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3" w:type="dxa"/>
        <w:tblCellMar>
          <w:left w:w="70" w:type="dxa"/>
          <w:right w:w="70" w:type="dxa"/>
        </w:tblCellMar>
        <w:tblLook w:val="04A0" w:firstRow="1" w:lastRow="0" w:firstColumn="1" w:lastColumn="0" w:noHBand="0" w:noVBand="1"/>
      </w:tblPr>
      <w:tblGrid>
        <w:gridCol w:w="3340"/>
        <w:gridCol w:w="3340"/>
        <w:gridCol w:w="3123"/>
      </w:tblGrid>
      <w:tr w:rsidR="002B7F72" w14:paraId="54BD4532" w14:textId="77777777" w:rsidTr="008A682A">
        <w:trPr>
          <w:trHeight w:val="285"/>
        </w:trPr>
        <w:tc>
          <w:tcPr>
            <w:tcW w:w="9803" w:type="dxa"/>
            <w:gridSpan w:val="3"/>
            <w:tcBorders>
              <w:top w:val="nil"/>
              <w:left w:val="nil"/>
              <w:bottom w:val="nil"/>
              <w:right w:val="nil"/>
            </w:tcBorders>
            <w:noWrap/>
            <w:vAlign w:val="center"/>
            <w:hideMark/>
          </w:tcPr>
          <w:p w14:paraId="797631E2" w14:textId="77777777" w:rsidR="00556C71" w:rsidRDefault="00E735C1" w:rsidP="00832ABB">
            <w:pPr>
              <w:pStyle w:val="Heading1"/>
              <w:rPr>
                <w:rFonts w:eastAsia="Times New Roman"/>
                <w:lang w:eastAsia="fi-FI"/>
              </w:rPr>
            </w:pPr>
            <w:r>
              <w:rPr>
                <w:rFonts w:eastAsia="Times New Roman"/>
                <w:lang w:eastAsia="fi-FI"/>
              </w:rPr>
              <w:t>LOPPU</w:t>
            </w:r>
            <w:r w:rsidR="001315CE">
              <w:rPr>
                <w:rFonts w:eastAsia="Times New Roman"/>
                <w:lang w:eastAsia="fi-FI"/>
              </w:rPr>
              <w:t>SELVITYS</w:t>
            </w:r>
            <w:r w:rsidR="00B80093" w:rsidRPr="00556C71">
              <w:rPr>
                <w:rFonts w:eastAsia="Times New Roman"/>
                <w:lang w:eastAsia="fi-FI"/>
              </w:rPr>
              <w:t xml:space="preserve"> </w:t>
            </w:r>
            <w:r w:rsidR="00AA0A21">
              <w:rPr>
                <w:rFonts w:eastAsia="Times New Roman"/>
                <w:lang w:eastAsia="fi-FI"/>
              </w:rPr>
              <w:t>KANSALLISEN KOORDINOINTIKESKUKSEN RAHOITUSTUEN</w:t>
            </w:r>
            <w:r w:rsidR="00B80093" w:rsidRPr="00556C71">
              <w:rPr>
                <w:rFonts w:eastAsia="Times New Roman"/>
                <w:lang w:eastAsia="fi-FI"/>
              </w:rPr>
              <w:t xml:space="preserve"> KÄYTÖSTÄ</w:t>
            </w:r>
            <w:r w:rsidR="003B17FA">
              <w:rPr>
                <w:rFonts w:eastAsia="Times New Roman"/>
                <w:lang w:eastAsia="fi-FI"/>
              </w:rPr>
              <w:t xml:space="preserve"> </w:t>
            </w:r>
            <w:r w:rsidR="001315CE">
              <w:rPr>
                <w:rFonts w:eastAsia="Times New Roman"/>
                <w:lang w:eastAsia="fi-FI"/>
              </w:rPr>
              <w:t>VUONNA 2026</w:t>
            </w:r>
          </w:p>
          <w:p w14:paraId="466492A7" w14:textId="77777777" w:rsidR="000A0294" w:rsidRDefault="000A0294" w:rsidP="00556C71">
            <w:pPr>
              <w:spacing w:after="0" w:line="240" w:lineRule="auto"/>
              <w:rPr>
                <w:rFonts w:ascii="Verdana" w:eastAsia="Times New Roman" w:hAnsi="Verdana" w:cs="Times New Roman"/>
                <w:b/>
                <w:bCs/>
                <w:color w:val="000000"/>
                <w:sz w:val="24"/>
                <w:szCs w:val="24"/>
                <w:lang w:eastAsia="fi-FI"/>
              </w:rPr>
            </w:pPr>
          </w:p>
          <w:p w14:paraId="1B5AEBB5" w14:textId="77777777" w:rsidR="00A34676" w:rsidRPr="005E4810" w:rsidRDefault="00E735C1" w:rsidP="00556C71">
            <w:pPr>
              <w:spacing w:after="0" w:line="240" w:lineRule="auto"/>
              <w:rPr>
                <w:rFonts w:ascii="Verdana" w:eastAsia="Times New Roman" w:hAnsi="Verdana" w:cs="Times New Roman"/>
                <w:color w:val="000000"/>
                <w:sz w:val="20"/>
                <w:szCs w:val="20"/>
                <w:lang w:eastAsia="fi-FI"/>
              </w:rPr>
            </w:pPr>
            <w:r w:rsidRPr="005E4810">
              <w:rPr>
                <w:rFonts w:ascii="Verdana" w:eastAsia="Times New Roman" w:hAnsi="Verdana" w:cs="Times New Roman"/>
                <w:color w:val="000000"/>
                <w:sz w:val="20"/>
                <w:szCs w:val="20"/>
                <w:lang w:eastAsia="fi-FI"/>
              </w:rPr>
              <w:t xml:space="preserve">Tutustuthan ennen </w:t>
            </w:r>
            <w:r w:rsidR="001315CE" w:rsidRPr="005E4810">
              <w:rPr>
                <w:rFonts w:ascii="Verdana" w:eastAsia="Times New Roman" w:hAnsi="Verdana" w:cs="Times New Roman"/>
                <w:color w:val="000000"/>
                <w:sz w:val="20"/>
                <w:szCs w:val="20"/>
                <w:lang w:eastAsia="fi-FI"/>
              </w:rPr>
              <w:t>selvityksen</w:t>
            </w:r>
            <w:r w:rsidRPr="005E4810">
              <w:rPr>
                <w:rFonts w:ascii="Verdana" w:eastAsia="Times New Roman" w:hAnsi="Verdana" w:cs="Times New Roman"/>
                <w:color w:val="000000"/>
                <w:sz w:val="20"/>
                <w:szCs w:val="20"/>
                <w:lang w:eastAsia="fi-FI"/>
              </w:rPr>
              <w:t xml:space="preserve"> täyttämistä ohjeisiin, jotka löytyvät tämän </w:t>
            </w:r>
            <w:r w:rsidR="008407B7" w:rsidRPr="005E4810">
              <w:rPr>
                <w:rFonts w:ascii="Verdana" w:eastAsia="Times New Roman" w:hAnsi="Verdana" w:cs="Times New Roman"/>
                <w:color w:val="000000"/>
                <w:sz w:val="20"/>
                <w:szCs w:val="20"/>
                <w:lang w:eastAsia="fi-FI"/>
              </w:rPr>
              <w:t>dokumentin</w:t>
            </w:r>
            <w:r w:rsidRPr="005E4810">
              <w:rPr>
                <w:rFonts w:ascii="Verdana" w:eastAsia="Times New Roman" w:hAnsi="Verdana" w:cs="Times New Roman"/>
                <w:color w:val="000000"/>
                <w:sz w:val="20"/>
                <w:szCs w:val="20"/>
                <w:lang w:eastAsia="fi-FI"/>
              </w:rPr>
              <w:t xml:space="preserve"> lopusta.</w:t>
            </w:r>
          </w:p>
          <w:p w14:paraId="0A114CD5" w14:textId="77777777" w:rsidR="000A0294" w:rsidRPr="00556C71" w:rsidRDefault="000A0294" w:rsidP="00556C71">
            <w:pPr>
              <w:spacing w:after="0" w:line="240" w:lineRule="auto"/>
              <w:rPr>
                <w:rFonts w:ascii="Verdana" w:eastAsia="Times New Roman" w:hAnsi="Verdana" w:cs="Times New Roman"/>
                <w:b/>
                <w:bCs/>
                <w:color w:val="000000"/>
                <w:sz w:val="24"/>
                <w:szCs w:val="24"/>
                <w:lang w:eastAsia="fi-FI"/>
              </w:rPr>
            </w:pPr>
          </w:p>
        </w:tc>
      </w:tr>
      <w:tr w:rsidR="002B7F72" w14:paraId="353586BC" w14:textId="77777777" w:rsidTr="008A682A">
        <w:trPr>
          <w:trHeight w:val="285"/>
        </w:trPr>
        <w:tc>
          <w:tcPr>
            <w:tcW w:w="9803" w:type="dxa"/>
            <w:gridSpan w:val="3"/>
            <w:tcBorders>
              <w:top w:val="nil"/>
              <w:left w:val="nil"/>
              <w:bottom w:val="nil"/>
              <w:right w:val="nil"/>
            </w:tcBorders>
            <w:noWrap/>
            <w:vAlign w:val="center"/>
            <w:hideMark/>
          </w:tcPr>
          <w:p w14:paraId="7C146361" w14:textId="77777777" w:rsidR="00556C71" w:rsidRPr="00556C71" w:rsidRDefault="00556C71" w:rsidP="00556C71">
            <w:pPr>
              <w:spacing w:after="0" w:line="240" w:lineRule="auto"/>
              <w:rPr>
                <w:rFonts w:ascii="Verdana" w:eastAsia="Times New Roman" w:hAnsi="Verdana" w:cs="Times New Roman"/>
                <w:b/>
                <w:bCs/>
                <w:color w:val="000000"/>
                <w:sz w:val="24"/>
                <w:szCs w:val="24"/>
                <w:lang w:eastAsia="fi-FI"/>
              </w:rPr>
            </w:pPr>
          </w:p>
        </w:tc>
      </w:tr>
      <w:tr w:rsidR="002B7F72" w14:paraId="5904C0BB" w14:textId="77777777" w:rsidTr="008A682A">
        <w:trPr>
          <w:trHeight w:val="285"/>
        </w:trPr>
        <w:tc>
          <w:tcPr>
            <w:tcW w:w="6680" w:type="dxa"/>
            <w:gridSpan w:val="2"/>
            <w:tcBorders>
              <w:top w:val="nil"/>
              <w:left w:val="nil"/>
              <w:bottom w:val="nil"/>
              <w:right w:val="nil"/>
            </w:tcBorders>
            <w:noWrap/>
            <w:vAlign w:val="center"/>
            <w:hideMark/>
          </w:tcPr>
          <w:p w14:paraId="617EB5EF" w14:textId="77777777" w:rsidR="00556C71" w:rsidRPr="00832ABB" w:rsidRDefault="00E735C1" w:rsidP="00832ABB">
            <w:pPr>
              <w:pStyle w:val="Heading2"/>
            </w:pPr>
            <w:r w:rsidRPr="00832ABB">
              <w:t>1. YHTEYSHENKILÖN NIMI JA YH</w:t>
            </w:r>
            <w:r w:rsidR="0035262C" w:rsidRPr="00832ABB">
              <w:t>T</w:t>
            </w:r>
            <w:r w:rsidRPr="00832ABB">
              <w:t>EYSTIEDOT</w:t>
            </w:r>
          </w:p>
        </w:tc>
        <w:tc>
          <w:tcPr>
            <w:tcW w:w="3123" w:type="dxa"/>
            <w:tcBorders>
              <w:top w:val="nil"/>
              <w:left w:val="nil"/>
              <w:bottom w:val="nil"/>
              <w:right w:val="nil"/>
            </w:tcBorders>
            <w:noWrap/>
            <w:vAlign w:val="center"/>
            <w:hideMark/>
          </w:tcPr>
          <w:p w14:paraId="55167148" w14:textId="77777777" w:rsidR="00556C71" w:rsidRPr="00556C71" w:rsidRDefault="00556C71" w:rsidP="00556C71">
            <w:pPr>
              <w:spacing w:after="0" w:line="240" w:lineRule="auto"/>
              <w:rPr>
                <w:rFonts w:ascii="Verdana" w:eastAsia="Times New Roman" w:hAnsi="Verdana" w:cs="Times New Roman"/>
                <w:b/>
                <w:bCs/>
                <w:color w:val="000000"/>
                <w:lang w:eastAsia="fi-FI"/>
              </w:rPr>
            </w:pPr>
          </w:p>
        </w:tc>
      </w:tr>
      <w:tr w:rsidR="002B7F72" w14:paraId="27B0135F" w14:textId="77777777" w:rsidTr="008A682A">
        <w:trPr>
          <w:trHeight w:val="285"/>
        </w:trPr>
        <w:tc>
          <w:tcPr>
            <w:tcW w:w="3340" w:type="dxa"/>
            <w:tcBorders>
              <w:top w:val="single" w:sz="8" w:space="0" w:color="auto"/>
              <w:left w:val="single" w:sz="8" w:space="0" w:color="auto"/>
              <w:bottom w:val="nil"/>
              <w:right w:val="nil"/>
            </w:tcBorders>
            <w:shd w:val="clear" w:color="auto" w:fill="F2F2F2" w:themeFill="background1" w:themeFillShade="F2"/>
            <w:vAlign w:val="center"/>
            <w:hideMark/>
          </w:tcPr>
          <w:p w14:paraId="26629D27" w14:textId="77777777" w:rsidR="00556C71" w:rsidRPr="00556C71" w:rsidRDefault="00E735C1" w:rsidP="00556C71">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t>1.1 Nimi</w:t>
            </w:r>
          </w:p>
        </w:tc>
        <w:tc>
          <w:tcPr>
            <w:tcW w:w="3340" w:type="dxa"/>
            <w:tcBorders>
              <w:top w:val="single" w:sz="8" w:space="0" w:color="auto"/>
              <w:left w:val="single" w:sz="8" w:space="0" w:color="auto"/>
              <w:bottom w:val="nil"/>
              <w:right w:val="single" w:sz="8" w:space="0" w:color="auto"/>
            </w:tcBorders>
            <w:shd w:val="clear" w:color="auto" w:fill="F2F2F2" w:themeFill="background1" w:themeFillShade="F2"/>
            <w:vAlign w:val="center"/>
            <w:hideMark/>
          </w:tcPr>
          <w:p w14:paraId="3033A521" w14:textId="77777777" w:rsidR="00556C71" w:rsidRPr="00556C71" w:rsidRDefault="00E735C1" w:rsidP="00556C71">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t>1.2 Puhelinnumero</w:t>
            </w:r>
          </w:p>
        </w:tc>
        <w:tc>
          <w:tcPr>
            <w:tcW w:w="3123" w:type="dxa"/>
            <w:tcBorders>
              <w:top w:val="single" w:sz="8" w:space="0" w:color="auto"/>
              <w:left w:val="nil"/>
              <w:bottom w:val="nil"/>
              <w:right w:val="single" w:sz="8" w:space="0" w:color="auto"/>
            </w:tcBorders>
            <w:shd w:val="clear" w:color="auto" w:fill="F2F2F2" w:themeFill="background1" w:themeFillShade="F2"/>
            <w:vAlign w:val="center"/>
            <w:hideMark/>
          </w:tcPr>
          <w:p w14:paraId="4852B329" w14:textId="77777777" w:rsidR="00556C71" w:rsidRPr="00556C71" w:rsidRDefault="00E735C1" w:rsidP="00556C71">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t>1.3 Sähköpostiosoite</w:t>
            </w:r>
          </w:p>
        </w:tc>
      </w:tr>
      <w:tr w:rsidR="002B7F72" w14:paraId="4530BE57" w14:textId="77777777" w:rsidTr="008A682A">
        <w:trPr>
          <w:trHeight w:val="285"/>
        </w:trPr>
        <w:tc>
          <w:tcPr>
            <w:tcW w:w="3340" w:type="dxa"/>
            <w:tcBorders>
              <w:top w:val="nil"/>
              <w:left w:val="single" w:sz="8" w:space="0" w:color="auto"/>
              <w:bottom w:val="single" w:sz="8" w:space="0" w:color="auto"/>
              <w:right w:val="nil"/>
            </w:tcBorders>
            <w:shd w:val="clear" w:color="000000" w:fill="EAF1DD"/>
            <w:vAlign w:val="center"/>
            <w:hideMark/>
          </w:tcPr>
          <w:p w14:paraId="28E3F76F" w14:textId="77777777" w:rsidR="00556C71" w:rsidRPr="00556C71" w:rsidRDefault="00556C71" w:rsidP="00556C71">
            <w:pPr>
              <w:spacing w:after="0" w:line="240" w:lineRule="auto"/>
              <w:rPr>
                <w:rFonts w:ascii="Verdana" w:eastAsia="Times New Roman" w:hAnsi="Verdana" w:cs="Times New Roman"/>
                <w:color w:val="000000"/>
                <w:sz w:val="20"/>
                <w:szCs w:val="20"/>
                <w:lang w:eastAsia="fi-FI"/>
              </w:rPr>
            </w:pPr>
          </w:p>
        </w:tc>
        <w:tc>
          <w:tcPr>
            <w:tcW w:w="3340" w:type="dxa"/>
            <w:tcBorders>
              <w:top w:val="nil"/>
              <w:left w:val="single" w:sz="8" w:space="0" w:color="auto"/>
              <w:bottom w:val="single" w:sz="8" w:space="0" w:color="auto"/>
              <w:right w:val="single" w:sz="8" w:space="0" w:color="auto"/>
            </w:tcBorders>
            <w:shd w:val="clear" w:color="000000" w:fill="EAF1DD"/>
            <w:vAlign w:val="center"/>
            <w:hideMark/>
          </w:tcPr>
          <w:p w14:paraId="4C982195" w14:textId="77777777" w:rsidR="002A50E3" w:rsidRPr="00556C71" w:rsidRDefault="002A50E3" w:rsidP="00556C71">
            <w:pPr>
              <w:spacing w:after="0" w:line="240" w:lineRule="auto"/>
              <w:rPr>
                <w:rFonts w:ascii="Verdana" w:eastAsia="Times New Roman" w:hAnsi="Verdana" w:cs="Times New Roman"/>
                <w:color w:val="000000"/>
                <w:sz w:val="20"/>
                <w:szCs w:val="20"/>
                <w:lang w:eastAsia="fi-FI"/>
              </w:rPr>
            </w:pPr>
          </w:p>
        </w:tc>
        <w:tc>
          <w:tcPr>
            <w:tcW w:w="3123" w:type="dxa"/>
            <w:tcBorders>
              <w:top w:val="nil"/>
              <w:left w:val="nil"/>
              <w:bottom w:val="single" w:sz="8" w:space="0" w:color="auto"/>
              <w:right w:val="single" w:sz="8" w:space="0" w:color="auto"/>
            </w:tcBorders>
            <w:shd w:val="clear" w:color="000000" w:fill="EAF1DD"/>
            <w:vAlign w:val="center"/>
            <w:hideMark/>
          </w:tcPr>
          <w:p w14:paraId="034D3D2E" w14:textId="77777777" w:rsidR="00556C71" w:rsidRPr="00556C71" w:rsidRDefault="00556C71" w:rsidP="00556C71">
            <w:pPr>
              <w:spacing w:after="0" w:line="240" w:lineRule="auto"/>
              <w:rPr>
                <w:rFonts w:ascii="Verdana" w:eastAsia="Times New Roman" w:hAnsi="Verdana" w:cs="Times New Roman"/>
                <w:color w:val="000000"/>
                <w:sz w:val="20"/>
                <w:szCs w:val="20"/>
                <w:lang w:eastAsia="fi-FI"/>
              </w:rPr>
            </w:pPr>
          </w:p>
        </w:tc>
      </w:tr>
      <w:tr w:rsidR="002B7F72" w14:paraId="5C190AB8" w14:textId="77777777" w:rsidTr="008A682A">
        <w:trPr>
          <w:trHeight w:val="285"/>
        </w:trPr>
        <w:tc>
          <w:tcPr>
            <w:tcW w:w="9803" w:type="dxa"/>
            <w:gridSpan w:val="3"/>
            <w:tcBorders>
              <w:top w:val="single" w:sz="8" w:space="0" w:color="auto"/>
              <w:left w:val="nil"/>
              <w:bottom w:val="nil"/>
              <w:right w:val="nil"/>
            </w:tcBorders>
            <w:noWrap/>
            <w:vAlign w:val="center"/>
            <w:hideMark/>
          </w:tcPr>
          <w:p w14:paraId="7A02E506" w14:textId="77777777" w:rsidR="00556C71" w:rsidRPr="00556C71" w:rsidRDefault="00E735C1" w:rsidP="00556C71">
            <w:pPr>
              <w:spacing w:after="0" w:line="240" w:lineRule="auto"/>
              <w:jc w:val="center"/>
              <w:rPr>
                <w:rFonts w:ascii="Verdana" w:eastAsia="Times New Roman" w:hAnsi="Verdana" w:cs="Times New Roman"/>
                <w:color w:val="000000"/>
                <w:lang w:eastAsia="fi-FI"/>
              </w:rPr>
            </w:pPr>
            <w:r w:rsidRPr="00556C71">
              <w:rPr>
                <w:rFonts w:ascii="Verdana" w:eastAsia="Times New Roman" w:hAnsi="Verdana" w:cs="Times New Roman"/>
                <w:color w:val="000000"/>
                <w:lang w:eastAsia="fi-FI"/>
              </w:rPr>
              <w:t> </w:t>
            </w:r>
          </w:p>
        </w:tc>
      </w:tr>
      <w:tr w:rsidR="002B7F72" w14:paraId="3B731B0A" w14:textId="77777777" w:rsidTr="008A682A">
        <w:trPr>
          <w:trHeight w:val="285"/>
        </w:trPr>
        <w:tc>
          <w:tcPr>
            <w:tcW w:w="9803" w:type="dxa"/>
            <w:gridSpan w:val="3"/>
            <w:tcBorders>
              <w:top w:val="nil"/>
              <w:left w:val="nil"/>
              <w:bottom w:val="single" w:sz="8" w:space="0" w:color="auto"/>
              <w:right w:val="nil"/>
            </w:tcBorders>
            <w:noWrap/>
            <w:vAlign w:val="center"/>
            <w:hideMark/>
          </w:tcPr>
          <w:p w14:paraId="47BD1247" w14:textId="77777777" w:rsidR="00556C71" w:rsidRPr="00556C71" w:rsidRDefault="00E735C1" w:rsidP="00832ABB">
            <w:pPr>
              <w:pStyle w:val="Heading2"/>
              <w:rPr>
                <w:rFonts w:eastAsia="Times New Roman"/>
                <w:lang w:eastAsia="fi-FI"/>
              </w:rPr>
            </w:pPr>
            <w:r w:rsidRPr="00556C71">
              <w:rPr>
                <w:rFonts w:eastAsia="Times New Roman"/>
                <w:lang w:eastAsia="fi-FI"/>
              </w:rPr>
              <w:t xml:space="preserve">2. </w:t>
            </w:r>
            <w:r w:rsidR="003B17FA">
              <w:rPr>
                <w:rFonts w:eastAsia="Times New Roman"/>
                <w:lang w:eastAsia="fi-FI"/>
              </w:rPr>
              <w:t>RAHOITUS</w:t>
            </w:r>
            <w:r w:rsidRPr="00556C71">
              <w:rPr>
                <w:rFonts w:eastAsia="Times New Roman"/>
                <w:lang w:eastAsia="fi-FI"/>
              </w:rPr>
              <w:t>TUKIPÄÄTÖKSEN TIEDOT</w:t>
            </w:r>
          </w:p>
        </w:tc>
      </w:tr>
      <w:tr w:rsidR="002B7F72" w14:paraId="5CE346C0" w14:textId="77777777" w:rsidTr="008A682A">
        <w:trPr>
          <w:trHeight w:val="285"/>
        </w:trPr>
        <w:tc>
          <w:tcPr>
            <w:tcW w:w="9803" w:type="dxa"/>
            <w:gridSpan w:val="3"/>
            <w:tcBorders>
              <w:top w:val="single" w:sz="8" w:space="0" w:color="auto"/>
              <w:left w:val="single" w:sz="8" w:space="0" w:color="auto"/>
              <w:bottom w:val="nil"/>
              <w:right w:val="single" w:sz="8" w:space="0" w:color="000000"/>
            </w:tcBorders>
            <w:shd w:val="clear" w:color="auto" w:fill="F2F2F2" w:themeFill="background1" w:themeFillShade="F2"/>
            <w:vAlign w:val="center"/>
            <w:hideMark/>
          </w:tcPr>
          <w:p w14:paraId="49E12207" w14:textId="77777777" w:rsidR="00556C71" w:rsidRPr="00556C71" w:rsidRDefault="00E735C1" w:rsidP="00556C71">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t xml:space="preserve">2.1 </w:t>
            </w:r>
            <w:r w:rsidR="003B17FA">
              <w:rPr>
                <w:rFonts w:ascii="Verdana" w:eastAsia="Times New Roman" w:hAnsi="Verdana" w:cs="Times New Roman"/>
                <w:color w:val="000000"/>
                <w:sz w:val="16"/>
                <w:szCs w:val="16"/>
                <w:lang w:eastAsia="fi-FI"/>
              </w:rPr>
              <w:t>Rahoitust</w:t>
            </w:r>
            <w:r w:rsidRPr="00556C71">
              <w:rPr>
                <w:rFonts w:ascii="Verdana" w:eastAsia="Times New Roman" w:hAnsi="Verdana" w:cs="Times New Roman"/>
                <w:color w:val="000000"/>
                <w:sz w:val="16"/>
                <w:szCs w:val="16"/>
                <w:lang w:eastAsia="fi-FI"/>
              </w:rPr>
              <w:t>ukipäätöksen diaarinumero (muotoa Traficom/xxxx/</w:t>
            </w:r>
            <w:r w:rsidR="00AA0A21">
              <w:rPr>
                <w:rFonts w:ascii="Verdana" w:eastAsia="Times New Roman" w:hAnsi="Verdana" w:cs="Times New Roman"/>
                <w:color w:val="000000"/>
                <w:sz w:val="16"/>
                <w:szCs w:val="16"/>
                <w:lang w:eastAsia="fi-FI"/>
              </w:rPr>
              <w:t>09.11.04</w:t>
            </w:r>
            <w:r w:rsidRPr="00556C71">
              <w:rPr>
                <w:rFonts w:ascii="Verdana" w:eastAsia="Times New Roman" w:hAnsi="Verdana" w:cs="Times New Roman"/>
                <w:color w:val="000000"/>
                <w:sz w:val="16"/>
                <w:szCs w:val="16"/>
                <w:lang w:eastAsia="fi-FI"/>
              </w:rPr>
              <w:t>/202</w:t>
            </w:r>
            <w:r w:rsidR="005D6210">
              <w:rPr>
                <w:rFonts w:ascii="Verdana" w:eastAsia="Times New Roman" w:hAnsi="Verdana" w:cs="Times New Roman"/>
                <w:color w:val="000000"/>
                <w:sz w:val="16"/>
                <w:szCs w:val="16"/>
                <w:lang w:eastAsia="fi-FI"/>
              </w:rPr>
              <w:t>x</w:t>
            </w:r>
            <w:r w:rsidRPr="00556C71">
              <w:rPr>
                <w:rFonts w:ascii="Verdana" w:eastAsia="Times New Roman" w:hAnsi="Verdana" w:cs="Times New Roman"/>
                <w:color w:val="000000"/>
                <w:sz w:val="16"/>
                <w:szCs w:val="16"/>
                <w:lang w:eastAsia="fi-FI"/>
              </w:rPr>
              <w:t>)</w:t>
            </w:r>
          </w:p>
        </w:tc>
      </w:tr>
      <w:tr w:rsidR="002B7F72" w14:paraId="1B499C87" w14:textId="77777777" w:rsidTr="008A682A">
        <w:trPr>
          <w:trHeight w:val="285"/>
        </w:trPr>
        <w:tc>
          <w:tcPr>
            <w:tcW w:w="9803" w:type="dxa"/>
            <w:gridSpan w:val="3"/>
            <w:tcBorders>
              <w:top w:val="nil"/>
              <w:left w:val="single" w:sz="8" w:space="0" w:color="auto"/>
              <w:bottom w:val="single" w:sz="8" w:space="0" w:color="auto"/>
              <w:right w:val="single" w:sz="8" w:space="0" w:color="000000"/>
            </w:tcBorders>
            <w:shd w:val="clear" w:color="000000" w:fill="EAF1DD"/>
            <w:vAlign w:val="center"/>
            <w:hideMark/>
          </w:tcPr>
          <w:p w14:paraId="161E1649" w14:textId="77777777" w:rsidR="00556C71" w:rsidRPr="00556C71" w:rsidRDefault="00556C71" w:rsidP="00556C71">
            <w:pPr>
              <w:spacing w:after="0" w:line="240" w:lineRule="auto"/>
              <w:rPr>
                <w:rFonts w:ascii="Verdana" w:eastAsia="Times New Roman" w:hAnsi="Verdana" w:cs="Times New Roman"/>
                <w:color w:val="000000"/>
                <w:sz w:val="20"/>
                <w:szCs w:val="20"/>
                <w:lang w:eastAsia="fi-FI"/>
              </w:rPr>
            </w:pPr>
          </w:p>
        </w:tc>
      </w:tr>
      <w:tr w:rsidR="002B7F72" w14:paraId="6D96BEC7" w14:textId="77777777" w:rsidTr="008A682A">
        <w:trPr>
          <w:trHeight w:val="285"/>
        </w:trPr>
        <w:tc>
          <w:tcPr>
            <w:tcW w:w="6680" w:type="dxa"/>
            <w:gridSpan w:val="2"/>
            <w:tcBorders>
              <w:top w:val="single" w:sz="8" w:space="0" w:color="auto"/>
              <w:left w:val="single" w:sz="8" w:space="0" w:color="auto"/>
              <w:bottom w:val="nil"/>
              <w:right w:val="single" w:sz="8" w:space="0" w:color="000000"/>
            </w:tcBorders>
            <w:shd w:val="clear" w:color="auto" w:fill="F2F2F2" w:themeFill="background1" w:themeFillShade="F2"/>
            <w:vAlign w:val="center"/>
            <w:hideMark/>
          </w:tcPr>
          <w:p w14:paraId="7206AEBF" w14:textId="77777777" w:rsidR="00556C71" w:rsidRPr="00556C71" w:rsidRDefault="00E735C1" w:rsidP="00556C71">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t xml:space="preserve">2.2 </w:t>
            </w:r>
            <w:r w:rsidR="00F5215E">
              <w:rPr>
                <w:rFonts w:ascii="Verdana" w:eastAsia="Times New Roman" w:hAnsi="Verdana" w:cs="Times New Roman"/>
                <w:color w:val="000000"/>
                <w:sz w:val="16"/>
                <w:szCs w:val="16"/>
                <w:lang w:eastAsia="fi-FI"/>
              </w:rPr>
              <w:t>Rahoitustuen saaja (</w:t>
            </w:r>
            <w:r w:rsidRPr="00556C71">
              <w:rPr>
                <w:rFonts w:ascii="Verdana" w:eastAsia="Times New Roman" w:hAnsi="Verdana" w:cs="Times New Roman"/>
                <w:color w:val="000000"/>
                <w:sz w:val="16"/>
                <w:szCs w:val="16"/>
                <w:lang w:eastAsia="fi-FI"/>
              </w:rPr>
              <w:t>Yrityksen toiminimi</w:t>
            </w:r>
            <w:r w:rsidR="00F5215E">
              <w:rPr>
                <w:rFonts w:ascii="Verdana" w:eastAsia="Times New Roman" w:hAnsi="Verdana" w:cs="Times New Roman"/>
                <w:color w:val="000000"/>
                <w:sz w:val="16"/>
                <w:szCs w:val="16"/>
                <w:lang w:eastAsia="fi-FI"/>
              </w:rPr>
              <w:t>)</w:t>
            </w:r>
          </w:p>
        </w:tc>
        <w:tc>
          <w:tcPr>
            <w:tcW w:w="3123" w:type="dxa"/>
            <w:tcBorders>
              <w:top w:val="nil"/>
              <w:left w:val="nil"/>
              <w:bottom w:val="nil"/>
              <w:right w:val="single" w:sz="8" w:space="0" w:color="auto"/>
            </w:tcBorders>
            <w:shd w:val="clear" w:color="auto" w:fill="F2F2F2" w:themeFill="background1" w:themeFillShade="F2"/>
            <w:vAlign w:val="center"/>
            <w:hideMark/>
          </w:tcPr>
          <w:p w14:paraId="056ACF13" w14:textId="77777777" w:rsidR="00556C71" w:rsidRPr="00556C71" w:rsidRDefault="00E735C1" w:rsidP="00556C71">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t>2.3 Y-tunnus</w:t>
            </w:r>
          </w:p>
        </w:tc>
      </w:tr>
      <w:tr w:rsidR="002B7F72" w14:paraId="6E38FE9D" w14:textId="77777777" w:rsidTr="008A682A">
        <w:trPr>
          <w:trHeight w:val="285"/>
        </w:trPr>
        <w:tc>
          <w:tcPr>
            <w:tcW w:w="6680" w:type="dxa"/>
            <w:gridSpan w:val="2"/>
            <w:tcBorders>
              <w:top w:val="nil"/>
              <w:left w:val="single" w:sz="8" w:space="0" w:color="auto"/>
              <w:bottom w:val="single" w:sz="8" w:space="0" w:color="auto"/>
              <w:right w:val="single" w:sz="8" w:space="0" w:color="000000"/>
            </w:tcBorders>
            <w:shd w:val="clear" w:color="000000" w:fill="EAF1DD"/>
            <w:vAlign w:val="center"/>
            <w:hideMark/>
          </w:tcPr>
          <w:p w14:paraId="4B21BEF2" w14:textId="77777777" w:rsidR="0023725F" w:rsidRPr="00556C71" w:rsidRDefault="0023725F" w:rsidP="00556C71">
            <w:pPr>
              <w:spacing w:after="0" w:line="240" w:lineRule="auto"/>
              <w:rPr>
                <w:rFonts w:ascii="Verdana" w:eastAsia="Times New Roman" w:hAnsi="Verdana" w:cs="Times New Roman"/>
                <w:color w:val="000000"/>
                <w:sz w:val="20"/>
                <w:szCs w:val="20"/>
                <w:lang w:eastAsia="fi-FI"/>
              </w:rPr>
            </w:pPr>
          </w:p>
        </w:tc>
        <w:tc>
          <w:tcPr>
            <w:tcW w:w="3123" w:type="dxa"/>
            <w:tcBorders>
              <w:top w:val="nil"/>
              <w:left w:val="nil"/>
              <w:bottom w:val="single" w:sz="8" w:space="0" w:color="auto"/>
              <w:right w:val="single" w:sz="8" w:space="0" w:color="auto"/>
            </w:tcBorders>
            <w:shd w:val="clear" w:color="000000" w:fill="EAF1DD"/>
            <w:vAlign w:val="center"/>
            <w:hideMark/>
          </w:tcPr>
          <w:p w14:paraId="68A71E0E" w14:textId="77777777" w:rsidR="00556C71" w:rsidRPr="00556C71" w:rsidRDefault="00556C71" w:rsidP="00556C71">
            <w:pPr>
              <w:spacing w:after="0" w:line="240" w:lineRule="auto"/>
              <w:rPr>
                <w:rFonts w:ascii="Verdana" w:eastAsia="Times New Roman" w:hAnsi="Verdana" w:cs="Times New Roman"/>
                <w:color w:val="000000"/>
                <w:sz w:val="20"/>
                <w:szCs w:val="20"/>
                <w:lang w:eastAsia="fi-FI"/>
              </w:rPr>
            </w:pPr>
          </w:p>
        </w:tc>
      </w:tr>
      <w:tr w:rsidR="002B7F72" w14:paraId="490E1617" w14:textId="77777777" w:rsidTr="008A682A">
        <w:trPr>
          <w:trHeight w:val="285"/>
        </w:trPr>
        <w:tc>
          <w:tcPr>
            <w:tcW w:w="6680" w:type="dxa"/>
            <w:gridSpan w:val="2"/>
            <w:tcBorders>
              <w:top w:val="single" w:sz="8" w:space="0" w:color="auto"/>
              <w:left w:val="single" w:sz="8" w:space="0" w:color="auto"/>
              <w:bottom w:val="nil"/>
              <w:right w:val="single" w:sz="8" w:space="0" w:color="000000"/>
            </w:tcBorders>
            <w:shd w:val="clear" w:color="auto" w:fill="F2F2F2" w:themeFill="background1" w:themeFillShade="F2"/>
            <w:vAlign w:val="center"/>
            <w:hideMark/>
          </w:tcPr>
          <w:p w14:paraId="1B8CACB9" w14:textId="77777777" w:rsidR="00556C71" w:rsidRPr="00556C71" w:rsidRDefault="00E735C1" w:rsidP="00556C71">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t>2.4 Lähiosoite</w:t>
            </w:r>
          </w:p>
        </w:tc>
        <w:tc>
          <w:tcPr>
            <w:tcW w:w="3123" w:type="dxa"/>
            <w:tcBorders>
              <w:top w:val="nil"/>
              <w:left w:val="nil"/>
              <w:bottom w:val="nil"/>
              <w:right w:val="single" w:sz="8" w:space="0" w:color="auto"/>
            </w:tcBorders>
            <w:shd w:val="clear" w:color="auto" w:fill="F2F2F2" w:themeFill="background1" w:themeFillShade="F2"/>
            <w:vAlign w:val="center"/>
            <w:hideMark/>
          </w:tcPr>
          <w:p w14:paraId="7ECAE708" w14:textId="77777777" w:rsidR="00556C71" w:rsidRPr="00556C71" w:rsidRDefault="00E735C1" w:rsidP="00556C71">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t>2.5 Postinumero ja -toimipaikka</w:t>
            </w:r>
          </w:p>
        </w:tc>
      </w:tr>
      <w:tr w:rsidR="002B7F72" w14:paraId="0B282C74" w14:textId="77777777" w:rsidTr="008A682A">
        <w:trPr>
          <w:trHeight w:val="285"/>
        </w:trPr>
        <w:tc>
          <w:tcPr>
            <w:tcW w:w="6680" w:type="dxa"/>
            <w:gridSpan w:val="2"/>
            <w:tcBorders>
              <w:top w:val="nil"/>
              <w:left w:val="single" w:sz="8" w:space="0" w:color="auto"/>
              <w:bottom w:val="single" w:sz="8" w:space="0" w:color="auto"/>
              <w:right w:val="single" w:sz="8" w:space="0" w:color="000000"/>
            </w:tcBorders>
            <w:shd w:val="clear" w:color="000000" w:fill="EAF1DD"/>
            <w:vAlign w:val="center"/>
            <w:hideMark/>
          </w:tcPr>
          <w:p w14:paraId="3C7257AF" w14:textId="77777777" w:rsidR="00556C71" w:rsidRPr="00556C71" w:rsidRDefault="00556C71" w:rsidP="00556C71">
            <w:pPr>
              <w:spacing w:after="0" w:line="240" w:lineRule="auto"/>
              <w:rPr>
                <w:rFonts w:ascii="Verdana" w:eastAsia="Times New Roman" w:hAnsi="Verdana" w:cs="Times New Roman"/>
                <w:color w:val="000000"/>
                <w:sz w:val="20"/>
                <w:szCs w:val="20"/>
                <w:lang w:eastAsia="fi-FI"/>
              </w:rPr>
            </w:pPr>
          </w:p>
        </w:tc>
        <w:tc>
          <w:tcPr>
            <w:tcW w:w="3123" w:type="dxa"/>
            <w:tcBorders>
              <w:top w:val="nil"/>
              <w:left w:val="nil"/>
              <w:bottom w:val="single" w:sz="8" w:space="0" w:color="auto"/>
              <w:right w:val="single" w:sz="8" w:space="0" w:color="auto"/>
            </w:tcBorders>
            <w:shd w:val="clear" w:color="000000" w:fill="EAF1DD"/>
            <w:vAlign w:val="center"/>
            <w:hideMark/>
          </w:tcPr>
          <w:p w14:paraId="099A9A90" w14:textId="77777777" w:rsidR="00556C71" w:rsidRPr="00556C71" w:rsidRDefault="00556C71" w:rsidP="00556C71">
            <w:pPr>
              <w:spacing w:after="0" w:line="240" w:lineRule="auto"/>
              <w:rPr>
                <w:rFonts w:ascii="Verdana" w:eastAsia="Times New Roman" w:hAnsi="Verdana" w:cs="Times New Roman"/>
                <w:color w:val="000000"/>
                <w:sz w:val="20"/>
                <w:szCs w:val="20"/>
                <w:lang w:eastAsia="fi-FI"/>
              </w:rPr>
            </w:pPr>
          </w:p>
        </w:tc>
      </w:tr>
      <w:tr w:rsidR="002B7F72" w14:paraId="2DD46DF0" w14:textId="77777777" w:rsidTr="008A682A">
        <w:trPr>
          <w:trHeight w:val="285"/>
        </w:trPr>
        <w:tc>
          <w:tcPr>
            <w:tcW w:w="9803" w:type="dxa"/>
            <w:gridSpan w:val="3"/>
            <w:tcBorders>
              <w:top w:val="single" w:sz="8" w:space="0" w:color="auto"/>
              <w:left w:val="single" w:sz="8" w:space="0" w:color="auto"/>
              <w:bottom w:val="nil"/>
              <w:right w:val="single" w:sz="8" w:space="0" w:color="000000"/>
            </w:tcBorders>
            <w:shd w:val="clear" w:color="auto" w:fill="F2F2F2" w:themeFill="background1" w:themeFillShade="F2"/>
            <w:vAlign w:val="center"/>
            <w:hideMark/>
          </w:tcPr>
          <w:p w14:paraId="1F3E2314" w14:textId="77777777" w:rsidR="00556C71" w:rsidRPr="00AA0A21" w:rsidRDefault="00E735C1" w:rsidP="00556C71">
            <w:pPr>
              <w:spacing w:after="0" w:line="240" w:lineRule="auto"/>
              <w:rPr>
                <w:rFonts w:ascii="Verdana" w:eastAsia="Times New Roman" w:hAnsi="Verdana" w:cs="Times New Roman"/>
                <w:color w:val="FF0000"/>
                <w:sz w:val="16"/>
                <w:szCs w:val="16"/>
                <w:lang w:eastAsia="fi-FI"/>
              </w:rPr>
            </w:pPr>
            <w:r w:rsidRPr="008407B7">
              <w:rPr>
                <w:rFonts w:ascii="Verdana" w:eastAsia="Times New Roman" w:hAnsi="Verdana" w:cs="Times New Roman"/>
                <w:sz w:val="16"/>
                <w:szCs w:val="16"/>
                <w:lang w:eastAsia="fi-FI"/>
              </w:rPr>
              <w:t xml:space="preserve">2.6 </w:t>
            </w:r>
            <w:r w:rsidR="003B17FA" w:rsidRPr="008407B7">
              <w:rPr>
                <w:rFonts w:ascii="Verdana" w:eastAsia="Times New Roman" w:hAnsi="Verdana" w:cs="Times New Roman"/>
                <w:sz w:val="16"/>
                <w:szCs w:val="16"/>
                <w:lang w:eastAsia="fi-FI"/>
              </w:rPr>
              <w:t>Rahoitustukipäätöksen päivämäärä (pp.</w:t>
            </w:r>
            <w:proofErr w:type="gramStart"/>
            <w:r w:rsidR="003B17FA" w:rsidRPr="008407B7">
              <w:rPr>
                <w:rFonts w:ascii="Verdana" w:eastAsia="Times New Roman" w:hAnsi="Verdana" w:cs="Times New Roman"/>
                <w:sz w:val="16"/>
                <w:szCs w:val="16"/>
                <w:lang w:eastAsia="fi-FI"/>
              </w:rPr>
              <w:t>kk.vvvv</w:t>
            </w:r>
            <w:proofErr w:type="gramEnd"/>
            <w:r w:rsidR="003B17FA" w:rsidRPr="008407B7">
              <w:rPr>
                <w:rFonts w:ascii="Verdana" w:eastAsia="Times New Roman" w:hAnsi="Verdana" w:cs="Times New Roman"/>
                <w:sz w:val="16"/>
                <w:szCs w:val="16"/>
                <w:lang w:eastAsia="fi-FI"/>
              </w:rPr>
              <w:t>)</w:t>
            </w:r>
          </w:p>
        </w:tc>
      </w:tr>
      <w:tr w:rsidR="002B7F72" w14:paraId="5DD602EE" w14:textId="77777777" w:rsidTr="008A682A">
        <w:trPr>
          <w:trHeight w:val="285"/>
        </w:trPr>
        <w:tc>
          <w:tcPr>
            <w:tcW w:w="9803" w:type="dxa"/>
            <w:gridSpan w:val="3"/>
            <w:tcBorders>
              <w:top w:val="nil"/>
              <w:left w:val="single" w:sz="8" w:space="0" w:color="auto"/>
              <w:bottom w:val="nil"/>
              <w:right w:val="single" w:sz="8" w:space="0" w:color="000000"/>
            </w:tcBorders>
            <w:shd w:val="clear" w:color="000000" w:fill="EAF1DD"/>
            <w:vAlign w:val="center"/>
            <w:hideMark/>
          </w:tcPr>
          <w:p w14:paraId="498A6874" w14:textId="77777777" w:rsidR="00556C71" w:rsidRPr="00CA441B" w:rsidRDefault="00556C71" w:rsidP="003B17FA">
            <w:pPr>
              <w:spacing w:after="0" w:line="240" w:lineRule="auto"/>
              <w:rPr>
                <w:rFonts w:ascii="Verdana" w:eastAsia="Times New Roman" w:hAnsi="Verdana" w:cs="Times New Roman"/>
                <w:sz w:val="20"/>
                <w:szCs w:val="20"/>
                <w:lang w:eastAsia="fi-FI"/>
              </w:rPr>
            </w:pPr>
          </w:p>
        </w:tc>
      </w:tr>
      <w:tr w:rsidR="002B7F72" w14:paraId="5B39317A" w14:textId="77777777" w:rsidTr="008A682A">
        <w:trPr>
          <w:trHeight w:val="285"/>
        </w:trPr>
        <w:tc>
          <w:tcPr>
            <w:tcW w:w="9803" w:type="dxa"/>
            <w:gridSpan w:val="3"/>
            <w:tcBorders>
              <w:top w:val="single" w:sz="8" w:space="0" w:color="auto"/>
              <w:left w:val="single" w:sz="8" w:space="0" w:color="auto"/>
              <w:bottom w:val="nil"/>
              <w:right w:val="single" w:sz="8" w:space="0" w:color="000000"/>
            </w:tcBorders>
            <w:shd w:val="clear" w:color="auto" w:fill="F2F2F2" w:themeFill="background1" w:themeFillShade="F2"/>
            <w:vAlign w:val="center"/>
            <w:hideMark/>
          </w:tcPr>
          <w:p w14:paraId="763B47AA" w14:textId="77777777" w:rsidR="00556C71" w:rsidRPr="00556C71" w:rsidRDefault="00E735C1" w:rsidP="00556C71">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t xml:space="preserve">2.7 Myönnetty </w:t>
            </w:r>
            <w:r w:rsidR="006C4BA8">
              <w:rPr>
                <w:rFonts w:ascii="Verdana" w:eastAsia="Times New Roman" w:hAnsi="Verdana" w:cs="Times New Roman"/>
                <w:color w:val="000000"/>
                <w:sz w:val="16"/>
                <w:szCs w:val="16"/>
                <w:lang w:eastAsia="fi-FI"/>
              </w:rPr>
              <w:t>rahoitus</w:t>
            </w:r>
            <w:r w:rsidRPr="00556C71">
              <w:rPr>
                <w:rFonts w:ascii="Verdana" w:eastAsia="Times New Roman" w:hAnsi="Verdana" w:cs="Times New Roman"/>
                <w:color w:val="000000"/>
                <w:sz w:val="16"/>
                <w:szCs w:val="16"/>
                <w:lang w:eastAsia="fi-FI"/>
              </w:rPr>
              <w:t>tuki (euroa)</w:t>
            </w:r>
          </w:p>
        </w:tc>
      </w:tr>
      <w:tr w:rsidR="002B7F72" w14:paraId="7FBEA451" w14:textId="77777777" w:rsidTr="008A682A">
        <w:trPr>
          <w:trHeight w:val="285"/>
        </w:trPr>
        <w:tc>
          <w:tcPr>
            <w:tcW w:w="9803" w:type="dxa"/>
            <w:gridSpan w:val="3"/>
            <w:tcBorders>
              <w:top w:val="nil"/>
              <w:left w:val="single" w:sz="8" w:space="0" w:color="auto"/>
              <w:bottom w:val="single" w:sz="8" w:space="0" w:color="auto"/>
              <w:right w:val="single" w:sz="8" w:space="0" w:color="000000"/>
            </w:tcBorders>
            <w:shd w:val="clear" w:color="auto" w:fill="EAF1DD"/>
            <w:vAlign w:val="center"/>
            <w:hideMark/>
          </w:tcPr>
          <w:p w14:paraId="3C2C04BD" w14:textId="77777777" w:rsidR="007F17CC" w:rsidRPr="008407B7" w:rsidRDefault="007F17CC" w:rsidP="00556C71">
            <w:pPr>
              <w:spacing w:after="0" w:line="240" w:lineRule="auto"/>
              <w:rPr>
                <w:rFonts w:ascii="Verdana" w:eastAsia="Times New Roman" w:hAnsi="Verdana" w:cs="Times New Roman"/>
                <w:sz w:val="20"/>
                <w:szCs w:val="20"/>
                <w:lang w:eastAsia="fi-FI"/>
              </w:rPr>
            </w:pPr>
          </w:p>
        </w:tc>
      </w:tr>
      <w:tr w:rsidR="002B7F72" w14:paraId="168629E0" w14:textId="77777777" w:rsidTr="008A682A">
        <w:trPr>
          <w:trHeight w:val="285"/>
        </w:trPr>
        <w:tc>
          <w:tcPr>
            <w:tcW w:w="9803" w:type="dxa"/>
            <w:gridSpan w:val="3"/>
            <w:tcBorders>
              <w:top w:val="single" w:sz="8" w:space="0" w:color="auto"/>
              <w:left w:val="single" w:sz="8" w:space="0" w:color="auto"/>
              <w:right w:val="single" w:sz="8" w:space="0" w:color="auto"/>
            </w:tcBorders>
            <w:shd w:val="clear" w:color="auto" w:fill="F2F2F2" w:themeFill="background1" w:themeFillShade="F2"/>
            <w:vAlign w:val="center"/>
          </w:tcPr>
          <w:p w14:paraId="4FB2B993" w14:textId="77777777" w:rsidR="006C4BA8" w:rsidRPr="008407B7" w:rsidRDefault="00E735C1" w:rsidP="00556C71">
            <w:pPr>
              <w:spacing w:after="0" w:line="240" w:lineRule="auto"/>
              <w:rPr>
                <w:rFonts w:ascii="Verdana" w:eastAsia="Times New Roman" w:hAnsi="Verdana" w:cs="Times New Roman"/>
                <w:sz w:val="16"/>
                <w:szCs w:val="16"/>
                <w:lang w:eastAsia="fi-FI"/>
              </w:rPr>
            </w:pPr>
            <w:r w:rsidRPr="008407B7">
              <w:rPr>
                <w:rFonts w:ascii="Verdana" w:eastAsia="Times New Roman" w:hAnsi="Verdana" w:cs="Times New Roman"/>
                <w:sz w:val="16"/>
                <w:szCs w:val="16"/>
                <w:lang w:eastAsia="fi-FI"/>
              </w:rPr>
              <w:t xml:space="preserve">2.8. </w:t>
            </w:r>
            <w:r w:rsidR="00876F0C">
              <w:rPr>
                <w:rFonts w:ascii="Verdana" w:eastAsia="Times New Roman" w:hAnsi="Verdana" w:cs="Times New Roman"/>
                <w:sz w:val="16"/>
                <w:szCs w:val="16"/>
                <w:lang w:eastAsia="fi-FI"/>
              </w:rPr>
              <w:t>Ensimmäisessä erässä m</w:t>
            </w:r>
            <w:r w:rsidRPr="008407B7">
              <w:rPr>
                <w:rFonts w:ascii="Verdana" w:eastAsia="Times New Roman" w:hAnsi="Verdana" w:cs="Times New Roman"/>
                <w:sz w:val="16"/>
                <w:szCs w:val="16"/>
                <w:lang w:eastAsia="fi-FI"/>
              </w:rPr>
              <w:t>aksettu rahoitustuki (euroa</w:t>
            </w:r>
            <w:r w:rsidR="00E06BBE" w:rsidRPr="008407B7">
              <w:rPr>
                <w:rFonts w:ascii="Verdana" w:eastAsia="Times New Roman" w:hAnsi="Verdana" w:cs="Times New Roman"/>
                <w:sz w:val="16"/>
                <w:szCs w:val="16"/>
                <w:lang w:eastAsia="fi-FI"/>
              </w:rPr>
              <w:t>)</w:t>
            </w:r>
          </w:p>
        </w:tc>
      </w:tr>
      <w:tr w:rsidR="002B7F72" w14:paraId="2DDA28E9" w14:textId="77777777" w:rsidTr="008A682A">
        <w:trPr>
          <w:trHeight w:val="285"/>
        </w:trPr>
        <w:tc>
          <w:tcPr>
            <w:tcW w:w="9803" w:type="dxa"/>
            <w:gridSpan w:val="3"/>
            <w:tcBorders>
              <w:left w:val="single" w:sz="8" w:space="0" w:color="auto"/>
              <w:bottom w:val="single" w:sz="8" w:space="0" w:color="auto"/>
              <w:right w:val="single" w:sz="8" w:space="0" w:color="000000"/>
            </w:tcBorders>
            <w:shd w:val="clear" w:color="auto" w:fill="EAF1DD"/>
            <w:vAlign w:val="center"/>
          </w:tcPr>
          <w:p w14:paraId="34013850" w14:textId="77777777" w:rsidR="00E06BBE" w:rsidRPr="00CA441B" w:rsidRDefault="00E06BBE" w:rsidP="00556C71">
            <w:pPr>
              <w:spacing w:after="0" w:line="240" w:lineRule="auto"/>
              <w:rPr>
                <w:rFonts w:ascii="Verdana" w:eastAsia="Times New Roman" w:hAnsi="Verdana" w:cs="Times New Roman"/>
                <w:sz w:val="20"/>
                <w:szCs w:val="20"/>
                <w:lang w:eastAsia="fi-FI"/>
              </w:rPr>
            </w:pPr>
          </w:p>
        </w:tc>
      </w:tr>
      <w:tr w:rsidR="002B7F72" w14:paraId="761BD3FD" w14:textId="77777777" w:rsidTr="008A682A">
        <w:trPr>
          <w:trHeight w:val="285"/>
        </w:trPr>
        <w:tc>
          <w:tcPr>
            <w:tcW w:w="9803" w:type="dxa"/>
            <w:gridSpan w:val="3"/>
            <w:tcBorders>
              <w:top w:val="single" w:sz="8" w:space="0" w:color="auto"/>
              <w:left w:val="nil"/>
              <w:bottom w:val="nil"/>
              <w:right w:val="nil"/>
            </w:tcBorders>
            <w:noWrap/>
            <w:vAlign w:val="center"/>
            <w:hideMark/>
          </w:tcPr>
          <w:p w14:paraId="25602FF0" w14:textId="77777777" w:rsidR="00556C71" w:rsidRPr="00556C71" w:rsidRDefault="00E735C1" w:rsidP="00556C71">
            <w:pPr>
              <w:spacing w:after="0" w:line="240" w:lineRule="auto"/>
              <w:jc w:val="center"/>
              <w:rPr>
                <w:rFonts w:ascii="Verdana" w:eastAsia="Times New Roman" w:hAnsi="Verdana" w:cs="Times New Roman"/>
                <w:color w:val="000000"/>
                <w:lang w:eastAsia="fi-FI"/>
              </w:rPr>
            </w:pPr>
            <w:r w:rsidRPr="00556C71">
              <w:rPr>
                <w:rFonts w:ascii="Verdana" w:eastAsia="Times New Roman" w:hAnsi="Verdana" w:cs="Times New Roman"/>
                <w:color w:val="000000"/>
                <w:lang w:eastAsia="fi-FI"/>
              </w:rPr>
              <w:t>     </w:t>
            </w:r>
          </w:p>
        </w:tc>
      </w:tr>
      <w:tr w:rsidR="002B7F72" w14:paraId="72D81C58" w14:textId="77777777" w:rsidTr="0033018D">
        <w:trPr>
          <w:trHeight w:val="285"/>
        </w:trPr>
        <w:tc>
          <w:tcPr>
            <w:tcW w:w="6680" w:type="dxa"/>
            <w:gridSpan w:val="2"/>
            <w:tcBorders>
              <w:top w:val="nil"/>
              <w:left w:val="nil"/>
              <w:bottom w:val="nil"/>
              <w:right w:val="nil"/>
            </w:tcBorders>
            <w:noWrap/>
            <w:vAlign w:val="center"/>
            <w:hideMark/>
          </w:tcPr>
          <w:p w14:paraId="24A08DE4" w14:textId="77777777" w:rsidR="00556C71" w:rsidRPr="00832ABB" w:rsidRDefault="00E735C1" w:rsidP="00832ABB">
            <w:pPr>
              <w:pStyle w:val="Heading2"/>
            </w:pPr>
            <w:r w:rsidRPr="00832ABB">
              <w:t xml:space="preserve">3. </w:t>
            </w:r>
            <w:r w:rsidR="000A0294" w:rsidRPr="00832ABB">
              <w:t>RAHOITUSTUEN KÄYTTÖAIKA</w:t>
            </w:r>
          </w:p>
        </w:tc>
        <w:tc>
          <w:tcPr>
            <w:tcW w:w="3123" w:type="dxa"/>
            <w:tcBorders>
              <w:top w:val="nil"/>
              <w:left w:val="nil"/>
              <w:bottom w:val="nil"/>
              <w:right w:val="nil"/>
            </w:tcBorders>
            <w:noWrap/>
            <w:vAlign w:val="center"/>
            <w:hideMark/>
          </w:tcPr>
          <w:p w14:paraId="3E703CC5" w14:textId="77777777" w:rsidR="00556C71" w:rsidRPr="00556C71" w:rsidRDefault="00556C71" w:rsidP="00556C71">
            <w:pPr>
              <w:spacing w:after="0" w:line="240" w:lineRule="auto"/>
              <w:rPr>
                <w:rFonts w:ascii="Verdana" w:eastAsia="Times New Roman" w:hAnsi="Verdana" w:cs="Times New Roman"/>
                <w:b/>
                <w:bCs/>
                <w:color w:val="000000"/>
                <w:lang w:eastAsia="fi-FI"/>
              </w:rPr>
            </w:pPr>
          </w:p>
        </w:tc>
      </w:tr>
      <w:tr w:rsidR="002B7F72" w14:paraId="7743E753" w14:textId="77777777" w:rsidTr="008A682A">
        <w:trPr>
          <w:trHeight w:val="285"/>
        </w:trPr>
        <w:tc>
          <w:tcPr>
            <w:tcW w:w="3340" w:type="dxa"/>
            <w:tcBorders>
              <w:top w:val="single" w:sz="8" w:space="0" w:color="auto"/>
              <w:left w:val="single" w:sz="8" w:space="0" w:color="auto"/>
              <w:bottom w:val="nil"/>
              <w:right w:val="nil"/>
            </w:tcBorders>
            <w:shd w:val="clear" w:color="auto" w:fill="F2F2F2" w:themeFill="background1" w:themeFillShade="F2"/>
            <w:vAlign w:val="center"/>
            <w:hideMark/>
          </w:tcPr>
          <w:p w14:paraId="67C44072" w14:textId="77777777" w:rsidR="00556C71" w:rsidRPr="00556C71" w:rsidRDefault="00E735C1" w:rsidP="00556C71">
            <w:pPr>
              <w:spacing w:after="0" w:line="240" w:lineRule="auto"/>
              <w:rPr>
                <w:rFonts w:ascii="Verdana" w:eastAsia="Times New Roman" w:hAnsi="Verdana" w:cs="Times New Roman"/>
                <w:color w:val="000000"/>
                <w:sz w:val="16"/>
                <w:szCs w:val="16"/>
                <w:lang w:eastAsia="fi-FI"/>
              </w:rPr>
            </w:pPr>
            <w:r>
              <w:rPr>
                <w:rFonts w:ascii="Verdana" w:eastAsia="Times New Roman" w:hAnsi="Verdana" w:cs="Times New Roman"/>
                <w:color w:val="000000"/>
                <w:sz w:val="16"/>
                <w:szCs w:val="16"/>
                <w:lang w:eastAsia="fi-FI"/>
              </w:rPr>
              <w:t xml:space="preserve">3.1 </w:t>
            </w:r>
            <w:r w:rsidR="003C7624">
              <w:rPr>
                <w:rFonts w:ascii="Verdana" w:eastAsia="Times New Roman" w:hAnsi="Verdana" w:cs="Times New Roman"/>
                <w:color w:val="000000"/>
                <w:sz w:val="16"/>
                <w:szCs w:val="16"/>
                <w:lang w:eastAsia="fi-FI"/>
              </w:rPr>
              <w:t>Tuen k</w:t>
            </w:r>
            <w:r w:rsidR="000A0294">
              <w:rPr>
                <w:rFonts w:ascii="Verdana" w:eastAsia="Times New Roman" w:hAnsi="Verdana" w:cs="Times New Roman"/>
                <w:color w:val="000000"/>
                <w:sz w:val="16"/>
                <w:szCs w:val="16"/>
                <w:lang w:eastAsia="fi-FI"/>
              </w:rPr>
              <w:t>äyttöaika</w:t>
            </w:r>
            <w:r w:rsidR="00B80093" w:rsidRPr="00556C71">
              <w:rPr>
                <w:rFonts w:ascii="Verdana" w:eastAsia="Times New Roman" w:hAnsi="Verdana" w:cs="Times New Roman"/>
                <w:color w:val="000000"/>
                <w:sz w:val="16"/>
                <w:szCs w:val="16"/>
                <w:lang w:eastAsia="fi-FI"/>
              </w:rPr>
              <w:t xml:space="preserve"> alkoi (</w:t>
            </w:r>
            <w:r w:rsidR="003B17FA">
              <w:rPr>
                <w:rFonts w:ascii="Verdana" w:eastAsia="Times New Roman" w:hAnsi="Verdana" w:cs="Times New Roman"/>
                <w:color w:val="000000"/>
                <w:sz w:val="16"/>
                <w:szCs w:val="16"/>
                <w:lang w:eastAsia="fi-FI"/>
              </w:rPr>
              <w:t>pp.</w:t>
            </w:r>
            <w:proofErr w:type="gramStart"/>
            <w:r w:rsidR="003B17FA">
              <w:rPr>
                <w:rFonts w:ascii="Verdana" w:eastAsia="Times New Roman" w:hAnsi="Verdana" w:cs="Times New Roman"/>
                <w:color w:val="000000"/>
                <w:sz w:val="16"/>
                <w:szCs w:val="16"/>
                <w:lang w:eastAsia="fi-FI"/>
              </w:rPr>
              <w:t>kk.vvvv</w:t>
            </w:r>
            <w:proofErr w:type="gramEnd"/>
            <w:r w:rsidR="00B80093" w:rsidRPr="00556C71">
              <w:rPr>
                <w:rFonts w:ascii="Verdana" w:eastAsia="Times New Roman" w:hAnsi="Verdana" w:cs="Times New Roman"/>
                <w:color w:val="000000"/>
                <w:sz w:val="16"/>
                <w:szCs w:val="16"/>
                <w:lang w:eastAsia="fi-FI"/>
              </w:rPr>
              <w:t>)</w:t>
            </w:r>
          </w:p>
        </w:tc>
        <w:tc>
          <w:tcPr>
            <w:tcW w:w="3340" w:type="dxa"/>
            <w:tcBorders>
              <w:top w:val="single" w:sz="8" w:space="0" w:color="auto"/>
              <w:left w:val="single" w:sz="8" w:space="0" w:color="auto"/>
              <w:bottom w:val="nil"/>
              <w:right w:val="single" w:sz="8" w:space="0" w:color="auto"/>
            </w:tcBorders>
            <w:shd w:val="clear" w:color="auto" w:fill="F2F2F2" w:themeFill="background1" w:themeFillShade="F2"/>
            <w:vAlign w:val="center"/>
            <w:hideMark/>
          </w:tcPr>
          <w:p w14:paraId="6EE94594" w14:textId="77777777" w:rsidR="00556C71" w:rsidRPr="00556C71" w:rsidRDefault="00E735C1" w:rsidP="00556C71">
            <w:pPr>
              <w:spacing w:after="0" w:line="240" w:lineRule="auto"/>
              <w:rPr>
                <w:rFonts w:ascii="Verdana" w:eastAsia="Times New Roman" w:hAnsi="Verdana" w:cs="Times New Roman"/>
                <w:color w:val="000000"/>
                <w:sz w:val="16"/>
                <w:szCs w:val="16"/>
                <w:lang w:eastAsia="fi-FI"/>
              </w:rPr>
            </w:pPr>
            <w:r>
              <w:rPr>
                <w:rFonts w:ascii="Verdana" w:eastAsia="Times New Roman" w:hAnsi="Verdana" w:cs="Times New Roman"/>
                <w:color w:val="000000"/>
                <w:sz w:val="16"/>
                <w:szCs w:val="16"/>
                <w:lang w:eastAsia="fi-FI"/>
              </w:rPr>
              <w:t xml:space="preserve">3.2 </w:t>
            </w:r>
            <w:r w:rsidR="003C7624">
              <w:rPr>
                <w:rFonts w:ascii="Verdana" w:eastAsia="Times New Roman" w:hAnsi="Verdana" w:cs="Times New Roman"/>
                <w:color w:val="000000"/>
                <w:sz w:val="16"/>
                <w:szCs w:val="16"/>
                <w:lang w:eastAsia="fi-FI"/>
              </w:rPr>
              <w:t>Tuen k</w:t>
            </w:r>
            <w:r w:rsidR="000A0294">
              <w:rPr>
                <w:rFonts w:ascii="Verdana" w:eastAsia="Times New Roman" w:hAnsi="Verdana" w:cs="Times New Roman"/>
                <w:color w:val="000000"/>
                <w:sz w:val="16"/>
                <w:szCs w:val="16"/>
                <w:lang w:eastAsia="fi-FI"/>
              </w:rPr>
              <w:t>äyttöaika</w:t>
            </w:r>
            <w:r w:rsidR="00B80093" w:rsidRPr="00556C71">
              <w:rPr>
                <w:rFonts w:ascii="Verdana" w:eastAsia="Times New Roman" w:hAnsi="Verdana" w:cs="Times New Roman"/>
                <w:color w:val="000000"/>
                <w:sz w:val="16"/>
                <w:szCs w:val="16"/>
                <w:lang w:eastAsia="fi-FI"/>
              </w:rPr>
              <w:t xml:space="preserve"> päättyi (</w:t>
            </w:r>
            <w:r w:rsidR="003B17FA">
              <w:rPr>
                <w:rFonts w:ascii="Verdana" w:eastAsia="Times New Roman" w:hAnsi="Verdana" w:cs="Times New Roman"/>
                <w:color w:val="000000"/>
                <w:sz w:val="16"/>
                <w:szCs w:val="16"/>
                <w:lang w:eastAsia="fi-FI"/>
              </w:rPr>
              <w:t>pp.</w:t>
            </w:r>
            <w:proofErr w:type="gramStart"/>
            <w:r w:rsidR="003B17FA">
              <w:rPr>
                <w:rFonts w:ascii="Verdana" w:eastAsia="Times New Roman" w:hAnsi="Verdana" w:cs="Times New Roman"/>
                <w:color w:val="000000"/>
                <w:sz w:val="16"/>
                <w:szCs w:val="16"/>
                <w:lang w:eastAsia="fi-FI"/>
              </w:rPr>
              <w:t>kk.vvvv</w:t>
            </w:r>
            <w:proofErr w:type="gramEnd"/>
            <w:r w:rsidR="00B80093" w:rsidRPr="00556C71">
              <w:rPr>
                <w:rFonts w:ascii="Verdana" w:eastAsia="Times New Roman" w:hAnsi="Verdana" w:cs="Times New Roman"/>
                <w:color w:val="000000"/>
                <w:sz w:val="16"/>
                <w:szCs w:val="16"/>
                <w:lang w:eastAsia="fi-FI"/>
              </w:rPr>
              <w:t>)</w:t>
            </w:r>
          </w:p>
        </w:tc>
        <w:tc>
          <w:tcPr>
            <w:tcW w:w="3123" w:type="dxa"/>
            <w:tcBorders>
              <w:top w:val="nil"/>
              <w:left w:val="nil"/>
              <w:bottom w:val="nil"/>
              <w:right w:val="nil"/>
            </w:tcBorders>
            <w:noWrap/>
            <w:vAlign w:val="center"/>
            <w:hideMark/>
          </w:tcPr>
          <w:p w14:paraId="061F3BC0" w14:textId="77777777" w:rsidR="00556C71" w:rsidRPr="00556C71" w:rsidRDefault="00556C71" w:rsidP="00556C71">
            <w:pPr>
              <w:spacing w:after="0" w:line="240" w:lineRule="auto"/>
              <w:rPr>
                <w:rFonts w:ascii="Verdana" w:eastAsia="Times New Roman" w:hAnsi="Verdana" w:cs="Times New Roman"/>
                <w:color w:val="000000"/>
                <w:sz w:val="16"/>
                <w:szCs w:val="16"/>
                <w:lang w:eastAsia="fi-FI"/>
              </w:rPr>
            </w:pPr>
          </w:p>
        </w:tc>
      </w:tr>
      <w:tr w:rsidR="002B7F72" w14:paraId="72770E67" w14:textId="77777777" w:rsidTr="008A682A">
        <w:trPr>
          <w:trHeight w:val="285"/>
        </w:trPr>
        <w:tc>
          <w:tcPr>
            <w:tcW w:w="3340" w:type="dxa"/>
            <w:tcBorders>
              <w:top w:val="nil"/>
              <w:left w:val="single" w:sz="8" w:space="0" w:color="auto"/>
              <w:bottom w:val="single" w:sz="8" w:space="0" w:color="auto"/>
              <w:right w:val="nil"/>
            </w:tcBorders>
            <w:shd w:val="clear" w:color="000000" w:fill="EAF1DD"/>
            <w:vAlign w:val="center"/>
            <w:hideMark/>
          </w:tcPr>
          <w:p w14:paraId="030E4C4C" w14:textId="77777777" w:rsidR="00556C71" w:rsidRPr="00556C71" w:rsidRDefault="00556C71" w:rsidP="00556C71">
            <w:pPr>
              <w:spacing w:after="0" w:line="240" w:lineRule="auto"/>
              <w:rPr>
                <w:rFonts w:ascii="Verdana" w:eastAsia="Times New Roman" w:hAnsi="Verdana" w:cs="Times New Roman"/>
                <w:color w:val="000000"/>
                <w:sz w:val="20"/>
                <w:szCs w:val="20"/>
                <w:lang w:eastAsia="fi-FI"/>
              </w:rPr>
            </w:pPr>
          </w:p>
        </w:tc>
        <w:tc>
          <w:tcPr>
            <w:tcW w:w="3340" w:type="dxa"/>
            <w:tcBorders>
              <w:top w:val="nil"/>
              <w:left w:val="single" w:sz="8" w:space="0" w:color="auto"/>
              <w:bottom w:val="single" w:sz="8" w:space="0" w:color="auto"/>
              <w:right w:val="single" w:sz="8" w:space="0" w:color="auto"/>
            </w:tcBorders>
            <w:shd w:val="clear" w:color="000000" w:fill="EAF1DD"/>
            <w:vAlign w:val="center"/>
            <w:hideMark/>
          </w:tcPr>
          <w:p w14:paraId="5691BDE0" w14:textId="77777777" w:rsidR="00556C71" w:rsidRPr="00556C71" w:rsidRDefault="00556C71" w:rsidP="00556C71">
            <w:pPr>
              <w:spacing w:after="0" w:line="240" w:lineRule="auto"/>
              <w:rPr>
                <w:rFonts w:ascii="Verdana" w:eastAsia="Times New Roman" w:hAnsi="Verdana" w:cs="Times New Roman"/>
                <w:color w:val="000000"/>
                <w:sz w:val="20"/>
                <w:szCs w:val="20"/>
                <w:lang w:eastAsia="fi-FI"/>
              </w:rPr>
            </w:pPr>
          </w:p>
        </w:tc>
        <w:tc>
          <w:tcPr>
            <w:tcW w:w="3123" w:type="dxa"/>
            <w:tcBorders>
              <w:top w:val="nil"/>
              <w:left w:val="nil"/>
              <w:bottom w:val="nil"/>
              <w:right w:val="nil"/>
            </w:tcBorders>
            <w:noWrap/>
            <w:vAlign w:val="center"/>
            <w:hideMark/>
          </w:tcPr>
          <w:p w14:paraId="302E120B" w14:textId="77777777" w:rsidR="00556C71" w:rsidRPr="00556C71" w:rsidRDefault="00E735C1" w:rsidP="000A0294">
            <w:pPr>
              <w:spacing w:after="0" w:line="240" w:lineRule="auto"/>
              <w:rPr>
                <w:rFonts w:ascii="Verdana" w:eastAsia="Times New Roman" w:hAnsi="Verdana" w:cs="Times New Roman"/>
                <w:color w:val="000000"/>
                <w:lang w:eastAsia="fi-FI"/>
              </w:rPr>
            </w:pPr>
            <w:r w:rsidRPr="00556C71">
              <w:rPr>
                <w:rFonts w:ascii="Verdana" w:eastAsia="Times New Roman" w:hAnsi="Verdana" w:cs="Times New Roman"/>
                <w:color w:val="000000"/>
                <w:lang w:eastAsia="fi-FI"/>
              </w:rPr>
              <w:t>     </w:t>
            </w:r>
          </w:p>
        </w:tc>
      </w:tr>
      <w:tr w:rsidR="002B7F72" w14:paraId="30D22BCF" w14:textId="77777777" w:rsidTr="008A682A">
        <w:trPr>
          <w:trHeight w:val="285"/>
        </w:trPr>
        <w:tc>
          <w:tcPr>
            <w:tcW w:w="3340" w:type="dxa"/>
            <w:tcBorders>
              <w:top w:val="single" w:sz="8" w:space="0" w:color="auto"/>
              <w:left w:val="single" w:sz="8" w:space="0" w:color="auto"/>
              <w:right w:val="single" w:sz="8" w:space="0" w:color="auto"/>
            </w:tcBorders>
            <w:shd w:val="clear" w:color="auto" w:fill="F2F2F2" w:themeFill="background1" w:themeFillShade="F2"/>
            <w:noWrap/>
            <w:vAlign w:val="center"/>
            <w:hideMark/>
          </w:tcPr>
          <w:p w14:paraId="5C708086" w14:textId="77777777" w:rsidR="009D3E6F" w:rsidRPr="009D3E6F" w:rsidRDefault="00E735C1" w:rsidP="009D3E6F">
            <w:pPr>
              <w:spacing w:after="0" w:line="240" w:lineRule="auto"/>
              <w:rPr>
                <w:rFonts w:ascii="Verdana" w:eastAsia="Times New Roman" w:hAnsi="Verdana" w:cs="Times New Roman"/>
                <w:color w:val="000000"/>
                <w:sz w:val="16"/>
                <w:szCs w:val="16"/>
                <w:lang w:eastAsia="fi-FI"/>
              </w:rPr>
            </w:pPr>
            <w:r>
              <w:rPr>
                <w:rFonts w:ascii="Verdana" w:eastAsia="Times New Roman" w:hAnsi="Verdana" w:cs="Times New Roman"/>
                <w:color w:val="000000"/>
                <w:sz w:val="16"/>
                <w:szCs w:val="16"/>
                <w:lang w:eastAsia="fi-FI"/>
              </w:rPr>
              <w:t xml:space="preserve">3.3 </w:t>
            </w:r>
            <w:r w:rsidR="00876F0C">
              <w:rPr>
                <w:rFonts w:ascii="Verdana" w:eastAsia="Times New Roman" w:hAnsi="Verdana" w:cs="Times New Roman"/>
                <w:color w:val="000000"/>
                <w:sz w:val="16"/>
                <w:szCs w:val="16"/>
                <w:lang w:eastAsia="fi-FI"/>
              </w:rPr>
              <w:t>Hankkeen</w:t>
            </w:r>
            <w:r w:rsidRPr="009D3E6F">
              <w:rPr>
                <w:rFonts w:ascii="Verdana" w:eastAsia="Times New Roman" w:hAnsi="Verdana" w:cs="Times New Roman"/>
                <w:color w:val="000000"/>
                <w:sz w:val="16"/>
                <w:szCs w:val="16"/>
                <w:lang w:eastAsia="fi-FI"/>
              </w:rPr>
              <w:t xml:space="preserve"> raportointi</w:t>
            </w:r>
            <w:r w:rsidR="000A0294">
              <w:rPr>
                <w:rFonts w:ascii="Verdana" w:eastAsia="Times New Roman" w:hAnsi="Verdana" w:cs="Times New Roman"/>
                <w:color w:val="000000"/>
                <w:sz w:val="16"/>
                <w:szCs w:val="16"/>
                <w:lang w:eastAsia="fi-FI"/>
              </w:rPr>
              <w:t>aika</w:t>
            </w:r>
            <w:r w:rsidRPr="009D3E6F">
              <w:rPr>
                <w:rFonts w:ascii="Verdana" w:eastAsia="Times New Roman" w:hAnsi="Verdana" w:cs="Times New Roman"/>
                <w:color w:val="000000"/>
                <w:sz w:val="16"/>
                <w:szCs w:val="16"/>
                <w:lang w:eastAsia="fi-FI"/>
              </w:rPr>
              <w:t xml:space="preserve"> alkoi (pp.</w:t>
            </w:r>
            <w:proofErr w:type="gramStart"/>
            <w:r w:rsidRPr="009D3E6F">
              <w:rPr>
                <w:rFonts w:ascii="Verdana" w:eastAsia="Times New Roman" w:hAnsi="Verdana" w:cs="Times New Roman"/>
                <w:color w:val="000000"/>
                <w:sz w:val="16"/>
                <w:szCs w:val="16"/>
                <w:lang w:eastAsia="fi-FI"/>
              </w:rPr>
              <w:t>kk.vvvv</w:t>
            </w:r>
            <w:proofErr w:type="gramEnd"/>
            <w:r w:rsidRPr="009D3E6F">
              <w:rPr>
                <w:rFonts w:ascii="Verdana" w:eastAsia="Times New Roman" w:hAnsi="Verdana" w:cs="Times New Roman"/>
                <w:color w:val="000000"/>
                <w:sz w:val="16"/>
                <w:szCs w:val="16"/>
                <w:lang w:eastAsia="fi-FI"/>
              </w:rPr>
              <w:t>)</w:t>
            </w:r>
          </w:p>
        </w:tc>
        <w:tc>
          <w:tcPr>
            <w:tcW w:w="3340" w:type="dxa"/>
            <w:tcBorders>
              <w:top w:val="single" w:sz="8" w:space="0" w:color="auto"/>
              <w:left w:val="single" w:sz="8" w:space="0" w:color="auto"/>
              <w:right w:val="single" w:sz="8" w:space="0" w:color="auto"/>
            </w:tcBorders>
            <w:shd w:val="clear" w:color="auto" w:fill="F2F2F2" w:themeFill="background1" w:themeFillShade="F2"/>
            <w:noWrap/>
            <w:vAlign w:val="center"/>
            <w:hideMark/>
          </w:tcPr>
          <w:p w14:paraId="62FF7F4D" w14:textId="77777777" w:rsidR="009D3E6F" w:rsidRPr="009D3E6F" w:rsidRDefault="00E735C1" w:rsidP="009D3E6F">
            <w:pPr>
              <w:spacing w:after="0" w:line="240" w:lineRule="auto"/>
              <w:rPr>
                <w:rFonts w:ascii="Verdana" w:eastAsia="Times New Roman" w:hAnsi="Verdana" w:cs="Times New Roman"/>
                <w:color w:val="000000"/>
                <w:sz w:val="16"/>
                <w:szCs w:val="16"/>
                <w:lang w:eastAsia="fi-FI"/>
              </w:rPr>
            </w:pPr>
            <w:r>
              <w:rPr>
                <w:rFonts w:ascii="Verdana" w:eastAsia="Times New Roman" w:hAnsi="Verdana" w:cs="Times New Roman"/>
                <w:color w:val="000000"/>
                <w:sz w:val="16"/>
                <w:szCs w:val="16"/>
                <w:lang w:eastAsia="fi-FI"/>
              </w:rPr>
              <w:t xml:space="preserve">3.4 </w:t>
            </w:r>
            <w:r w:rsidR="00876F0C">
              <w:rPr>
                <w:rFonts w:ascii="Verdana" w:eastAsia="Times New Roman" w:hAnsi="Verdana" w:cs="Times New Roman"/>
                <w:color w:val="000000"/>
                <w:sz w:val="16"/>
                <w:szCs w:val="16"/>
                <w:lang w:eastAsia="fi-FI"/>
              </w:rPr>
              <w:t>Hankkeen</w:t>
            </w:r>
            <w:r w:rsidRPr="009D3E6F">
              <w:rPr>
                <w:rFonts w:ascii="Verdana" w:eastAsia="Times New Roman" w:hAnsi="Verdana" w:cs="Times New Roman"/>
                <w:color w:val="000000"/>
                <w:sz w:val="16"/>
                <w:szCs w:val="16"/>
                <w:lang w:eastAsia="fi-FI"/>
              </w:rPr>
              <w:t xml:space="preserve"> raportointiaika päättyi (pp.</w:t>
            </w:r>
            <w:proofErr w:type="gramStart"/>
            <w:r w:rsidRPr="009D3E6F">
              <w:rPr>
                <w:rFonts w:ascii="Verdana" w:eastAsia="Times New Roman" w:hAnsi="Verdana" w:cs="Times New Roman"/>
                <w:color w:val="000000"/>
                <w:sz w:val="16"/>
                <w:szCs w:val="16"/>
                <w:lang w:eastAsia="fi-FI"/>
              </w:rPr>
              <w:t>kk.vvvv</w:t>
            </w:r>
            <w:proofErr w:type="gramEnd"/>
            <w:r w:rsidRPr="009D3E6F">
              <w:rPr>
                <w:rFonts w:ascii="Verdana" w:eastAsia="Times New Roman" w:hAnsi="Verdana" w:cs="Times New Roman"/>
                <w:color w:val="000000"/>
                <w:sz w:val="16"/>
                <w:szCs w:val="16"/>
                <w:lang w:eastAsia="fi-FI"/>
              </w:rPr>
              <w:t>)</w:t>
            </w:r>
          </w:p>
        </w:tc>
        <w:tc>
          <w:tcPr>
            <w:tcW w:w="3123" w:type="dxa"/>
            <w:tcBorders>
              <w:top w:val="nil"/>
              <w:left w:val="single" w:sz="8" w:space="0" w:color="auto"/>
              <w:bottom w:val="nil"/>
              <w:right w:val="nil"/>
            </w:tcBorders>
            <w:noWrap/>
            <w:vAlign w:val="center"/>
            <w:hideMark/>
          </w:tcPr>
          <w:p w14:paraId="7EC39904" w14:textId="77777777" w:rsidR="000A0294" w:rsidRPr="00556C71" w:rsidRDefault="000A0294" w:rsidP="000A0294">
            <w:pPr>
              <w:spacing w:after="0" w:line="240" w:lineRule="auto"/>
              <w:rPr>
                <w:rFonts w:ascii="Times New Roman" w:eastAsia="Times New Roman" w:hAnsi="Times New Roman" w:cs="Times New Roman"/>
                <w:sz w:val="20"/>
                <w:szCs w:val="20"/>
                <w:lang w:eastAsia="fi-FI"/>
              </w:rPr>
            </w:pPr>
          </w:p>
        </w:tc>
      </w:tr>
      <w:tr w:rsidR="002B7F72" w14:paraId="7D1E5608" w14:textId="77777777" w:rsidTr="008A682A">
        <w:trPr>
          <w:trHeight w:val="285"/>
        </w:trPr>
        <w:tc>
          <w:tcPr>
            <w:tcW w:w="3340" w:type="dxa"/>
            <w:tcBorders>
              <w:left w:val="single" w:sz="8" w:space="0" w:color="auto"/>
              <w:bottom w:val="single" w:sz="8" w:space="0" w:color="auto"/>
              <w:right w:val="single" w:sz="8" w:space="0" w:color="auto"/>
            </w:tcBorders>
            <w:shd w:val="clear" w:color="auto" w:fill="EAF1DD"/>
            <w:noWrap/>
            <w:vAlign w:val="center"/>
          </w:tcPr>
          <w:p w14:paraId="09E779B2" w14:textId="77777777" w:rsidR="000A0294" w:rsidRPr="00CA441B" w:rsidRDefault="000A0294" w:rsidP="009D3E6F">
            <w:pPr>
              <w:spacing w:after="0" w:line="240" w:lineRule="auto"/>
              <w:rPr>
                <w:rFonts w:ascii="Verdana" w:eastAsia="Times New Roman" w:hAnsi="Verdana" w:cs="Times New Roman"/>
                <w:color w:val="000000"/>
                <w:sz w:val="20"/>
                <w:szCs w:val="20"/>
                <w:lang w:eastAsia="fi-FI"/>
              </w:rPr>
            </w:pPr>
          </w:p>
        </w:tc>
        <w:tc>
          <w:tcPr>
            <w:tcW w:w="3340" w:type="dxa"/>
            <w:tcBorders>
              <w:left w:val="single" w:sz="8" w:space="0" w:color="auto"/>
              <w:bottom w:val="single" w:sz="8" w:space="0" w:color="auto"/>
              <w:right w:val="single" w:sz="8" w:space="0" w:color="auto"/>
            </w:tcBorders>
            <w:shd w:val="clear" w:color="auto" w:fill="EAF1DD"/>
            <w:noWrap/>
            <w:vAlign w:val="center"/>
          </w:tcPr>
          <w:p w14:paraId="10345ECF" w14:textId="77777777" w:rsidR="000A0294" w:rsidRPr="00CA441B" w:rsidRDefault="000A0294" w:rsidP="009D3E6F">
            <w:pPr>
              <w:spacing w:after="0" w:line="240" w:lineRule="auto"/>
              <w:rPr>
                <w:rFonts w:ascii="Verdana" w:eastAsia="Times New Roman" w:hAnsi="Verdana" w:cs="Times New Roman"/>
                <w:color w:val="000000"/>
                <w:sz w:val="20"/>
                <w:szCs w:val="20"/>
                <w:lang w:eastAsia="fi-FI"/>
              </w:rPr>
            </w:pPr>
          </w:p>
        </w:tc>
        <w:tc>
          <w:tcPr>
            <w:tcW w:w="3123" w:type="dxa"/>
            <w:tcBorders>
              <w:top w:val="nil"/>
              <w:left w:val="single" w:sz="8" w:space="0" w:color="auto"/>
              <w:bottom w:val="nil"/>
              <w:right w:val="nil"/>
            </w:tcBorders>
            <w:noWrap/>
            <w:vAlign w:val="center"/>
          </w:tcPr>
          <w:p w14:paraId="4425E711" w14:textId="77777777" w:rsidR="000A0294" w:rsidRPr="00556C71" w:rsidRDefault="000A0294" w:rsidP="000A0294">
            <w:pPr>
              <w:spacing w:after="0" w:line="240" w:lineRule="auto"/>
              <w:rPr>
                <w:rFonts w:ascii="Times New Roman" w:eastAsia="Times New Roman" w:hAnsi="Times New Roman" w:cs="Times New Roman"/>
                <w:sz w:val="20"/>
                <w:szCs w:val="20"/>
                <w:lang w:eastAsia="fi-FI"/>
              </w:rPr>
            </w:pPr>
          </w:p>
        </w:tc>
      </w:tr>
      <w:tr w:rsidR="002B7F72" w14:paraId="4A57CE22" w14:textId="77777777" w:rsidTr="008A682A">
        <w:trPr>
          <w:trHeight w:val="285"/>
        </w:trPr>
        <w:tc>
          <w:tcPr>
            <w:tcW w:w="9803" w:type="dxa"/>
            <w:gridSpan w:val="3"/>
            <w:tcBorders>
              <w:top w:val="nil"/>
              <w:left w:val="nil"/>
              <w:bottom w:val="nil"/>
              <w:right w:val="nil"/>
            </w:tcBorders>
            <w:noWrap/>
            <w:vAlign w:val="center"/>
            <w:hideMark/>
          </w:tcPr>
          <w:p w14:paraId="0FD76F77" w14:textId="77777777" w:rsidR="000A0294" w:rsidRDefault="000A0294" w:rsidP="00556C71">
            <w:pPr>
              <w:spacing w:after="0" w:line="240" w:lineRule="auto"/>
              <w:rPr>
                <w:rFonts w:ascii="Verdana" w:eastAsia="Times New Roman" w:hAnsi="Verdana" w:cs="Times New Roman"/>
                <w:b/>
                <w:bCs/>
                <w:color w:val="000000"/>
                <w:lang w:eastAsia="fi-FI"/>
              </w:rPr>
            </w:pPr>
          </w:p>
          <w:p w14:paraId="56DBD3C3" w14:textId="77777777" w:rsidR="00556C71" w:rsidRPr="00556C71" w:rsidRDefault="00E735C1" w:rsidP="00583369">
            <w:pPr>
              <w:pStyle w:val="Heading2"/>
              <w:rPr>
                <w:rFonts w:eastAsia="Times New Roman"/>
                <w:lang w:eastAsia="fi-FI"/>
              </w:rPr>
            </w:pPr>
            <w:r w:rsidRPr="00556C71">
              <w:rPr>
                <w:rFonts w:eastAsia="Times New Roman"/>
                <w:lang w:eastAsia="fi-FI"/>
              </w:rPr>
              <w:t>4. SELVITYS TUEN KÄYTÖSTÄ (TALOUDELLINEN)</w:t>
            </w:r>
          </w:p>
        </w:tc>
      </w:tr>
      <w:tr w:rsidR="002B7F72" w14:paraId="00B3B8A5" w14:textId="77777777" w:rsidTr="008A682A">
        <w:trPr>
          <w:trHeight w:val="285"/>
        </w:trPr>
        <w:tc>
          <w:tcPr>
            <w:tcW w:w="9803" w:type="dxa"/>
            <w:gridSpan w:val="3"/>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258BD694" w14:textId="77777777" w:rsidR="00556C71" w:rsidRPr="00556C71" w:rsidRDefault="00E735C1" w:rsidP="00556C71">
            <w:pPr>
              <w:spacing w:after="0" w:line="240" w:lineRule="auto"/>
              <w:rPr>
                <w:rFonts w:ascii="Verdana" w:eastAsia="Times New Roman" w:hAnsi="Verdana" w:cs="Times New Roman"/>
                <w:b/>
                <w:bCs/>
                <w:color w:val="000000"/>
                <w:sz w:val="20"/>
                <w:szCs w:val="20"/>
                <w:lang w:eastAsia="fi-FI"/>
              </w:rPr>
            </w:pPr>
            <w:r w:rsidRPr="00556C71">
              <w:rPr>
                <w:rFonts w:ascii="Verdana" w:eastAsia="Times New Roman" w:hAnsi="Verdana" w:cs="Times New Roman"/>
                <w:b/>
                <w:bCs/>
                <w:color w:val="000000"/>
                <w:sz w:val="20"/>
                <w:szCs w:val="20"/>
                <w:lang w:eastAsia="fi-FI"/>
              </w:rPr>
              <w:t xml:space="preserve">4.1 </w:t>
            </w:r>
            <w:r w:rsidR="00876F0C">
              <w:rPr>
                <w:rFonts w:ascii="Verdana" w:eastAsia="Times New Roman" w:hAnsi="Verdana" w:cs="Times New Roman"/>
                <w:b/>
                <w:bCs/>
                <w:color w:val="000000"/>
                <w:sz w:val="20"/>
                <w:szCs w:val="20"/>
                <w:lang w:eastAsia="fi-FI"/>
              </w:rPr>
              <w:t>HANKKEEN</w:t>
            </w:r>
            <w:r w:rsidRPr="00556C71">
              <w:rPr>
                <w:rFonts w:ascii="Verdana" w:eastAsia="Times New Roman" w:hAnsi="Verdana" w:cs="Times New Roman"/>
                <w:b/>
                <w:bCs/>
                <w:color w:val="000000"/>
                <w:sz w:val="20"/>
                <w:szCs w:val="20"/>
                <w:lang w:eastAsia="fi-FI"/>
              </w:rPr>
              <w:t xml:space="preserve"> </w:t>
            </w:r>
            <w:r w:rsidR="00B81A95">
              <w:rPr>
                <w:rFonts w:ascii="Verdana" w:eastAsia="Times New Roman" w:hAnsi="Verdana" w:cs="Times New Roman"/>
                <w:b/>
                <w:bCs/>
                <w:color w:val="000000"/>
                <w:sz w:val="20"/>
                <w:szCs w:val="20"/>
                <w:lang w:eastAsia="fi-FI"/>
              </w:rPr>
              <w:t>KUSTANNUKSET</w:t>
            </w:r>
          </w:p>
        </w:tc>
      </w:tr>
      <w:tr w:rsidR="002B7F72" w14:paraId="3440080D" w14:textId="77777777" w:rsidTr="008A682A">
        <w:trPr>
          <w:trHeight w:val="285"/>
        </w:trPr>
        <w:tc>
          <w:tcPr>
            <w:tcW w:w="6680" w:type="dxa"/>
            <w:gridSpan w:val="2"/>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09BF535C" w14:textId="77777777" w:rsidR="00556C71" w:rsidRPr="00556C71" w:rsidRDefault="00E735C1" w:rsidP="00556C71">
            <w:pPr>
              <w:spacing w:after="0" w:line="240" w:lineRule="auto"/>
              <w:rPr>
                <w:rFonts w:ascii="Verdana" w:eastAsia="Times New Roman" w:hAnsi="Verdana" w:cs="Times New Roman"/>
                <w:b/>
                <w:bCs/>
                <w:color w:val="000000"/>
                <w:sz w:val="20"/>
                <w:szCs w:val="20"/>
                <w:lang w:eastAsia="fi-FI"/>
              </w:rPr>
            </w:pPr>
            <w:r w:rsidRPr="00556C71">
              <w:rPr>
                <w:rFonts w:ascii="Verdana" w:eastAsia="Times New Roman" w:hAnsi="Verdana" w:cs="Times New Roman"/>
                <w:b/>
                <w:bCs/>
                <w:color w:val="000000"/>
                <w:sz w:val="20"/>
                <w:szCs w:val="20"/>
                <w:lang w:eastAsia="fi-FI"/>
              </w:rPr>
              <w:t>MENOLAJI</w:t>
            </w:r>
          </w:p>
        </w:tc>
        <w:tc>
          <w:tcPr>
            <w:tcW w:w="3123" w:type="dxa"/>
            <w:tcBorders>
              <w:top w:val="nil"/>
              <w:left w:val="single" w:sz="8" w:space="0" w:color="auto"/>
              <w:bottom w:val="single" w:sz="8" w:space="0" w:color="auto"/>
              <w:right w:val="single" w:sz="8" w:space="0" w:color="auto"/>
            </w:tcBorders>
            <w:shd w:val="clear" w:color="000000" w:fill="F2F2F2"/>
            <w:noWrap/>
            <w:vAlign w:val="center"/>
            <w:hideMark/>
          </w:tcPr>
          <w:p w14:paraId="0BED937E" w14:textId="77777777" w:rsidR="00556C71" w:rsidRPr="00556C71" w:rsidRDefault="00E735C1" w:rsidP="00556C71">
            <w:pPr>
              <w:spacing w:after="0" w:line="240" w:lineRule="auto"/>
              <w:jc w:val="center"/>
              <w:rPr>
                <w:rFonts w:ascii="Verdana" w:eastAsia="Times New Roman" w:hAnsi="Verdana" w:cs="Times New Roman"/>
                <w:b/>
                <w:bCs/>
                <w:color w:val="000000"/>
                <w:sz w:val="20"/>
                <w:szCs w:val="20"/>
                <w:lang w:eastAsia="fi-FI"/>
              </w:rPr>
            </w:pPr>
            <w:r>
              <w:rPr>
                <w:rFonts w:ascii="Verdana" w:eastAsia="Times New Roman" w:hAnsi="Verdana" w:cs="Times New Roman"/>
                <w:b/>
                <w:bCs/>
                <w:color w:val="000000"/>
                <w:sz w:val="20"/>
                <w:szCs w:val="20"/>
                <w:lang w:eastAsia="fi-FI"/>
              </w:rPr>
              <w:t>KUSTANNUKSET</w:t>
            </w:r>
            <w:r w:rsidR="00583369">
              <w:rPr>
                <w:rFonts w:ascii="Verdana" w:eastAsia="Times New Roman" w:hAnsi="Verdana" w:cs="Times New Roman"/>
                <w:b/>
                <w:bCs/>
                <w:color w:val="000000"/>
                <w:sz w:val="20"/>
                <w:szCs w:val="20"/>
                <w:lang w:eastAsia="fi-FI"/>
              </w:rPr>
              <w:t xml:space="preserve"> </w:t>
            </w:r>
            <w:r w:rsidR="0037196E" w:rsidRPr="00556C71">
              <w:rPr>
                <w:rFonts w:ascii="Verdana" w:eastAsia="Times New Roman" w:hAnsi="Verdana" w:cs="Times New Roman"/>
                <w:b/>
                <w:bCs/>
                <w:color w:val="000000"/>
                <w:sz w:val="20"/>
                <w:szCs w:val="20"/>
                <w:lang w:eastAsia="fi-FI"/>
              </w:rPr>
              <w:t>(EUROA)</w:t>
            </w:r>
          </w:p>
        </w:tc>
      </w:tr>
      <w:tr w:rsidR="002B7F72" w14:paraId="655F00E7" w14:textId="77777777" w:rsidTr="008A682A">
        <w:trPr>
          <w:trHeight w:val="285"/>
        </w:trPr>
        <w:tc>
          <w:tcPr>
            <w:tcW w:w="9803" w:type="dxa"/>
            <w:gridSpan w:val="3"/>
            <w:tcBorders>
              <w:top w:val="single" w:sz="4" w:space="0" w:color="auto"/>
              <w:left w:val="single" w:sz="8" w:space="0" w:color="auto"/>
              <w:bottom w:val="single" w:sz="4" w:space="0" w:color="auto"/>
              <w:right w:val="single" w:sz="8" w:space="0" w:color="000000"/>
            </w:tcBorders>
            <w:shd w:val="clear" w:color="000000" w:fill="F2F2F2"/>
            <w:vAlign w:val="center"/>
            <w:hideMark/>
          </w:tcPr>
          <w:p w14:paraId="1781B08E" w14:textId="77777777" w:rsidR="00556C71" w:rsidRPr="002A50E3" w:rsidRDefault="00E735C1" w:rsidP="00556C71">
            <w:pPr>
              <w:spacing w:after="0" w:line="240" w:lineRule="auto"/>
              <w:rPr>
                <w:rFonts w:ascii="Verdana" w:eastAsia="Times New Roman" w:hAnsi="Verdana" w:cs="Times New Roman"/>
                <w:b/>
                <w:bCs/>
                <w:sz w:val="20"/>
                <w:szCs w:val="20"/>
                <w:lang w:eastAsia="fi-FI"/>
              </w:rPr>
            </w:pPr>
            <w:r w:rsidRPr="002A50E3">
              <w:rPr>
                <w:rFonts w:ascii="Verdana" w:eastAsia="Times New Roman" w:hAnsi="Verdana" w:cs="Times New Roman"/>
                <w:b/>
                <w:bCs/>
                <w:sz w:val="20"/>
                <w:szCs w:val="20"/>
                <w:lang w:eastAsia="fi-FI"/>
              </w:rPr>
              <w:t xml:space="preserve">A. </w:t>
            </w:r>
            <w:r w:rsidR="00876F0C" w:rsidRPr="002A50E3">
              <w:rPr>
                <w:rFonts w:ascii="Verdana" w:eastAsia="Times New Roman" w:hAnsi="Verdana" w:cs="Times New Roman"/>
                <w:b/>
                <w:bCs/>
                <w:sz w:val="20"/>
                <w:szCs w:val="20"/>
                <w:lang w:eastAsia="fi-FI"/>
              </w:rPr>
              <w:t>Hankkeen</w:t>
            </w:r>
            <w:r w:rsidRPr="002A50E3">
              <w:rPr>
                <w:rFonts w:ascii="Verdana" w:eastAsia="Times New Roman" w:hAnsi="Verdana" w:cs="Times New Roman"/>
                <w:b/>
                <w:bCs/>
                <w:sz w:val="20"/>
                <w:szCs w:val="20"/>
                <w:lang w:eastAsia="fi-FI"/>
              </w:rPr>
              <w:t xml:space="preserve"> </w:t>
            </w:r>
            <w:r w:rsidR="005F7ED4" w:rsidRPr="002A50E3">
              <w:rPr>
                <w:rFonts w:ascii="Verdana" w:eastAsia="Times New Roman" w:hAnsi="Verdana" w:cs="Times New Roman"/>
                <w:b/>
                <w:bCs/>
                <w:sz w:val="20"/>
                <w:szCs w:val="20"/>
                <w:lang w:eastAsia="fi-FI"/>
              </w:rPr>
              <w:t xml:space="preserve">kaikki </w:t>
            </w:r>
            <w:r w:rsidR="00ED06DC" w:rsidRPr="002A50E3">
              <w:rPr>
                <w:rFonts w:ascii="Verdana" w:eastAsia="Times New Roman" w:hAnsi="Verdana" w:cs="Times New Roman"/>
                <w:b/>
                <w:bCs/>
                <w:sz w:val="20"/>
                <w:szCs w:val="20"/>
                <w:lang w:eastAsia="fi-FI"/>
              </w:rPr>
              <w:t xml:space="preserve">toteutuneet </w:t>
            </w:r>
            <w:r w:rsidR="0035080D">
              <w:rPr>
                <w:rFonts w:ascii="Verdana" w:eastAsia="Times New Roman" w:hAnsi="Verdana" w:cs="Times New Roman"/>
                <w:b/>
                <w:bCs/>
                <w:sz w:val="20"/>
                <w:szCs w:val="20"/>
                <w:lang w:eastAsia="fi-FI"/>
              </w:rPr>
              <w:t>kustannukset</w:t>
            </w:r>
          </w:p>
        </w:tc>
      </w:tr>
      <w:tr w:rsidR="002B7F72" w14:paraId="333B1DE4" w14:textId="77777777" w:rsidTr="008A682A">
        <w:trPr>
          <w:trHeight w:val="285"/>
        </w:trPr>
        <w:tc>
          <w:tcPr>
            <w:tcW w:w="6680" w:type="dxa"/>
            <w:gridSpan w:val="2"/>
            <w:tcBorders>
              <w:top w:val="single" w:sz="4" w:space="0" w:color="auto"/>
              <w:left w:val="single" w:sz="8" w:space="0" w:color="auto"/>
              <w:bottom w:val="single" w:sz="4" w:space="0" w:color="auto"/>
              <w:right w:val="single" w:sz="4" w:space="0" w:color="auto"/>
            </w:tcBorders>
            <w:shd w:val="clear" w:color="000000" w:fill="F2F2F2"/>
            <w:vAlign w:val="center"/>
            <w:hideMark/>
          </w:tcPr>
          <w:p w14:paraId="08B280CA" w14:textId="77777777" w:rsidR="00012927" w:rsidRDefault="00E735C1" w:rsidP="00556C71">
            <w:pPr>
              <w:spacing w:after="0" w:line="240" w:lineRule="auto"/>
              <w:rPr>
                <w:rFonts w:ascii="Verdana" w:eastAsia="Times New Roman" w:hAnsi="Verdana" w:cs="Times New Roman"/>
                <w:sz w:val="20"/>
                <w:szCs w:val="20"/>
                <w:lang w:eastAsia="fi-FI"/>
              </w:rPr>
            </w:pPr>
            <w:r w:rsidRPr="00EF4F53">
              <w:rPr>
                <w:rFonts w:ascii="Verdana" w:eastAsia="Times New Roman" w:hAnsi="Verdana" w:cs="Times New Roman"/>
                <w:sz w:val="20"/>
                <w:szCs w:val="20"/>
                <w:lang w:eastAsia="fi-FI"/>
              </w:rPr>
              <w:t xml:space="preserve">A1. </w:t>
            </w:r>
            <w:r w:rsidR="007A00B3" w:rsidRPr="00EF4F53">
              <w:rPr>
                <w:rFonts w:ascii="Verdana" w:eastAsia="Times New Roman" w:hAnsi="Verdana" w:cs="Times New Roman"/>
                <w:sz w:val="20"/>
                <w:szCs w:val="20"/>
                <w:lang w:eastAsia="fi-FI"/>
              </w:rPr>
              <w:t>Palkkakustannukset</w:t>
            </w:r>
          </w:p>
          <w:p w14:paraId="43037F87" w14:textId="77777777" w:rsidR="00012927" w:rsidRPr="00EA736D" w:rsidRDefault="00E735C1" w:rsidP="00012927">
            <w:pPr>
              <w:pStyle w:val="ListParagraph"/>
              <w:numPr>
                <w:ilvl w:val="0"/>
                <w:numId w:val="2"/>
              </w:numPr>
              <w:spacing w:after="0" w:line="240" w:lineRule="auto"/>
              <w:rPr>
                <w:rFonts w:ascii="Verdana" w:eastAsia="Times New Roman" w:hAnsi="Verdana" w:cs="Times New Roman"/>
                <w:i/>
                <w:iCs/>
                <w:sz w:val="20"/>
                <w:szCs w:val="20"/>
                <w:lang w:eastAsia="fi-FI"/>
              </w:rPr>
            </w:pPr>
            <w:r w:rsidRPr="00EA736D">
              <w:rPr>
                <w:rFonts w:ascii="Verdana" w:eastAsia="Times New Roman" w:hAnsi="Verdana" w:cs="Times New Roman"/>
                <w:i/>
                <w:iCs/>
                <w:sz w:val="20"/>
                <w:szCs w:val="20"/>
                <w:lang w:eastAsia="fi-FI"/>
              </w:rPr>
              <w:t>Palkkakuluja voidaan hyväksyä hankkeelle niiltä osin, kun henkilö on todennetusti työskennellyt hankkeelle.</w:t>
            </w:r>
          </w:p>
          <w:p w14:paraId="78403615" w14:textId="77777777" w:rsidR="00012927" w:rsidRPr="00EA736D" w:rsidRDefault="00E735C1" w:rsidP="00012927">
            <w:pPr>
              <w:pStyle w:val="ListParagraph"/>
              <w:numPr>
                <w:ilvl w:val="0"/>
                <w:numId w:val="2"/>
              </w:numPr>
              <w:spacing w:after="0" w:line="240" w:lineRule="auto"/>
              <w:rPr>
                <w:rFonts w:ascii="Verdana" w:eastAsia="Times New Roman" w:hAnsi="Verdana" w:cs="Times New Roman"/>
                <w:i/>
                <w:iCs/>
                <w:sz w:val="20"/>
                <w:szCs w:val="20"/>
                <w:lang w:eastAsia="fi-FI"/>
              </w:rPr>
            </w:pPr>
            <w:r w:rsidRPr="00EA736D">
              <w:rPr>
                <w:rFonts w:ascii="Verdana" w:eastAsia="Times New Roman" w:hAnsi="Verdana" w:cs="Times New Roman"/>
                <w:i/>
                <w:iCs/>
                <w:sz w:val="20"/>
                <w:szCs w:val="20"/>
                <w:lang w:eastAsia="fi-FI"/>
              </w:rPr>
              <w:t xml:space="preserve">Palkkakulut lasketaan kertomalla kunkin henkilön yhden päivän palkkakustannukset hankkeelle käytetyillä päivillä puolen päivän tarkkuudella. Yhden päivän palkkakustannukset lasketaan jakamalla henkilön vuoden palkkakustannukset kahdellasadallaviidellätoista (215). Vuoden palkkakulut lasketaan kertomalla henkilön hankkeen aikainen yhden (1) kuukauden palkkakulu kahdellatoista (12). Mikäli hankkeessa työskentelee </w:t>
            </w:r>
            <w:r w:rsidRPr="00EA736D">
              <w:rPr>
                <w:rFonts w:ascii="Verdana" w:eastAsia="Times New Roman" w:hAnsi="Verdana" w:cs="Times New Roman"/>
                <w:i/>
                <w:iCs/>
                <w:sz w:val="20"/>
                <w:szCs w:val="20"/>
                <w:lang w:eastAsia="fi-FI"/>
              </w:rPr>
              <w:lastRenderedPageBreak/>
              <w:t xml:space="preserve">hakijayrityksen omistaja, joka ei nosta hakijayrityksestä palkkaa, voidaan hänen </w:t>
            </w:r>
            <w:proofErr w:type="gramStart"/>
            <w:r w:rsidRPr="00EA736D">
              <w:rPr>
                <w:rFonts w:ascii="Verdana" w:eastAsia="Times New Roman" w:hAnsi="Verdana" w:cs="Times New Roman"/>
                <w:i/>
                <w:iCs/>
                <w:sz w:val="20"/>
                <w:szCs w:val="20"/>
                <w:lang w:eastAsia="fi-FI"/>
              </w:rPr>
              <w:t>palkkakulujaan</w:t>
            </w:r>
            <w:proofErr w:type="gramEnd"/>
            <w:r w:rsidRPr="00EA736D">
              <w:rPr>
                <w:rFonts w:ascii="Verdana" w:eastAsia="Times New Roman" w:hAnsi="Verdana" w:cs="Times New Roman"/>
                <w:i/>
                <w:iCs/>
                <w:sz w:val="20"/>
                <w:szCs w:val="20"/>
                <w:lang w:eastAsia="fi-FI"/>
              </w:rPr>
              <w:t xml:space="preserve"> korvata päiväkohtaisesti pyöristettynä lähimpään puoleen päivään. Päiväkohtainen korvaus näissä tapauksissa on 337,25 €.</w:t>
            </w:r>
          </w:p>
          <w:p w14:paraId="5267ADE0" w14:textId="77777777" w:rsidR="005D2309" w:rsidRPr="005D2309" w:rsidRDefault="00E735C1" w:rsidP="005D2309">
            <w:pPr>
              <w:pStyle w:val="ListParagraph"/>
              <w:numPr>
                <w:ilvl w:val="0"/>
                <w:numId w:val="2"/>
              </w:numPr>
              <w:spacing w:after="0" w:line="240" w:lineRule="auto"/>
              <w:rPr>
                <w:rFonts w:ascii="Verdana" w:eastAsia="Times New Roman" w:hAnsi="Verdana" w:cs="Times New Roman"/>
                <w:sz w:val="20"/>
                <w:szCs w:val="20"/>
                <w:lang w:eastAsia="fi-FI"/>
              </w:rPr>
            </w:pPr>
            <w:r w:rsidRPr="00EA736D">
              <w:rPr>
                <w:rFonts w:ascii="Verdana" w:eastAsia="Times New Roman" w:hAnsi="Verdana" w:cs="Times New Roman"/>
                <w:i/>
                <w:iCs/>
                <w:sz w:val="20"/>
                <w:szCs w:val="20"/>
                <w:lang w:eastAsia="fi-FI"/>
              </w:rPr>
              <w:t>Henkilösivukuluja korvataan niiltä osin, kun ne ovat kohdennettavissa kyseiselle hankkeelle. Kustannusten tulee olla määrältään kohtuullisia ja vastattava tuen saajan organisaation muun vastaavissa tehtävissä toimivan henkilöstön työsuhde-etuuksia. Henkilösivukuluista korvataan projektin aikana syntyvät, lakisääteiset sivukulut sekä kohtuullisia vapaaehtoisia henkilösivukuluja.</w:t>
            </w:r>
          </w:p>
        </w:tc>
        <w:tc>
          <w:tcPr>
            <w:tcW w:w="3123" w:type="dxa"/>
            <w:tcBorders>
              <w:top w:val="nil"/>
              <w:left w:val="single" w:sz="4" w:space="0" w:color="auto"/>
              <w:bottom w:val="single" w:sz="4" w:space="0" w:color="auto"/>
              <w:right w:val="single" w:sz="8" w:space="0" w:color="auto"/>
            </w:tcBorders>
            <w:shd w:val="clear" w:color="000000" w:fill="EAF1DD"/>
            <w:vAlign w:val="center"/>
            <w:hideMark/>
          </w:tcPr>
          <w:p w14:paraId="6E865A17" w14:textId="77777777" w:rsidR="00556C71" w:rsidRPr="00EF4F53" w:rsidRDefault="00556C71" w:rsidP="00556C71">
            <w:pPr>
              <w:spacing w:after="0" w:line="240" w:lineRule="auto"/>
              <w:jc w:val="right"/>
              <w:rPr>
                <w:rFonts w:ascii="Verdana" w:eastAsia="Times New Roman" w:hAnsi="Verdana" w:cs="Times New Roman"/>
                <w:sz w:val="20"/>
                <w:szCs w:val="20"/>
                <w:lang w:eastAsia="fi-FI"/>
              </w:rPr>
            </w:pPr>
          </w:p>
        </w:tc>
      </w:tr>
      <w:tr w:rsidR="002B7F72" w14:paraId="17C69C48" w14:textId="77777777" w:rsidTr="008A682A">
        <w:trPr>
          <w:trHeight w:val="285"/>
        </w:trPr>
        <w:tc>
          <w:tcPr>
            <w:tcW w:w="6680" w:type="dxa"/>
            <w:gridSpan w:val="2"/>
            <w:tcBorders>
              <w:top w:val="single" w:sz="4" w:space="0" w:color="auto"/>
              <w:left w:val="single" w:sz="8" w:space="0" w:color="auto"/>
              <w:bottom w:val="single" w:sz="4" w:space="0" w:color="auto"/>
              <w:right w:val="single" w:sz="4" w:space="0" w:color="auto"/>
            </w:tcBorders>
            <w:shd w:val="clear" w:color="000000" w:fill="F2F2F2"/>
            <w:vAlign w:val="center"/>
            <w:hideMark/>
          </w:tcPr>
          <w:p w14:paraId="7DF67F47" w14:textId="77777777" w:rsidR="00556C71" w:rsidRPr="00EF4F53" w:rsidRDefault="00E735C1" w:rsidP="00556C71">
            <w:pPr>
              <w:spacing w:after="0" w:line="240" w:lineRule="auto"/>
              <w:rPr>
                <w:rFonts w:ascii="Verdana" w:eastAsia="Times New Roman" w:hAnsi="Verdana" w:cs="Times New Roman"/>
                <w:sz w:val="20"/>
                <w:szCs w:val="20"/>
                <w:lang w:eastAsia="fi-FI"/>
              </w:rPr>
            </w:pPr>
            <w:r w:rsidRPr="00EF4F53">
              <w:rPr>
                <w:rFonts w:ascii="Verdana" w:eastAsia="Times New Roman" w:hAnsi="Verdana" w:cs="Times New Roman"/>
                <w:sz w:val="20"/>
                <w:szCs w:val="20"/>
                <w:lang w:eastAsia="fi-FI"/>
              </w:rPr>
              <w:t>A2. O</w:t>
            </w:r>
            <w:r w:rsidR="007A00B3" w:rsidRPr="00EF4F53">
              <w:rPr>
                <w:rFonts w:ascii="Verdana" w:eastAsia="Times New Roman" w:hAnsi="Verdana" w:cs="Times New Roman"/>
                <w:sz w:val="20"/>
                <w:szCs w:val="20"/>
                <w:lang w:eastAsia="fi-FI"/>
              </w:rPr>
              <w:t>stopalvelut</w:t>
            </w:r>
          </w:p>
        </w:tc>
        <w:tc>
          <w:tcPr>
            <w:tcW w:w="3123" w:type="dxa"/>
            <w:tcBorders>
              <w:top w:val="nil"/>
              <w:left w:val="single" w:sz="4" w:space="0" w:color="auto"/>
              <w:bottom w:val="single" w:sz="4" w:space="0" w:color="auto"/>
              <w:right w:val="single" w:sz="8" w:space="0" w:color="auto"/>
            </w:tcBorders>
            <w:shd w:val="clear" w:color="000000" w:fill="EAF1DD"/>
            <w:vAlign w:val="center"/>
            <w:hideMark/>
          </w:tcPr>
          <w:p w14:paraId="747DC39F" w14:textId="77777777" w:rsidR="00556C71" w:rsidRPr="00EF4F53" w:rsidRDefault="00556C71" w:rsidP="00556C71">
            <w:pPr>
              <w:spacing w:after="0" w:line="240" w:lineRule="auto"/>
              <w:jc w:val="right"/>
              <w:rPr>
                <w:rFonts w:ascii="Verdana" w:eastAsia="Times New Roman" w:hAnsi="Verdana" w:cs="Times New Roman"/>
                <w:sz w:val="20"/>
                <w:szCs w:val="20"/>
                <w:lang w:eastAsia="fi-FI"/>
              </w:rPr>
            </w:pPr>
          </w:p>
        </w:tc>
      </w:tr>
      <w:tr w:rsidR="002B7F72" w14:paraId="490D3D61" w14:textId="77777777" w:rsidTr="008A682A">
        <w:trPr>
          <w:trHeight w:val="285"/>
        </w:trPr>
        <w:tc>
          <w:tcPr>
            <w:tcW w:w="6680" w:type="dxa"/>
            <w:gridSpan w:val="2"/>
            <w:tcBorders>
              <w:top w:val="single" w:sz="4" w:space="0" w:color="auto"/>
              <w:left w:val="single" w:sz="8" w:space="0" w:color="auto"/>
              <w:bottom w:val="single" w:sz="4" w:space="0" w:color="auto"/>
              <w:right w:val="single" w:sz="4" w:space="0" w:color="auto"/>
            </w:tcBorders>
            <w:shd w:val="clear" w:color="000000" w:fill="F2F2F2"/>
            <w:vAlign w:val="center"/>
            <w:hideMark/>
          </w:tcPr>
          <w:p w14:paraId="396630D3" w14:textId="77777777" w:rsidR="00556C71" w:rsidRPr="00EF4F53" w:rsidRDefault="00E735C1" w:rsidP="00556C71">
            <w:pPr>
              <w:spacing w:after="0" w:line="240" w:lineRule="auto"/>
              <w:rPr>
                <w:rFonts w:ascii="Verdana" w:eastAsia="Times New Roman" w:hAnsi="Verdana" w:cs="Times New Roman"/>
                <w:sz w:val="20"/>
                <w:szCs w:val="20"/>
                <w:lang w:eastAsia="fi-FI"/>
              </w:rPr>
            </w:pPr>
            <w:r w:rsidRPr="00EF4F53">
              <w:rPr>
                <w:rFonts w:ascii="Verdana" w:eastAsia="Times New Roman" w:hAnsi="Verdana" w:cs="Times New Roman"/>
                <w:sz w:val="20"/>
                <w:szCs w:val="20"/>
                <w:lang w:eastAsia="fi-FI"/>
              </w:rPr>
              <w:t xml:space="preserve">A3. </w:t>
            </w:r>
            <w:r w:rsidR="007A00B3" w:rsidRPr="00EF4F53">
              <w:rPr>
                <w:rFonts w:ascii="Verdana" w:eastAsia="Times New Roman" w:hAnsi="Verdana" w:cs="Times New Roman"/>
                <w:sz w:val="20"/>
                <w:szCs w:val="20"/>
                <w:lang w:eastAsia="fi-FI"/>
              </w:rPr>
              <w:t>Ostot</w:t>
            </w:r>
          </w:p>
          <w:p w14:paraId="206BF11C" w14:textId="77777777" w:rsidR="007A00B3" w:rsidRPr="00807F80" w:rsidRDefault="00E735C1" w:rsidP="007A00B3">
            <w:pPr>
              <w:pStyle w:val="ListParagraph"/>
              <w:numPr>
                <w:ilvl w:val="0"/>
                <w:numId w:val="1"/>
              </w:numPr>
              <w:spacing w:after="0" w:line="240" w:lineRule="auto"/>
              <w:rPr>
                <w:rFonts w:ascii="Verdana" w:eastAsia="Times New Roman" w:hAnsi="Verdana" w:cs="Times New Roman"/>
                <w:i/>
                <w:iCs/>
                <w:sz w:val="20"/>
                <w:szCs w:val="20"/>
                <w:lang w:eastAsia="fi-FI"/>
              </w:rPr>
            </w:pPr>
            <w:r w:rsidRPr="00807F80">
              <w:rPr>
                <w:rFonts w:ascii="Verdana" w:eastAsia="Times New Roman" w:hAnsi="Verdana" w:cs="Times New Roman"/>
                <w:i/>
                <w:iCs/>
                <w:sz w:val="20"/>
                <w:szCs w:val="20"/>
                <w:lang w:eastAsia="fi-FI"/>
              </w:rPr>
              <w:t xml:space="preserve">Laitteiden, infrastruktuurin tai muun käyttöomaisuuden ostamisesta tukikelpoisia ovat ainoastaan poistot, eli vain se osa kustannuksista, joka vastaa ostetun tuotteen todellista käyttöastetta </w:t>
            </w:r>
            <w:r w:rsidR="00876F0C">
              <w:rPr>
                <w:rFonts w:ascii="Verdana" w:eastAsia="Times New Roman" w:hAnsi="Verdana" w:cs="Times New Roman"/>
                <w:i/>
                <w:iCs/>
                <w:sz w:val="20"/>
                <w:szCs w:val="20"/>
                <w:lang w:eastAsia="fi-FI"/>
              </w:rPr>
              <w:t>hankkeen</w:t>
            </w:r>
            <w:r w:rsidRPr="00807F80">
              <w:rPr>
                <w:rFonts w:ascii="Verdana" w:eastAsia="Times New Roman" w:hAnsi="Verdana" w:cs="Times New Roman"/>
                <w:i/>
                <w:iCs/>
                <w:sz w:val="20"/>
                <w:szCs w:val="20"/>
                <w:lang w:eastAsia="fi-FI"/>
              </w:rPr>
              <w:t xml:space="preserve"> aikana. Poiston on perustuttava toteutuneisiin kustannuksiin ja laskettava kansainvälisten tilinpäätösstandardien ja </w:t>
            </w:r>
            <w:r w:rsidR="00ED06DC" w:rsidRPr="00807F80">
              <w:rPr>
                <w:rFonts w:ascii="Verdana" w:eastAsia="Times New Roman" w:hAnsi="Verdana" w:cs="Times New Roman"/>
                <w:i/>
                <w:iCs/>
                <w:sz w:val="20"/>
                <w:szCs w:val="20"/>
                <w:lang w:eastAsia="fi-FI"/>
              </w:rPr>
              <w:t>rahoitus</w:t>
            </w:r>
            <w:r w:rsidRPr="00807F80">
              <w:rPr>
                <w:rFonts w:ascii="Verdana" w:eastAsia="Times New Roman" w:hAnsi="Verdana" w:cs="Times New Roman"/>
                <w:i/>
                <w:iCs/>
                <w:sz w:val="20"/>
                <w:szCs w:val="20"/>
                <w:lang w:eastAsia="fi-FI"/>
              </w:rPr>
              <w:t>tuen saajan yleisten kirjanpitokäytäntöjen mukaisesti</w:t>
            </w:r>
          </w:p>
          <w:p w14:paraId="680D8C92" w14:textId="77777777" w:rsidR="007A00B3" w:rsidRPr="00EF4F53" w:rsidRDefault="00E735C1" w:rsidP="007A00B3">
            <w:pPr>
              <w:pStyle w:val="ListParagraph"/>
              <w:numPr>
                <w:ilvl w:val="0"/>
                <w:numId w:val="1"/>
              </w:numPr>
              <w:spacing w:after="0" w:line="240" w:lineRule="auto"/>
              <w:rPr>
                <w:rFonts w:ascii="Verdana" w:eastAsia="Times New Roman" w:hAnsi="Verdana" w:cs="Times New Roman"/>
                <w:sz w:val="20"/>
                <w:szCs w:val="20"/>
                <w:lang w:eastAsia="fi-FI"/>
              </w:rPr>
            </w:pPr>
            <w:r w:rsidRPr="00807F80">
              <w:rPr>
                <w:rFonts w:ascii="Verdana" w:eastAsia="Times New Roman" w:hAnsi="Verdana" w:cs="Times New Roman"/>
                <w:i/>
                <w:iCs/>
                <w:sz w:val="20"/>
                <w:szCs w:val="20"/>
                <w:lang w:eastAsia="fi-FI"/>
              </w:rPr>
              <w:t xml:space="preserve">Muut tuotteet, kuten kulutushyödykkeet ja tarvikkeet, </w:t>
            </w:r>
            <w:r w:rsidR="00ED06DC" w:rsidRPr="00807F80">
              <w:rPr>
                <w:rFonts w:ascii="Verdana" w:eastAsia="Times New Roman" w:hAnsi="Verdana" w:cs="Times New Roman"/>
                <w:i/>
                <w:iCs/>
                <w:sz w:val="20"/>
                <w:szCs w:val="20"/>
                <w:lang w:eastAsia="fi-FI"/>
              </w:rPr>
              <w:t xml:space="preserve">ovat tukikelpoisia </w:t>
            </w:r>
            <w:r w:rsidRPr="00807F80">
              <w:rPr>
                <w:rFonts w:ascii="Verdana" w:eastAsia="Times New Roman" w:hAnsi="Verdana" w:cs="Times New Roman"/>
                <w:i/>
                <w:iCs/>
                <w:sz w:val="20"/>
                <w:szCs w:val="20"/>
                <w:lang w:eastAsia="fi-FI"/>
              </w:rPr>
              <w:t>to</w:t>
            </w:r>
            <w:r w:rsidR="00ED06DC" w:rsidRPr="00807F80">
              <w:rPr>
                <w:rFonts w:ascii="Verdana" w:eastAsia="Times New Roman" w:hAnsi="Verdana" w:cs="Times New Roman"/>
                <w:i/>
                <w:iCs/>
                <w:sz w:val="20"/>
                <w:szCs w:val="20"/>
                <w:lang w:eastAsia="fi-FI"/>
              </w:rPr>
              <w:t>teutuneen mukaisesti</w:t>
            </w:r>
            <w:r w:rsidR="00745080">
              <w:rPr>
                <w:rFonts w:ascii="Verdana" w:eastAsia="Times New Roman" w:hAnsi="Verdana" w:cs="Times New Roman"/>
                <w:i/>
                <w:iCs/>
                <w:sz w:val="20"/>
                <w:szCs w:val="20"/>
                <w:lang w:eastAsia="fi-FI"/>
              </w:rPr>
              <w:t>.</w:t>
            </w:r>
          </w:p>
        </w:tc>
        <w:tc>
          <w:tcPr>
            <w:tcW w:w="3123" w:type="dxa"/>
            <w:tcBorders>
              <w:top w:val="nil"/>
              <w:left w:val="single" w:sz="4" w:space="0" w:color="auto"/>
              <w:bottom w:val="single" w:sz="4" w:space="0" w:color="auto"/>
              <w:right w:val="single" w:sz="8" w:space="0" w:color="auto"/>
            </w:tcBorders>
            <w:shd w:val="clear" w:color="000000" w:fill="EAF1DD"/>
            <w:vAlign w:val="center"/>
            <w:hideMark/>
          </w:tcPr>
          <w:p w14:paraId="6AD6AF3A" w14:textId="77777777" w:rsidR="00556C71" w:rsidRPr="00EF4F53" w:rsidRDefault="00556C71" w:rsidP="00556C71">
            <w:pPr>
              <w:spacing w:after="0" w:line="240" w:lineRule="auto"/>
              <w:jc w:val="right"/>
              <w:rPr>
                <w:rFonts w:ascii="Verdana" w:eastAsia="Times New Roman" w:hAnsi="Verdana" w:cs="Times New Roman"/>
                <w:sz w:val="20"/>
                <w:szCs w:val="20"/>
                <w:lang w:eastAsia="fi-FI"/>
              </w:rPr>
            </w:pPr>
          </w:p>
        </w:tc>
      </w:tr>
      <w:tr w:rsidR="002B7F72" w14:paraId="77E02019" w14:textId="77777777" w:rsidTr="008A682A">
        <w:trPr>
          <w:trHeight w:val="285"/>
        </w:trPr>
        <w:tc>
          <w:tcPr>
            <w:tcW w:w="6680" w:type="dxa"/>
            <w:gridSpan w:val="2"/>
            <w:tcBorders>
              <w:top w:val="single" w:sz="4" w:space="0" w:color="auto"/>
              <w:left w:val="single" w:sz="8" w:space="0" w:color="auto"/>
              <w:bottom w:val="single" w:sz="4" w:space="0" w:color="auto"/>
              <w:right w:val="single" w:sz="4" w:space="0" w:color="auto"/>
            </w:tcBorders>
            <w:shd w:val="clear" w:color="000000" w:fill="F2F2F2"/>
            <w:vAlign w:val="center"/>
            <w:hideMark/>
          </w:tcPr>
          <w:p w14:paraId="1BF88F14" w14:textId="77777777" w:rsidR="00556C71" w:rsidRPr="00EF4F53" w:rsidRDefault="00E735C1" w:rsidP="00556C71">
            <w:pPr>
              <w:spacing w:after="0" w:line="240" w:lineRule="auto"/>
              <w:rPr>
                <w:rFonts w:ascii="Verdana" w:eastAsia="Times New Roman" w:hAnsi="Verdana" w:cs="Times New Roman"/>
                <w:sz w:val="20"/>
                <w:szCs w:val="20"/>
                <w:lang w:eastAsia="fi-FI"/>
              </w:rPr>
            </w:pPr>
            <w:r w:rsidRPr="00EF4F53">
              <w:rPr>
                <w:rFonts w:ascii="Verdana" w:eastAsia="Times New Roman" w:hAnsi="Verdana" w:cs="Times New Roman"/>
                <w:sz w:val="20"/>
                <w:szCs w:val="20"/>
                <w:lang w:eastAsia="fi-FI"/>
              </w:rPr>
              <w:t xml:space="preserve">A4. </w:t>
            </w:r>
            <w:r w:rsidR="002653C0" w:rsidRPr="00EF4F53">
              <w:rPr>
                <w:rFonts w:ascii="Verdana" w:eastAsia="Times New Roman" w:hAnsi="Verdana" w:cs="Times New Roman"/>
                <w:sz w:val="20"/>
                <w:szCs w:val="20"/>
                <w:lang w:eastAsia="fi-FI"/>
              </w:rPr>
              <w:t>Laitteiden ja ohjelmistojen v</w:t>
            </w:r>
            <w:r w:rsidR="007A00B3" w:rsidRPr="00EF4F53">
              <w:rPr>
                <w:rFonts w:ascii="Verdana" w:eastAsia="Times New Roman" w:hAnsi="Verdana" w:cs="Times New Roman"/>
                <w:sz w:val="20"/>
                <w:szCs w:val="20"/>
                <w:lang w:eastAsia="fi-FI"/>
              </w:rPr>
              <w:t>uokrat ja lisenssit</w:t>
            </w:r>
          </w:p>
          <w:p w14:paraId="2995A7C4" w14:textId="77777777" w:rsidR="007A00B3" w:rsidRPr="00807F80" w:rsidRDefault="00E735C1" w:rsidP="007A00B3">
            <w:pPr>
              <w:pStyle w:val="ListParagraph"/>
              <w:numPr>
                <w:ilvl w:val="0"/>
                <w:numId w:val="1"/>
              </w:numPr>
              <w:spacing w:after="0" w:line="240" w:lineRule="auto"/>
              <w:rPr>
                <w:rFonts w:ascii="Verdana" w:eastAsia="Times New Roman" w:hAnsi="Verdana" w:cs="Times New Roman"/>
                <w:i/>
                <w:iCs/>
                <w:sz w:val="20"/>
                <w:szCs w:val="20"/>
                <w:lang w:eastAsia="fi-FI"/>
              </w:rPr>
            </w:pPr>
            <w:r w:rsidRPr="00807F80">
              <w:rPr>
                <w:rFonts w:ascii="Verdana" w:eastAsia="Times New Roman" w:hAnsi="Verdana" w:cs="Times New Roman"/>
                <w:i/>
                <w:iCs/>
                <w:sz w:val="20"/>
                <w:szCs w:val="20"/>
                <w:lang w:eastAsia="fi-FI"/>
              </w:rPr>
              <w:t xml:space="preserve">Tukikelpoisia ovat vain se osa kustannuksista, jotka ovat syntyneet </w:t>
            </w:r>
            <w:r w:rsidR="00876F0C">
              <w:rPr>
                <w:rFonts w:ascii="Verdana" w:eastAsia="Times New Roman" w:hAnsi="Verdana" w:cs="Times New Roman"/>
                <w:i/>
                <w:iCs/>
                <w:sz w:val="20"/>
                <w:szCs w:val="20"/>
                <w:lang w:eastAsia="fi-FI"/>
              </w:rPr>
              <w:t>hankkeen</w:t>
            </w:r>
            <w:r w:rsidRPr="00807F80">
              <w:rPr>
                <w:rFonts w:ascii="Verdana" w:eastAsia="Times New Roman" w:hAnsi="Verdana" w:cs="Times New Roman"/>
                <w:i/>
                <w:iCs/>
                <w:sz w:val="20"/>
                <w:szCs w:val="20"/>
                <w:lang w:eastAsia="fi-FI"/>
              </w:rPr>
              <w:t xml:space="preserve"> aikana. Kustannus ei saa ylittää vastaavan tuotteen </w:t>
            </w:r>
            <w:r w:rsidR="00876F0C">
              <w:rPr>
                <w:rFonts w:ascii="Verdana" w:eastAsia="Times New Roman" w:hAnsi="Verdana" w:cs="Times New Roman"/>
                <w:i/>
                <w:iCs/>
                <w:sz w:val="20"/>
                <w:szCs w:val="20"/>
                <w:lang w:eastAsia="fi-FI"/>
              </w:rPr>
              <w:t>hanke</w:t>
            </w:r>
            <w:r w:rsidRPr="00807F80">
              <w:rPr>
                <w:rFonts w:ascii="Verdana" w:eastAsia="Times New Roman" w:hAnsi="Verdana" w:cs="Times New Roman"/>
                <w:i/>
                <w:iCs/>
                <w:sz w:val="20"/>
                <w:szCs w:val="20"/>
                <w:lang w:eastAsia="fi-FI"/>
              </w:rPr>
              <w:t>aikaista poistoarvoa, jos tuote vaihtoehtoisesti ostettaisiin.</w:t>
            </w:r>
          </w:p>
        </w:tc>
        <w:tc>
          <w:tcPr>
            <w:tcW w:w="3123" w:type="dxa"/>
            <w:tcBorders>
              <w:top w:val="nil"/>
              <w:left w:val="single" w:sz="4" w:space="0" w:color="auto"/>
              <w:bottom w:val="single" w:sz="4" w:space="0" w:color="auto"/>
              <w:right w:val="single" w:sz="8" w:space="0" w:color="auto"/>
            </w:tcBorders>
            <w:shd w:val="clear" w:color="000000" w:fill="EAF1DD"/>
            <w:vAlign w:val="center"/>
            <w:hideMark/>
          </w:tcPr>
          <w:p w14:paraId="6D51D833" w14:textId="77777777" w:rsidR="00556C71" w:rsidRPr="00EF4F53" w:rsidRDefault="00556C71" w:rsidP="00556C71">
            <w:pPr>
              <w:spacing w:after="0" w:line="240" w:lineRule="auto"/>
              <w:jc w:val="right"/>
              <w:rPr>
                <w:rFonts w:ascii="Verdana" w:eastAsia="Times New Roman" w:hAnsi="Verdana" w:cs="Times New Roman"/>
                <w:sz w:val="20"/>
                <w:szCs w:val="20"/>
                <w:lang w:eastAsia="fi-FI"/>
              </w:rPr>
            </w:pPr>
          </w:p>
        </w:tc>
      </w:tr>
      <w:tr w:rsidR="002B7F72" w14:paraId="4A8DDC52" w14:textId="77777777" w:rsidTr="008A682A">
        <w:trPr>
          <w:trHeight w:val="285"/>
        </w:trPr>
        <w:tc>
          <w:tcPr>
            <w:tcW w:w="6680" w:type="dxa"/>
            <w:gridSpan w:val="2"/>
            <w:tcBorders>
              <w:top w:val="single" w:sz="4" w:space="0" w:color="auto"/>
              <w:left w:val="single" w:sz="8" w:space="0" w:color="auto"/>
              <w:bottom w:val="single" w:sz="4" w:space="0" w:color="auto"/>
              <w:right w:val="single" w:sz="4" w:space="0" w:color="auto"/>
            </w:tcBorders>
            <w:shd w:val="clear" w:color="000000" w:fill="F2F2F2"/>
            <w:vAlign w:val="center"/>
            <w:hideMark/>
          </w:tcPr>
          <w:p w14:paraId="6C3C5DC9" w14:textId="77777777" w:rsidR="00556C71" w:rsidRPr="00EF4F53" w:rsidRDefault="00E735C1" w:rsidP="00556C71">
            <w:pPr>
              <w:spacing w:after="0" w:line="240" w:lineRule="auto"/>
              <w:rPr>
                <w:rFonts w:ascii="Verdana" w:eastAsia="Times New Roman" w:hAnsi="Verdana" w:cs="Times New Roman"/>
                <w:sz w:val="20"/>
                <w:szCs w:val="20"/>
                <w:lang w:eastAsia="fi-FI"/>
              </w:rPr>
            </w:pPr>
            <w:r w:rsidRPr="00EF4F53">
              <w:rPr>
                <w:rFonts w:ascii="Verdana" w:eastAsia="Times New Roman" w:hAnsi="Verdana" w:cs="Times New Roman"/>
                <w:sz w:val="20"/>
                <w:szCs w:val="20"/>
                <w:lang w:eastAsia="fi-FI"/>
              </w:rPr>
              <w:t xml:space="preserve">A5. </w:t>
            </w:r>
            <w:r w:rsidR="00EA736D">
              <w:rPr>
                <w:rFonts w:ascii="Verdana" w:eastAsia="Times New Roman" w:hAnsi="Verdana" w:cs="Times New Roman"/>
                <w:sz w:val="20"/>
                <w:szCs w:val="20"/>
                <w:lang w:eastAsia="fi-FI"/>
              </w:rPr>
              <w:t>Sisäinen v</w:t>
            </w:r>
            <w:r w:rsidR="00396136" w:rsidRPr="00EF4F53">
              <w:rPr>
                <w:rFonts w:ascii="Verdana" w:eastAsia="Times New Roman" w:hAnsi="Verdana" w:cs="Times New Roman"/>
                <w:sz w:val="20"/>
                <w:szCs w:val="20"/>
                <w:lang w:eastAsia="fi-FI"/>
              </w:rPr>
              <w:t xml:space="preserve">iestintä ja </w:t>
            </w:r>
            <w:r w:rsidR="00EA736D">
              <w:rPr>
                <w:rFonts w:ascii="Verdana" w:eastAsia="Times New Roman" w:hAnsi="Verdana" w:cs="Times New Roman"/>
                <w:sz w:val="20"/>
                <w:szCs w:val="20"/>
                <w:lang w:eastAsia="fi-FI"/>
              </w:rPr>
              <w:t>koulutukset</w:t>
            </w:r>
          </w:p>
        </w:tc>
        <w:tc>
          <w:tcPr>
            <w:tcW w:w="3123" w:type="dxa"/>
            <w:tcBorders>
              <w:top w:val="nil"/>
              <w:left w:val="single" w:sz="4" w:space="0" w:color="auto"/>
              <w:bottom w:val="single" w:sz="4" w:space="0" w:color="auto"/>
              <w:right w:val="single" w:sz="8" w:space="0" w:color="auto"/>
            </w:tcBorders>
            <w:shd w:val="clear" w:color="000000" w:fill="EAF1DD"/>
            <w:vAlign w:val="center"/>
            <w:hideMark/>
          </w:tcPr>
          <w:p w14:paraId="62E6C7DA" w14:textId="77777777" w:rsidR="00556C71" w:rsidRPr="00EF4F53" w:rsidRDefault="00556C71" w:rsidP="00556C71">
            <w:pPr>
              <w:spacing w:after="0" w:line="240" w:lineRule="auto"/>
              <w:jc w:val="right"/>
              <w:rPr>
                <w:rFonts w:ascii="Verdana" w:eastAsia="Times New Roman" w:hAnsi="Verdana" w:cs="Times New Roman"/>
                <w:sz w:val="20"/>
                <w:szCs w:val="20"/>
                <w:lang w:eastAsia="fi-FI"/>
              </w:rPr>
            </w:pPr>
          </w:p>
        </w:tc>
      </w:tr>
      <w:tr w:rsidR="002B7F72" w14:paraId="15C7B508" w14:textId="77777777" w:rsidTr="008A682A">
        <w:trPr>
          <w:trHeight w:val="285"/>
        </w:trPr>
        <w:tc>
          <w:tcPr>
            <w:tcW w:w="6680" w:type="dxa"/>
            <w:gridSpan w:val="2"/>
            <w:tcBorders>
              <w:top w:val="single" w:sz="4" w:space="0" w:color="auto"/>
              <w:left w:val="single" w:sz="8" w:space="0" w:color="auto"/>
              <w:bottom w:val="single" w:sz="4" w:space="0" w:color="auto"/>
              <w:right w:val="single" w:sz="4" w:space="0" w:color="auto"/>
            </w:tcBorders>
            <w:shd w:val="clear" w:color="000000" w:fill="F2F2F2"/>
            <w:vAlign w:val="center"/>
            <w:hideMark/>
          </w:tcPr>
          <w:p w14:paraId="3F4A25BB" w14:textId="77777777" w:rsidR="00556C71" w:rsidRPr="00EF4F53" w:rsidRDefault="00E735C1" w:rsidP="00556C71">
            <w:pPr>
              <w:spacing w:after="0" w:line="240" w:lineRule="auto"/>
              <w:rPr>
                <w:rFonts w:ascii="Verdana" w:eastAsia="Times New Roman" w:hAnsi="Verdana" w:cs="Times New Roman"/>
                <w:sz w:val="20"/>
                <w:szCs w:val="20"/>
                <w:lang w:eastAsia="fi-FI"/>
              </w:rPr>
            </w:pPr>
            <w:r w:rsidRPr="00EF4F53">
              <w:rPr>
                <w:rFonts w:ascii="Verdana" w:eastAsia="Times New Roman" w:hAnsi="Verdana" w:cs="Times New Roman"/>
                <w:sz w:val="20"/>
                <w:szCs w:val="20"/>
                <w:lang w:eastAsia="fi-FI"/>
              </w:rPr>
              <w:t>A6. M</w:t>
            </w:r>
            <w:r w:rsidR="00396136" w:rsidRPr="00EF4F53">
              <w:rPr>
                <w:rFonts w:ascii="Verdana" w:eastAsia="Times New Roman" w:hAnsi="Verdana" w:cs="Times New Roman"/>
                <w:sz w:val="20"/>
                <w:szCs w:val="20"/>
                <w:lang w:eastAsia="fi-FI"/>
              </w:rPr>
              <w:t>atkat</w:t>
            </w:r>
          </w:p>
        </w:tc>
        <w:tc>
          <w:tcPr>
            <w:tcW w:w="3123" w:type="dxa"/>
            <w:tcBorders>
              <w:top w:val="nil"/>
              <w:left w:val="single" w:sz="4" w:space="0" w:color="auto"/>
              <w:bottom w:val="single" w:sz="4" w:space="0" w:color="auto"/>
              <w:right w:val="single" w:sz="8" w:space="0" w:color="auto"/>
            </w:tcBorders>
            <w:shd w:val="clear" w:color="000000" w:fill="EAF1DD"/>
            <w:vAlign w:val="center"/>
            <w:hideMark/>
          </w:tcPr>
          <w:p w14:paraId="1A965F03" w14:textId="77777777" w:rsidR="00556C71" w:rsidRPr="00EF4F53" w:rsidRDefault="00556C71" w:rsidP="00556C71">
            <w:pPr>
              <w:spacing w:after="0" w:line="240" w:lineRule="auto"/>
              <w:jc w:val="right"/>
              <w:rPr>
                <w:rFonts w:ascii="Verdana" w:eastAsia="Times New Roman" w:hAnsi="Verdana" w:cs="Times New Roman"/>
                <w:sz w:val="20"/>
                <w:szCs w:val="20"/>
                <w:lang w:eastAsia="fi-FI"/>
              </w:rPr>
            </w:pPr>
          </w:p>
        </w:tc>
      </w:tr>
      <w:tr w:rsidR="002B7F72" w14:paraId="464FCC88" w14:textId="77777777" w:rsidTr="008A682A">
        <w:trPr>
          <w:trHeight w:val="285"/>
        </w:trPr>
        <w:tc>
          <w:tcPr>
            <w:tcW w:w="6680" w:type="dxa"/>
            <w:gridSpan w:val="2"/>
            <w:tcBorders>
              <w:top w:val="single" w:sz="4" w:space="0" w:color="auto"/>
              <w:left w:val="single" w:sz="8" w:space="0" w:color="auto"/>
              <w:bottom w:val="single" w:sz="4" w:space="0" w:color="auto"/>
              <w:right w:val="single" w:sz="4" w:space="0" w:color="auto"/>
            </w:tcBorders>
            <w:shd w:val="clear" w:color="000000" w:fill="F2F2F2"/>
            <w:vAlign w:val="center"/>
            <w:hideMark/>
          </w:tcPr>
          <w:p w14:paraId="2978BD90" w14:textId="77777777" w:rsidR="00556C71" w:rsidRPr="00EF4F53" w:rsidRDefault="00E735C1" w:rsidP="00556C71">
            <w:pPr>
              <w:spacing w:after="0" w:line="240" w:lineRule="auto"/>
              <w:rPr>
                <w:rFonts w:ascii="Verdana" w:eastAsia="Times New Roman" w:hAnsi="Verdana" w:cs="Times New Roman"/>
                <w:sz w:val="20"/>
                <w:szCs w:val="20"/>
                <w:lang w:eastAsia="fi-FI"/>
              </w:rPr>
            </w:pPr>
            <w:r w:rsidRPr="00EF4F53">
              <w:rPr>
                <w:rFonts w:ascii="Verdana" w:eastAsia="Times New Roman" w:hAnsi="Verdana" w:cs="Times New Roman"/>
                <w:sz w:val="20"/>
                <w:szCs w:val="20"/>
                <w:lang w:eastAsia="fi-FI"/>
              </w:rPr>
              <w:t xml:space="preserve">A7. </w:t>
            </w:r>
            <w:r w:rsidR="00876F0C">
              <w:rPr>
                <w:rFonts w:ascii="Verdana" w:eastAsia="Times New Roman" w:hAnsi="Verdana" w:cs="Times New Roman"/>
                <w:sz w:val="20"/>
                <w:szCs w:val="20"/>
                <w:lang w:eastAsia="fi-FI"/>
              </w:rPr>
              <w:t>Hankkeen</w:t>
            </w:r>
            <w:r w:rsidR="00396136" w:rsidRPr="00EF4F53">
              <w:rPr>
                <w:rFonts w:ascii="Verdana" w:eastAsia="Times New Roman" w:hAnsi="Verdana" w:cs="Times New Roman"/>
                <w:sz w:val="20"/>
                <w:szCs w:val="20"/>
                <w:lang w:eastAsia="fi-FI"/>
              </w:rPr>
              <w:t xml:space="preserve"> loppuraportointi</w:t>
            </w:r>
          </w:p>
          <w:p w14:paraId="180D05FF" w14:textId="77777777" w:rsidR="00B80093" w:rsidRPr="00EF4F53" w:rsidRDefault="00B80093" w:rsidP="00B80093">
            <w:pPr>
              <w:rPr>
                <w:rFonts w:ascii="Verdana" w:eastAsia="Times New Roman" w:hAnsi="Verdana" w:cs="Times New Roman"/>
                <w:sz w:val="20"/>
                <w:szCs w:val="20"/>
                <w:lang w:eastAsia="fi-FI"/>
              </w:rPr>
            </w:pPr>
          </w:p>
        </w:tc>
        <w:tc>
          <w:tcPr>
            <w:tcW w:w="3123" w:type="dxa"/>
            <w:tcBorders>
              <w:top w:val="nil"/>
              <w:left w:val="single" w:sz="4" w:space="0" w:color="auto"/>
              <w:bottom w:val="single" w:sz="4" w:space="0" w:color="auto"/>
              <w:right w:val="single" w:sz="8" w:space="0" w:color="auto"/>
            </w:tcBorders>
            <w:shd w:val="clear" w:color="000000" w:fill="EAF1DD"/>
            <w:vAlign w:val="center"/>
            <w:hideMark/>
          </w:tcPr>
          <w:p w14:paraId="46ABC275" w14:textId="77777777" w:rsidR="00556C71" w:rsidRPr="00EF4F53" w:rsidRDefault="00556C71" w:rsidP="00556C71">
            <w:pPr>
              <w:spacing w:after="0" w:line="240" w:lineRule="auto"/>
              <w:jc w:val="right"/>
              <w:rPr>
                <w:rFonts w:ascii="Verdana" w:eastAsia="Times New Roman" w:hAnsi="Verdana" w:cs="Times New Roman"/>
                <w:sz w:val="20"/>
                <w:szCs w:val="20"/>
                <w:lang w:eastAsia="fi-FI"/>
              </w:rPr>
            </w:pPr>
          </w:p>
        </w:tc>
      </w:tr>
      <w:tr w:rsidR="002B7F72" w14:paraId="1E832EB0" w14:textId="77777777" w:rsidTr="00AE5ECC">
        <w:trPr>
          <w:trHeight w:val="283"/>
        </w:trPr>
        <w:tc>
          <w:tcPr>
            <w:tcW w:w="6680" w:type="dxa"/>
            <w:gridSpan w:val="2"/>
            <w:tcBorders>
              <w:top w:val="single" w:sz="4" w:space="0" w:color="auto"/>
              <w:left w:val="single" w:sz="8" w:space="0" w:color="auto"/>
              <w:bottom w:val="single" w:sz="8" w:space="0" w:color="auto"/>
              <w:right w:val="single" w:sz="4" w:space="0" w:color="auto"/>
            </w:tcBorders>
            <w:shd w:val="clear" w:color="000000" w:fill="F2F2F2"/>
            <w:vAlign w:val="center"/>
            <w:hideMark/>
          </w:tcPr>
          <w:p w14:paraId="7E6668ED" w14:textId="77777777" w:rsidR="00556C71" w:rsidRPr="00EF4F53" w:rsidRDefault="00E735C1" w:rsidP="00556C71">
            <w:pPr>
              <w:spacing w:after="0" w:line="240" w:lineRule="auto"/>
              <w:rPr>
                <w:rFonts w:ascii="Verdana" w:eastAsia="Times New Roman" w:hAnsi="Verdana" w:cs="Times New Roman"/>
                <w:sz w:val="20"/>
                <w:szCs w:val="20"/>
                <w:lang w:eastAsia="fi-FI"/>
              </w:rPr>
            </w:pPr>
            <w:r w:rsidRPr="00EF4F53">
              <w:rPr>
                <w:rFonts w:ascii="Verdana" w:eastAsia="Times New Roman" w:hAnsi="Verdana" w:cs="Times New Roman"/>
                <w:sz w:val="20"/>
                <w:szCs w:val="20"/>
                <w:lang w:eastAsia="fi-FI"/>
              </w:rPr>
              <w:t xml:space="preserve">A8. </w:t>
            </w:r>
            <w:r w:rsidR="00396136" w:rsidRPr="00EF4F53">
              <w:rPr>
                <w:rFonts w:ascii="Verdana" w:eastAsia="Times New Roman" w:hAnsi="Verdana" w:cs="Times New Roman"/>
                <w:sz w:val="20"/>
                <w:szCs w:val="20"/>
                <w:lang w:eastAsia="fi-FI"/>
              </w:rPr>
              <w:t>Yleiset kustannukset (7 % kaikista edellä mainituista)</w:t>
            </w:r>
          </w:p>
        </w:tc>
        <w:tc>
          <w:tcPr>
            <w:tcW w:w="3123" w:type="dxa"/>
            <w:tcBorders>
              <w:top w:val="single" w:sz="4" w:space="0" w:color="auto"/>
              <w:left w:val="single" w:sz="4" w:space="0" w:color="auto"/>
              <w:bottom w:val="single" w:sz="8" w:space="0" w:color="auto"/>
              <w:right w:val="single" w:sz="8" w:space="0" w:color="auto"/>
            </w:tcBorders>
            <w:shd w:val="clear" w:color="000000" w:fill="EAF1DD"/>
            <w:vAlign w:val="center"/>
            <w:hideMark/>
          </w:tcPr>
          <w:p w14:paraId="39D43F0A" w14:textId="77777777" w:rsidR="00556C71" w:rsidRPr="00EF4F53" w:rsidRDefault="00556C71" w:rsidP="00556C71">
            <w:pPr>
              <w:spacing w:after="0" w:line="240" w:lineRule="auto"/>
              <w:jc w:val="right"/>
              <w:rPr>
                <w:rFonts w:ascii="Verdana" w:eastAsia="Times New Roman" w:hAnsi="Verdana" w:cs="Times New Roman"/>
                <w:sz w:val="20"/>
                <w:szCs w:val="20"/>
                <w:lang w:eastAsia="fi-FI"/>
              </w:rPr>
            </w:pPr>
          </w:p>
        </w:tc>
      </w:tr>
      <w:tr w:rsidR="002B7F72" w14:paraId="672F40FE" w14:textId="77777777" w:rsidTr="008A682A">
        <w:trPr>
          <w:trHeight w:val="285"/>
        </w:trPr>
        <w:tc>
          <w:tcPr>
            <w:tcW w:w="9803" w:type="dxa"/>
            <w:gridSpan w:val="3"/>
            <w:tcBorders>
              <w:top w:val="single" w:sz="4" w:space="0" w:color="auto"/>
              <w:left w:val="single" w:sz="8" w:space="0" w:color="auto"/>
              <w:bottom w:val="single" w:sz="4" w:space="0" w:color="auto"/>
              <w:right w:val="single" w:sz="8" w:space="0" w:color="000000"/>
            </w:tcBorders>
            <w:shd w:val="clear" w:color="000000" w:fill="F2F2F2"/>
            <w:vAlign w:val="center"/>
            <w:hideMark/>
          </w:tcPr>
          <w:p w14:paraId="29A2D76D" w14:textId="77777777" w:rsidR="00556C71" w:rsidRPr="00EA736D" w:rsidRDefault="00E735C1" w:rsidP="00556C71">
            <w:pPr>
              <w:spacing w:after="0" w:line="240" w:lineRule="auto"/>
              <w:rPr>
                <w:rFonts w:ascii="Verdana" w:eastAsia="Times New Roman" w:hAnsi="Verdana" w:cs="Times New Roman"/>
                <w:b/>
                <w:bCs/>
                <w:color w:val="000000"/>
                <w:sz w:val="20"/>
                <w:szCs w:val="20"/>
                <w:lang w:eastAsia="fi-FI"/>
              </w:rPr>
            </w:pPr>
            <w:r w:rsidRPr="00EA736D">
              <w:rPr>
                <w:rFonts w:ascii="Verdana" w:eastAsia="Times New Roman" w:hAnsi="Verdana" w:cs="Times New Roman"/>
                <w:b/>
                <w:bCs/>
                <w:color w:val="000000"/>
                <w:sz w:val="20"/>
                <w:szCs w:val="20"/>
                <w:lang w:eastAsia="fi-FI"/>
              </w:rPr>
              <w:t xml:space="preserve">B. Tukirahoituksen ulkopuolelle jäävät </w:t>
            </w:r>
            <w:r w:rsidR="00B81A95">
              <w:rPr>
                <w:rFonts w:ascii="Verdana" w:eastAsia="Times New Roman" w:hAnsi="Verdana" w:cs="Times New Roman"/>
                <w:b/>
                <w:bCs/>
                <w:color w:val="000000"/>
                <w:sz w:val="20"/>
                <w:szCs w:val="20"/>
                <w:lang w:eastAsia="fi-FI"/>
              </w:rPr>
              <w:t>kustannukset</w:t>
            </w:r>
            <w:r w:rsidR="00B81A95" w:rsidRPr="00EA736D">
              <w:rPr>
                <w:rFonts w:ascii="Verdana" w:eastAsia="Times New Roman" w:hAnsi="Verdana" w:cs="Times New Roman"/>
                <w:b/>
                <w:bCs/>
                <w:color w:val="000000"/>
                <w:sz w:val="20"/>
                <w:szCs w:val="20"/>
                <w:lang w:eastAsia="fi-FI"/>
              </w:rPr>
              <w:t xml:space="preserve"> </w:t>
            </w:r>
            <w:r w:rsidR="00717D2A" w:rsidRPr="00EA736D">
              <w:rPr>
                <w:rFonts w:ascii="Verdana" w:eastAsia="Times New Roman" w:hAnsi="Verdana" w:cs="Times New Roman"/>
                <w:b/>
                <w:bCs/>
                <w:color w:val="000000"/>
                <w:sz w:val="20"/>
                <w:szCs w:val="20"/>
                <w:lang w:eastAsia="fi-FI"/>
              </w:rPr>
              <w:t>(ei tukikelpoisia)</w:t>
            </w:r>
          </w:p>
        </w:tc>
      </w:tr>
      <w:tr w:rsidR="002B7F72" w14:paraId="27B923A5" w14:textId="77777777" w:rsidTr="00B44E76">
        <w:trPr>
          <w:trHeight w:val="285"/>
        </w:trPr>
        <w:tc>
          <w:tcPr>
            <w:tcW w:w="9803" w:type="dxa"/>
            <w:gridSpan w:val="3"/>
            <w:tcBorders>
              <w:top w:val="single" w:sz="8" w:space="0" w:color="auto"/>
              <w:left w:val="single" w:sz="8" w:space="0" w:color="auto"/>
              <w:bottom w:val="single" w:sz="8" w:space="0" w:color="auto"/>
              <w:right w:val="single" w:sz="8" w:space="0" w:color="auto"/>
            </w:tcBorders>
            <w:shd w:val="clear" w:color="000000" w:fill="F2F2F2"/>
            <w:vAlign w:val="center"/>
          </w:tcPr>
          <w:p w14:paraId="1ADD4CA8" w14:textId="77777777" w:rsidR="00AE5ECC" w:rsidRDefault="00E735C1" w:rsidP="00556C71">
            <w:pPr>
              <w:spacing w:after="0" w:line="240" w:lineRule="auto"/>
              <w:rPr>
                <w:rFonts w:ascii="Verdana" w:eastAsia="Times New Roman" w:hAnsi="Verdana" w:cs="Times New Roman"/>
                <w:sz w:val="20"/>
                <w:szCs w:val="20"/>
                <w:lang w:eastAsia="fi-FI"/>
              </w:rPr>
            </w:pPr>
            <w:r>
              <w:rPr>
                <w:rFonts w:ascii="Verdana" w:eastAsia="Times New Roman" w:hAnsi="Verdana" w:cs="Times New Roman"/>
                <w:sz w:val="20"/>
                <w:szCs w:val="20"/>
                <w:lang w:eastAsia="fi-FI"/>
              </w:rPr>
              <w:t xml:space="preserve">B1. Sisältyykö hankkeeseen ei-hyväksyttäviä </w:t>
            </w:r>
            <w:r w:rsidR="006121F8">
              <w:rPr>
                <w:rFonts w:ascii="Verdana" w:eastAsia="Times New Roman" w:hAnsi="Verdana" w:cs="Times New Roman"/>
                <w:sz w:val="20"/>
                <w:szCs w:val="20"/>
                <w:lang w:eastAsia="fi-FI"/>
              </w:rPr>
              <w:t>kustannuksia</w:t>
            </w:r>
            <w:r>
              <w:rPr>
                <w:rFonts w:ascii="Verdana" w:eastAsia="Times New Roman" w:hAnsi="Verdana" w:cs="Times New Roman"/>
                <w:sz w:val="20"/>
                <w:szCs w:val="20"/>
                <w:lang w:eastAsia="fi-FI"/>
              </w:rPr>
              <w:t>?</w:t>
            </w:r>
          </w:p>
          <w:p w14:paraId="36D29097" w14:textId="77777777" w:rsidR="00AE5ECC" w:rsidRPr="00593FF4" w:rsidRDefault="00FE6B55" w:rsidP="00556C71">
            <w:pPr>
              <w:spacing w:after="0" w:line="240" w:lineRule="auto"/>
              <w:rPr>
                <w:rFonts w:ascii="Verdana" w:eastAsia="Times New Roman" w:hAnsi="Verdana" w:cs="Times New Roman"/>
                <w:sz w:val="20"/>
                <w:szCs w:val="20"/>
                <w:lang w:eastAsia="fi-FI"/>
              </w:rPr>
            </w:pPr>
            <w:sdt>
              <w:sdtPr>
                <w:rPr>
                  <w:rFonts w:ascii="Verdana" w:eastAsia="Times New Roman" w:hAnsi="Verdana" w:cs="Times New Roman"/>
                  <w:color w:val="000000"/>
                  <w:lang w:eastAsia="fi-FI"/>
                </w:rPr>
                <w:id w:val="-454642359"/>
                <w14:checkbox>
                  <w14:checked w14:val="0"/>
                  <w14:checkedState w14:val="2612" w14:font="MS Gothic"/>
                  <w14:uncheckedState w14:val="2610" w14:font="MS Gothic"/>
                </w14:checkbox>
              </w:sdtPr>
              <w:sdtEndPr/>
              <w:sdtContent>
                <w:r w:rsidR="00E735C1" w:rsidRPr="00593FF4">
                  <w:rPr>
                    <w:rFonts w:ascii="MS Gothic" w:eastAsia="MS Gothic" w:hAnsi="MS Gothic" w:cs="Times New Roman" w:hint="eastAsia"/>
                    <w:color w:val="000000"/>
                    <w:lang w:eastAsia="fi-FI"/>
                  </w:rPr>
                  <w:t>☐</w:t>
                </w:r>
              </w:sdtContent>
            </w:sdt>
            <w:r w:rsidR="00E735C1" w:rsidRPr="00593FF4">
              <w:rPr>
                <w:rFonts w:ascii="Verdana" w:eastAsia="Times New Roman" w:hAnsi="Verdana" w:cs="Times New Roman"/>
                <w:color w:val="000000"/>
                <w:lang w:eastAsia="fi-FI"/>
              </w:rPr>
              <w:t xml:space="preserve"> </w:t>
            </w:r>
            <w:r w:rsidR="00E735C1" w:rsidRPr="00593FF4">
              <w:rPr>
                <w:rFonts w:ascii="Verdana" w:eastAsia="Times New Roman" w:hAnsi="Verdana" w:cs="Times New Roman"/>
                <w:sz w:val="20"/>
                <w:szCs w:val="20"/>
                <w:lang w:eastAsia="fi-FI"/>
              </w:rPr>
              <w:t>kyllä</w:t>
            </w:r>
          </w:p>
          <w:p w14:paraId="4701B63D" w14:textId="77777777" w:rsidR="00AE5ECC" w:rsidRPr="00AE5ECC" w:rsidRDefault="00FE6B55" w:rsidP="00AE5ECC">
            <w:pPr>
              <w:spacing w:after="0" w:line="240" w:lineRule="auto"/>
              <w:rPr>
                <w:rFonts w:ascii="Verdana" w:eastAsia="Times New Roman" w:hAnsi="Verdana" w:cs="Times New Roman"/>
                <w:sz w:val="20"/>
                <w:szCs w:val="20"/>
                <w:lang w:eastAsia="fi-FI"/>
              </w:rPr>
            </w:pPr>
            <w:sdt>
              <w:sdtPr>
                <w:rPr>
                  <w:rFonts w:ascii="Verdana" w:eastAsia="Times New Roman" w:hAnsi="Verdana" w:cs="Times New Roman"/>
                  <w:color w:val="000000"/>
                  <w:lang w:eastAsia="fi-FI"/>
                </w:rPr>
                <w:id w:val="68396172"/>
                <w14:checkbox>
                  <w14:checked w14:val="0"/>
                  <w14:checkedState w14:val="2612" w14:font="MS Gothic"/>
                  <w14:uncheckedState w14:val="2610" w14:font="MS Gothic"/>
                </w14:checkbox>
              </w:sdtPr>
              <w:sdtEndPr/>
              <w:sdtContent>
                <w:r w:rsidR="00E735C1" w:rsidRPr="00593FF4">
                  <w:rPr>
                    <w:rFonts w:ascii="MS Gothic" w:eastAsia="MS Gothic" w:hAnsi="MS Gothic" w:cs="Times New Roman" w:hint="eastAsia"/>
                    <w:color w:val="000000"/>
                    <w:lang w:eastAsia="fi-FI"/>
                  </w:rPr>
                  <w:t>☐</w:t>
                </w:r>
              </w:sdtContent>
            </w:sdt>
            <w:r w:rsidR="00E735C1" w:rsidRPr="00593FF4">
              <w:rPr>
                <w:rFonts w:ascii="Verdana" w:eastAsia="Times New Roman" w:hAnsi="Verdana" w:cs="Times New Roman"/>
                <w:color w:val="000000"/>
                <w:lang w:eastAsia="fi-FI"/>
              </w:rPr>
              <w:t xml:space="preserve"> </w:t>
            </w:r>
            <w:r w:rsidR="00E735C1" w:rsidRPr="00593FF4">
              <w:rPr>
                <w:rFonts w:ascii="Verdana" w:eastAsia="Times New Roman" w:hAnsi="Verdana" w:cs="Times New Roman"/>
                <w:sz w:val="20"/>
                <w:szCs w:val="20"/>
                <w:lang w:eastAsia="fi-FI"/>
              </w:rPr>
              <w:t>ei</w:t>
            </w:r>
          </w:p>
        </w:tc>
      </w:tr>
      <w:tr w:rsidR="002B7F72" w14:paraId="2CCDFA56" w14:textId="77777777" w:rsidTr="00AE5ECC">
        <w:trPr>
          <w:trHeight w:val="285"/>
        </w:trPr>
        <w:tc>
          <w:tcPr>
            <w:tcW w:w="668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14:paraId="0499307C" w14:textId="77777777" w:rsidR="00745080" w:rsidRDefault="00E735C1" w:rsidP="00556C71">
            <w:pPr>
              <w:spacing w:after="0" w:line="240" w:lineRule="auto"/>
              <w:rPr>
                <w:rFonts w:ascii="Verdana" w:eastAsia="Times New Roman" w:hAnsi="Verdana" w:cs="Times New Roman"/>
                <w:sz w:val="20"/>
                <w:szCs w:val="20"/>
                <w:lang w:eastAsia="fi-FI"/>
              </w:rPr>
            </w:pPr>
            <w:r w:rsidRPr="00EF4F53">
              <w:rPr>
                <w:rFonts w:ascii="Verdana" w:eastAsia="Times New Roman" w:hAnsi="Verdana" w:cs="Times New Roman"/>
                <w:sz w:val="20"/>
                <w:szCs w:val="20"/>
                <w:lang w:eastAsia="fi-FI"/>
              </w:rPr>
              <w:t>B</w:t>
            </w:r>
            <w:r>
              <w:rPr>
                <w:rFonts w:ascii="Verdana" w:eastAsia="Times New Roman" w:hAnsi="Verdana" w:cs="Times New Roman"/>
                <w:sz w:val="20"/>
                <w:szCs w:val="20"/>
                <w:lang w:eastAsia="fi-FI"/>
              </w:rPr>
              <w:t>2</w:t>
            </w:r>
            <w:r w:rsidRPr="00EF4F53">
              <w:rPr>
                <w:rFonts w:ascii="Verdana" w:eastAsia="Times New Roman" w:hAnsi="Verdana" w:cs="Times New Roman"/>
                <w:sz w:val="20"/>
                <w:szCs w:val="20"/>
                <w:lang w:eastAsia="fi-FI"/>
              </w:rPr>
              <w:t xml:space="preserve">. </w:t>
            </w:r>
            <w:r w:rsidR="00715BEB">
              <w:rPr>
                <w:rFonts w:ascii="Verdana" w:eastAsia="Times New Roman" w:hAnsi="Verdana" w:cs="Times New Roman"/>
                <w:sz w:val="20"/>
                <w:szCs w:val="20"/>
                <w:lang w:eastAsia="fi-FI"/>
              </w:rPr>
              <w:t>Ei hyväksyttävät k</w:t>
            </w:r>
            <w:r w:rsidR="00ED06DC" w:rsidRPr="00EF4F53">
              <w:rPr>
                <w:rFonts w:ascii="Verdana" w:eastAsia="Times New Roman" w:hAnsi="Verdana" w:cs="Times New Roman"/>
                <w:sz w:val="20"/>
                <w:szCs w:val="20"/>
                <w:lang w:eastAsia="fi-FI"/>
              </w:rPr>
              <w:t xml:space="preserve">ustannukset yhteensä </w:t>
            </w:r>
          </w:p>
          <w:p w14:paraId="03E5B9BA" w14:textId="77777777" w:rsidR="00556C71" w:rsidRPr="008A682A" w:rsidRDefault="00E735C1" w:rsidP="008A682A">
            <w:pPr>
              <w:pStyle w:val="ListParagraph"/>
              <w:numPr>
                <w:ilvl w:val="0"/>
                <w:numId w:val="1"/>
              </w:numPr>
              <w:spacing w:after="0" w:line="240" w:lineRule="auto"/>
              <w:rPr>
                <w:rFonts w:ascii="Verdana" w:eastAsia="Times New Roman" w:hAnsi="Verdana" w:cs="Times New Roman"/>
                <w:color w:val="000000"/>
                <w:sz w:val="20"/>
                <w:szCs w:val="20"/>
                <w:lang w:eastAsia="fi-FI"/>
              </w:rPr>
            </w:pPr>
            <w:r w:rsidRPr="008A682A">
              <w:rPr>
                <w:rFonts w:ascii="Verdana" w:eastAsia="Times New Roman" w:hAnsi="Verdana" w:cs="Times New Roman"/>
                <w:i/>
                <w:iCs/>
                <w:sz w:val="20"/>
                <w:szCs w:val="20"/>
                <w:lang w:eastAsia="fi-FI"/>
              </w:rPr>
              <w:t>L</w:t>
            </w:r>
            <w:r w:rsidR="0010182D" w:rsidRPr="007C29C5">
              <w:rPr>
                <w:rFonts w:ascii="Verdana" w:eastAsia="Times New Roman" w:hAnsi="Verdana" w:cs="Times New Roman"/>
                <w:i/>
                <w:iCs/>
                <w:sz w:val="20"/>
                <w:szCs w:val="20"/>
                <w:lang w:eastAsia="fi-FI"/>
              </w:rPr>
              <w:t>ista ei-hyväksyttävistä kustannuksista löytyy</w:t>
            </w:r>
            <w:r w:rsidRPr="007C29C5">
              <w:rPr>
                <w:rFonts w:ascii="Verdana" w:eastAsia="Times New Roman" w:hAnsi="Verdana" w:cs="Times New Roman"/>
                <w:i/>
                <w:iCs/>
                <w:sz w:val="20"/>
                <w:szCs w:val="20"/>
                <w:lang w:eastAsia="fi-FI"/>
              </w:rPr>
              <w:t xml:space="preserve"> hakuilmoituksesta ja raportointiohjeesta</w:t>
            </w:r>
            <w:r w:rsidR="00745080">
              <w:rPr>
                <w:rFonts w:ascii="Verdana" w:eastAsia="Times New Roman" w:hAnsi="Verdana" w:cs="Times New Roman"/>
                <w:i/>
                <w:iCs/>
                <w:sz w:val="20"/>
                <w:szCs w:val="20"/>
                <w:lang w:eastAsia="fi-FI"/>
              </w:rPr>
              <w:t>.</w:t>
            </w:r>
          </w:p>
        </w:tc>
        <w:tc>
          <w:tcPr>
            <w:tcW w:w="3123" w:type="dxa"/>
            <w:tcBorders>
              <w:top w:val="single" w:sz="8" w:space="0" w:color="auto"/>
              <w:left w:val="single" w:sz="4" w:space="0" w:color="auto"/>
              <w:bottom w:val="single" w:sz="4" w:space="0" w:color="auto"/>
              <w:right w:val="single" w:sz="8" w:space="0" w:color="auto"/>
            </w:tcBorders>
            <w:shd w:val="clear" w:color="auto" w:fill="EAF1DD"/>
            <w:vAlign w:val="center"/>
            <w:hideMark/>
          </w:tcPr>
          <w:p w14:paraId="1F12BC49" w14:textId="77777777" w:rsidR="00556C71" w:rsidRPr="00556C71" w:rsidRDefault="00556C71" w:rsidP="00556C71">
            <w:pPr>
              <w:spacing w:after="0" w:line="240" w:lineRule="auto"/>
              <w:jc w:val="right"/>
              <w:rPr>
                <w:rFonts w:ascii="Verdana" w:eastAsia="Times New Roman" w:hAnsi="Verdana" w:cs="Times New Roman"/>
                <w:color w:val="000000"/>
                <w:sz w:val="20"/>
                <w:szCs w:val="20"/>
                <w:lang w:eastAsia="fi-FI"/>
              </w:rPr>
            </w:pPr>
          </w:p>
        </w:tc>
      </w:tr>
      <w:tr w:rsidR="002B7F72" w14:paraId="24025FA4" w14:textId="77777777" w:rsidTr="0028439F">
        <w:trPr>
          <w:trHeight w:val="624"/>
        </w:trPr>
        <w:tc>
          <w:tcPr>
            <w:tcW w:w="6680" w:type="dxa"/>
            <w:gridSpan w:val="2"/>
            <w:tcBorders>
              <w:top w:val="single" w:sz="8" w:space="0" w:color="auto"/>
              <w:left w:val="single" w:sz="8" w:space="0" w:color="auto"/>
              <w:bottom w:val="single" w:sz="8" w:space="0" w:color="auto"/>
              <w:right w:val="single" w:sz="4" w:space="0" w:color="auto"/>
            </w:tcBorders>
            <w:shd w:val="clear" w:color="000000" w:fill="F2F2F2"/>
            <w:hideMark/>
          </w:tcPr>
          <w:p w14:paraId="75098975" w14:textId="77777777" w:rsidR="00556C71" w:rsidRPr="00556C71" w:rsidRDefault="00E735C1" w:rsidP="0028439F">
            <w:pPr>
              <w:spacing w:after="0" w:line="240" w:lineRule="auto"/>
              <w:rPr>
                <w:rFonts w:ascii="Verdana" w:eastAsia="Times New Roman" w:hAnsi="Verdana" w:cs="Times New Roman"/>
                <w:b/>
                <w:bCs/>
                <w:i/>
                <w:iCs/>
                <w:color w:val="000000"/>
                <w:sz w:val="20"/>
                <w:szCs w:val="20"/>
                <w:lang w:eastAsia="fi-FI"/>
              </w:rPr>
            </w:pPr>
            <w:r w:rsidRPr="00EA736D">
              <w:rPr>
                <w:rFonts w:ascii="Verdana" w:eastAsia="Times New Roman" w:hAnsi="Verdana" w:cs="Times New Roman"/>
                <w:b/>
                <w:bCs/>
                <w:color w:val="000000"/>
                <w:sz w:val="20"/>
                <w:szCs w:val="20"/>
                <w:lang w:eastAsia="fi-FI"/>
              </w:rPr>
              <w:t xml:space="preserve">C. </w:t>
            </w:r>
            <w:r w:rsidR="00876F0C" w:rsidRPr="00EA736D">
              <w:rPr>
                <w:rFonts w:ascii="Verdana" w:eastAsia="Times New Roman" w:hAnsi="Verdana" w:cs="Times New Roman"/>
                <w:b/>
                <w:bCs/>
                <w:color w:val="000000"/>
                <w:sz w:val="20"/>
                <w:szCs w:val="20"/>
                <w:lang w:eastAsia="fi-FI"/>
              </w:rPr>
              <w:t>Hankkeen</w:t>
            </w:r>
            <w:r w:rsidR="006C4BA8" w:rsidRPr="00EA736D">
              <w:rPr>
                <w:rFonts w:ascii="Verdana" w:eastAsia="Times New Roman" w:hAnsi="Verdana" w:cs="Times New Roman"/>
                <w:b/>
                <w:bCs/>
                <w:color w:val="000000"/>
                <w:sz w:val="20"/>
                <w:szCs w:val="20"/>
                <w:lang w:eastAsia="fi-FI"/>
              </w:rPr>
              <w:t xml:space="preserve"> </w:t>
            </w:r>
            <w:r w:rsidR="00544E75">
              <w:rPr>
                <w:rFonts w:ascii="Verdana" w:eastAsia="Times New Roman" w:hAnsi="Verdana" w:cs="Times New Roman"/>
                <w:b/>
                <w:bCs/>
                <w:color w:val="000000"/>
                <w:sz w:val="20"/>
                <w:szCs w:val="20"/>
                <w:lang w:eastAsia="fi-FI"/>
              </w:rPr>
              <w:t>kustannukset</w:t>
            </w:r>
            <w:r w:rsidR="00544E75" w:rsidRPr="00EA736D">
              <w:rPr>
                <w:rFonts w:ascii="Verdana" w:eastAsia="Times New Roman" w:hAnsi="Verdana" w:cs="Times New Roman"/>
                <w:b/>
                <w:bCs/>
                <w:color w:val="000000"/>
                <w:sz w:val="20"/>
                <w:szCs w:val="20"/>
                <w:lang w:eastAsia="fi-FI"/>
              </w:rPr>
              <w:t xml:space="preserve"> </w:t>
            </w:r>
            <w:r w:rsidRPr="00EA736D">
              <w:rPr>
                <w:rFonts w:ascii="Verdana" w:eastAsia="Times New Roman" w:hAnsi="Verdana" w:cs="Times New Roman"/>
                <w:b/>
                <w:bCs/>
                <w:color w:val="000000"/>
                <w:sz w:val="20"/>
                <w:szCs w:val="20"/>
                <w:lang w:eastAsia="fi-FI"/>
              </w:rPr>
              <w:t>yhteensä</w:t>
            </w:r>
            <w:r w:rsidRPr="00556C71">
              <w:rPr>
                <w:rFonts w:ascii="Verdana" w:eastAsia="Times New Roman" w:hAnsi="Verdana" w:cs="Times New Roman"/>
                <w:i/>
                <w:iCs/>
                <w:color w:val="000000"/>
                <w:sz w:val="20"/>
                <w:szCs w:val="20"/>
                <w:lang w:eastAsia="fi-FI"/>
              </w:rPr>
              <w:t xml:space="preserve"> (Kohdassa A1-A8 ja B1 ilmoitetut menot yhteensä)</w:t>
            </w:r>
          </w:p>
        </w:tc>
        <w:tc>
          <w:tcPr>
            <w:tcW w:w="3123" w:type="dxa"/>
            <w:tcBorders>
              <w:top w:val="single" w:sz="4" w:space="0" w:color="auto"/>
              <w:left w:val="single" w:sz="4" w:space="0" w:color="auto"/>
              <w:bottom w:val="single" w:sz="4" w:space="0" w:color="auto"/>
              <w:right w:val="single" w:sz="4" w:space="0" w:color="auto"/>
            </w:tcBorders>
            <w:shd w:val="clear" w:color="000000" w:fill="EAF1DD"/>
            <w:vAlign w:val="center"/>
            <w:hideMark/>
          </w:tcPr>
          <w:p w14:paraId="09EB5401" w14:textId="77777777" w:rsidR="00556C71" w:rsidRPr="00AE5ECC" w:rsidRDefault="00556C71" w:rsidP="00556C71">
            <w:pPr>
              <w:spacing w:after="0" w:line="240" w:lineRule="auto"/>
              <w:jc w:val="right"/>
              <w:rPr>
                <w:rFonts w:cs="Arial"/>
                <w:noProof/>
              </w:rPr>
            </w:pPr>
          </w:p>
        </w:tc>
      </w:tr>
      <w:tr w:rsidR="002B7F72" w14:paraId="1EE58DAB" w14:textId="77777777" w:rsidTr="0028439F">
        <w:trPr>
          <w:trHeight w:val="675"/>
        </w:trPr>
        <w:tc>
          <w:tcPr>
            <w:tcW w:w="6680" w:type="dxa"/>
            <w:gridSpan w:val="2"/>
            <w:tcBorders>
              <w:top w:val="single" w:sz="8" w:space="0" w:color="auto"/>
              <w:left w:val="single" w:sz="8" w:space="0" w:color="auto"/>
              <w:bottom w:val="single" w:sz="8" w:space="0" w:color="auto"/>
              <w:right w:val="single" w:sz="4" w:space="0" w:color="auto"/>
            </w:tcBorders>
            <w:shd w:val="clear" w:color="000000" w:fill="F2F2F2"/>
            <w:hideMark/>
          </w:tcPr>
          <w:p w14:paraId="0A1BCFAD" w14:textId="77777777" w:rsidR="00556C71" w:rsidRPr="00556C71" w:rsidRDefault="00E735C1" w:rsidP="0028439F">
            <w:pPr>
              <w:spacing w:after="0" w:line="240" w:lineRule="auto"/>
              <w:rPr>
                <w:rFonts w:ascii="Verdana" w:eastAsia="Times New Roman" w:hAnsi="Verdana" w:cs="Times New Roman"/>
                <w:b/>
                <w:bCs/>
                <w:i/>
                <w:iCs/>
                <w:color w:val="000000"/>
                <w:sz w:val="20"/>
                <w:szCs w:val="20"/>
                <w:lang w:eastAsia="fi-FI"/>
              </w:rPr>
            </w:pPr>
            <w:r w:rsidRPr="00EA736D">
              <w:rPr>
                <w:rFonts w:ascii="Verdana" w:eastAsia="Times New Roman" w:hAnsi="Verdana" w:cs="Times New Roman"/>
                <w:b/>
                <w:bCs/>
                <w:color w:val="000000"/>
                <w:sz w:val="20"/>
                <w:szCs w:val="20"/>
                <w:lang w:eastAsia="fi-FI"/>
              </w:rPr>
              <w:t>D. T</w:t>
            </w:r>
            <w:r w:rsidR="00717D2A" w:rsidRPr="00EA736D">
              <w:rPr>
                <w:rFonts w:ascii="Verdana" w:eastAsia="Times New Roman" w:hAnsi="Verdana" w:cs="Times New Roman"/>
                <w:b/>
                <w:bCs/>
                <w:color w:val="000000"/>
                <w:sz w:val="20"/>
                <w:szCs w:val="20"/>
                <w:lang w:eastAsia="fi-FI"/>
              </w:rPr>
              <w:t xml:space="preserve">ukikelpoiset </w:t>
            </w:r>
            <w:r w:rsidR="00544E75">
              <w:rPr>
                <w:rFonts w:ascii="Verdana" w:eastAsia="Times New Roman" w:hAnsi="Verdana" w:cs="Times New Roman"/>
                <w:b/>
                <w:bCs/>
                <w:color w:val="000000"/>
                <w:sz w:val="20"/>
                <w:szCs w:val="20"/>
                <w:lang w:eastAsia="fi-FI"/>
              </w:rPr>
              <w:t>kustannukset</w:t>
            </w:r>
            <w:r w:rsidR="00544E75" w:rsidRPr="00EA736D">
              <w:rPr>
                <w:rFonts w:ascii="Verdana" w:eastAsia="Times New Roman" w:hAnsi="Verdana" w:cs="Times New Roman"/>
                <w:b/>
                <w:bCs/>
                <w:color w:val="000000"/>
                <w:sz w:val="20"/>
                <w:szCs w:val="20"/>
                <w:lang w:eastAsia="fi-FI"/>
              </w:rPr>
              <w:t xml:space="preserve"> </w:t>
            </w:r>
            <w:r w:rsidRPr="00EA736D">
              <w:rPr>
                <w:rFonts w:ascii="Verdana" w:eastAsia="Times New Roman" w:hAnsi="Verdana" w:cs="Times New Roman"/>
                <w:b/>
                <w:bCs/>
                <w:color w:val="000000"/>
                <w:sz w:val="20"/>
                <w:szCs w:val="20"/>
                <w:lang w:eastAsia="fi-FI"/>
              </w:rPr>
              <w:t>yhteens</w:t>
            </w:r>
            <w:r w:rsidRPr="00556C71">
              <w:rPr>
                <w:rFonts w:ascii="Verdana" w:eastAsia="Times New Roman" w:hAnsi="Verdana" w:cs="Times New Roman"/>
                <w:b/>
                <w:bCs/>
                <w:i/>
                <w:iCs/>
                <w:color w:val="000000"/>
                <w:sz w:val="20"/>
                <w:szCs w:val="20"/>
                <w:lang w:eastAsia="fi-FI"/>
              </w:rPr>
              <w:t>ä</w:t>
            </w:r>
            <w:r w:rsidRPr="00556C71">
              <w:rPr>
                <w:rFonts w:ascii="Verdana" w:eastAsia="Times New Roman" w:hAnsi="Verdana" w:cs="Times New Roman"/>
                <w:i/>
                <w:iCs/>
                <w:color w:val="000000"/>
                <w:sz w:val="20"/>
                <w:szCs w:val="20"/>
                <w:lang w:eastAsia="fi-FI"/>
              </w:rPr>
              <w:t xml:space="preserve"> (Kohdassa A1-A8 ilmoitetut menot yhteensä)</w:t>
            </w:r>
          </w:p>
        </w:tc>
        <w:tc>
          <w:tcPr>
            <w:tcW w:w="3123" w:type="dxa"/>
            <w:tcBorders>
              <w:top w:val="single" w:sz="4" w:space="0" w:color="auto"/>
              <w:left w:val="single" w:sz="4" w:space="0" w:color="auto"/>
              <w:bottom w:val="single" w:sz="4" w:space="0" w:color="auto"/>
              <w:right w:val="single" w:sz="4" w:space="0" w:color="auto"/>
            </w:tcBorders>
            <w:shd w:val="clear" w:color="000000" w:fill="EAF1DD"/>
            <w:vAlign w:val="center"/>
            <w:hideMark/>
          </w:tcPr>
          <w:p w14:paraId="67FAE30E" w14:textId="77777777" w:rsidR="00556C71" w:rsidRPr="00AE5ECC" w:rsidRDefault="00556C71" w:rsidP="00556C71">
            <w:pPr>
              <w:spacing w:after="0" w:line="240" w:lineRule="auto"/>
              <w:jc w:val="right"/>
              <w:rPr>
                <w:rFonts w:cs="Arial"/>
                <w:noProof/>
              </w:rPr>
            </w:pPr>
          </w:p>
        </w:tc>
      </w:tr>
    </w:tbl>
    <w:p w14:paraId="67789D14" w14:textId="77777777" w:rsidR="0033018D" w:rsidRDefault="0033018D" w:rsidP="0033018D">
      <w:pPr>
        <w:spacing w:after="0"/>
      </w:pPr>
    </w:p>
    <w:tbl>
      <w:tblPr>
        <w:tblW w:w="9803" w:type="dxa"/>
        <w:tblCellMar>
          <w:left w:w="70" w:type="dxa"/>
          <w:right w:w="70" w:type="dxa"/>
        </w:tblCellMar>
        <w:tblLook w:val="04A0" w:firstRow="1" w:lastRow="0" w:firstColumn="1" w:lastColumn="0" w:noHBand="0" w:noVBand="1"/>
      </w:tblPr>
      <w:tblGrid>
        <w:gridCol w:w="6680"/>
        <w:gridCol w:w="3123"/>
      </w:tblGrid>
      <w:tr w:rsidR="002B7F72" w14:paraId="3AF1E5F3" w14:textId="77777777" w:rsidTr="00DC4C72">
        <w:trPr>
          <w:trHeight w:val="285"/>
        </w:trPr>
        <w:tc>
          <w:tcPr>
            <w:tcW w:w="9803"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noWrap/>
            <w:vAlign w:val="center"/>
            <w:hideMark/>
          </w:tcPr>
          <w:p w14:paraId="192EFECE" w14:textId="77777777" w:rsidR="00556C71" w:rsidRPr="00556C71" w:rsidRDefault="00E735C1" w:rsidP="00556C71">
            <w:pPr>
              <w:spacing w:after="0" w:line="240" w:lineRule="auto"/>
              <w:rPr>
                <w:rFonts w:ascii="Verdana" w:eastAsia="Times New Roman" w:hAnsi="Verdana" w:cs="Times New Roman"/>
                <w:b/>
                <w:bCs/>
                <w:color w:val="000000"/>
                <w:sz w:val="20"/>
                <w:szCs w:val="20"/>
                <w:lang w:eastAsia="fi-FI"/>
              </w:rPr>
            </w:pPr>
            <w:r w:rsidRPr="00556C71">
              <w:rPr>
                <w:rFonts w:ascii="Verdana" w:eastAsia="Times New Roman" w:hAnsi="Verdana" w:cs="Times New Roman"/>
                <w:b/>
                <w:bCs/>
                <w:color w:val="000000"/>
                <w:sz w:val="20"/>
                <w:szCs w:val="20"/>
                <w:lang w:eastAsia="fi-FI"/>
              </w:rPr>
              <w:t xml:space="preserve">4.2 SELVITYS </w:t>
            </w:r>
            <w:r w:rsidR="00876F0C">
              <w:rPr>
                <w:rFonts w:ascii="Verdana" w:eastAsia="Times New Roman" w:hAnsi="Verdana" w:cs="Times New Roman"/>
                <w:b/>
                <w:bCs/>
                <w:color w:val="000000"/>
                <w:sz w:val="20"/>
                <w:szCs w:val="20"/>
                <w:lang w:eastAsia="fi-FI"/>
              </w:rPr>
              <w:t>HANKKEEN</w:t>
            </w:r>
            <w:r w:rsidRPr="00556C71">
              <w:rPr>
                <w:rFonts w:ascii="Verdana" w:eastAsia="Times New Roman" w:hAnsi="Verdana" w:cs="Times New Roman"/>
                <w:b/>
                <w:bCs/>
                <w:color w:val="000000"/>
                <w:sz w:val="20"/>
                <w:szCs w:val="20"/>
                <w:lang w:eastAsia="fi-FI"/>
              </w:rPr>
              <w:t xml:space="preserve"> </w:t>
            </w:r>
            <w:r w:rsidR="00544E75">
              <w:rPr>
                <w:rFonts w:ascii="Verdana" w:eastAsia="Times New Roman" w:hAnsi="Verdana" w:cs="Times New Roman"/>
                <w:b/>
                <w:bCs/>
                <w:color w:val="000000"/>
                <w:sz w:val="20"/>
                <w:szCs w:val="20"/>
                <w:lang w:eastAsia="fi-FI"/>
              </w:rPr>
              <w:t>KUSTANNUKSISTA</w:t>
            </w:r>
          </w:p>
        </w:tc>
      </w:tr>
      <w:tr w:rsidR="002B7F72" w14:paraId="762A1509" w14:textId="77777777" w:rsidTr="00DC4C72">
        <w:trPr>
          <w:trHeight w:val="849"/>
        </w:trPr>
        <w:tc>
          <w:tcPr>
            <w:tcW w:w="6680" w:type="dxa"/>
            <w:tcBorders>
              <w:top w:val="single" w:sz="8" w:space="0" w:color="auto"/>
              <w:left w:val="single" w:sz="8" w:space="0" w:color="auto"/>
              <w:bottom w:val="single" w:sz="4" w:space="0" w:color="auto"/>
              <w:right w:val="single" w:sz="4" w:space="0" w:color="auto"/>
            </w:tcBorders>
            <w:shd w:val="clear" w:color="auto" w:fill="F2F2F2" w:themeFill="background1" w:themeFillShade="F2"/>
          </w:tcPr>
          <w:p w14:paraId="6D0F6F32" w14:textId="77777777" w:rsidR="00EA736D" w:rsidRPr="00EA736D" w:rsidRDefault="00E735C1" w:rsidP="00556C71">
            <w:pPr>
              <w:spacing w:after="0" w:line="240" w:lineRule="auto"/>
              <w:rPr>
                <w:rFonts w:ascii="Verdana" w:eastAsia="Times New Roman" w:hAnsi="Verdana" w:cs="Times New Roman"/>
                <w:sz w:val="20"/>
                <w:szCs w:val="20"/>
                <w:lang w:eastAsia="fi-FI"/>
              </w:rPr>
            </w:pPr>
            <w:r>
              <w:rPr>
                <w:rFonts w:ascii="Verdana" w:eastAsia="Times New Roman" w:hAnsi="Verdana" w:cs="Times New Roman"/>
                <w:sz w:val="20"/>
                <w:szCs w:val="20"/>
                <w:lang w:eastAsia="fi-FI"/>
              </w:rPr>
              <w:t xml:space="preserve">Kuinka monta henkilöä hankkeessa työskenteli? </w:t>
            </w:r>
            <w:r w:rsidRPr="008A682A">
              <w:rPr>
                <w:rFonts w:ascii="Verdana" w:eastAsia="Times New Roman" w:hAnsi="Verdana" w:cs="Times New Roman"/>
                <w:sz w:val="20"/>
                <w:szCs w:val="20"/>
                <w:lang w:eastAsia="fi-FI"/>
              </w:rPr>
              <w:t xml:space="preserve">Jos hankkeen henkilöresursseissa tai tehtävissä tapahtui muutoksia, </w:t>
            </w:r>
            <w:r w:rsidR="002A50E3">
              <w:rPr>
                <w:rFonts w:ascii="Verdana" w:eastAsia="Times New Roman" w:hAnsi="Verdana" w:cs="Times New Roman"/>
                <w:sz w:val="20"/>
                <w:szCs w:val="20"/>
                <w:lang w:eastAsia="fi-FI"/>
              </w:rPr>
              <w:t xml:space="preserve">anna lisätietoja muutoksista alla. </w:t>
            </w:r>
          </w:p>
        </w:tc>
        <w:tc>
          <w:tcPr>
            <w:tcW w:w="3123" w:type="dxa"/>
            <w:tcBorders>
              <w:top w:val="single" w:sz="8" w:space="0" w:color="auto"/>
              <w:left w:val="single" w:sz="4" w:space="0" w:color="auto"/>
              <w:bottom w:val="single" w:sz="4" w:space="0" w:color="auto"/>
              <w:right w:val="single" w:sz="8" w:space="0" w:color="000000"/>
            </w:tcBorders>
            <w:shd w:val="clear" w:color="auto" w:fill="EAF1DD"/>
          </w:tcPr>
          <w:p w14:paraId="0429BBCA" w14:textId="77777777" w:rsidR="00EA736D" w:rsidRDefault="00EA736D" w:rsidP="00AE5ECC">
            <w:pPr>
              <w:spacing w:after="0" w:line="240" w:lineRule="auto"/>
              <w:jc w:val="right"/>
              <w:rPr>
                <w:rFonts w:ascii="Verdana" w:eastAsia="Times New Roman" w:hAnsi="Verdana" w:cs="Times New Roman"/>
                <w:sz w:val="20"/>
                <w:szCs w:val="20"/>
                <w:lang w:eastAsia="fi-FI"/>
              </w:rPr>
            </w:pPr>
          </w:p>
          <w:p w14:paraId="5015FA24" w14:textId="77777777" w:rsidR="00AE5ECC" w:rsidRPr="00AE5ECC" w:rsidRDefault="00AE5ECC" w:rsidP="00AE5ECC">
            <w:pPr>
              <w:jc w:val="right"/>
              <w:rPr>
                <w:rFonts w:ascii="Verdana" w:eastAsia="Times New Roman" w:hAnsi="Verdana" w:cs="Times New Roman"/>
                <w:sz w:val="20"/>
                <w:szCs w:val="20"/>
                <w:lang w:eastAsia="fi-FI"/>
              </w:rPr>
            </w:pPr>
          </w:p>
        </w:tc>
      </w:tr>
    </w:tbl>
    <w:p w14:paraId="4775F1EE" w14:textId="77777777" w:rsidR="00EE6DF4" w:rsidRDefault="00E735C1">
      <w:r>
        <w:br w:type="page"/>
      </w:r>
    </w:p>
    <w:tbl>
      <w:tblPr>
        <w:tblW w:w="9803" w:type="dxa"/>
        <w:tblCellMar>
          <w:left w:w="70" w:type="dxa"/>
          <w:right w:w="70" w:type="dxa"/>
        </w:tblCellMar>
        <w:tblLook w:val="04A0" w:firstRow="1" w:lastRow="0" w:firstColumn="1" w:lastColumn="0" w:noHBand="0" w:noVBand="1"/>
      </w:tblPr>
      <w:tblGrid>
        <w:gridCol w:w="3340"/>
        <w:gridCol w:w="3340"/>
        <w:gridCol w:w="3123"/>
      </w:tblGrid>
      <w:tr w:rsidR="002B7F72" w14:paraId="62B8E29E" w14:textId="77777777" w:rsidTr="00F264CE">
        <w:trPr>
          <w:trHeight w:val="289"/>
        </w:trPr>
        <w:tc>
          <w:tcPr>
            <w:tcW w:w="9803" w:type="dxa"/>
            <w:gridSpan w:val="3"/>
            <w:tcBorders>
              <w:top w:val="single" w:sz="4" w:space="0" w:color="auto"/>
              <w:left w:val="single" w:sz="8" w:space="0" w:color="auto"/>
              <w:bottom w:val="single" w:sz="4" w:space="0" w:color="auto"/>
              <w:right w:val="single" w:sz="8" w:space="0" w:color="000000"/>
            </w:tcBorders>
            <w:shd w:val="clear" w:color="auto" w:fill="F2F2F2" w:themeFill="background1" w:themeFillShade="F2"/>
          </w:tcPr>
          <w:p w14:paraId="12CF1473" w14:textId="77777777" w:rsidR="007854E4" w:rsidRPr="00D00508" w:rsidRDefault="00E735C1" w:rsidP="00556C71">
            <w:pPr>
              <w:spacing w:after="0" w:line="240" w:lineRule="auto"/>
              <w:rPr>
                <w:rFonts w:ascii="Verdana" w:eastAsia="Times New Roman" w:hAnsi="Verdana" w:cs="Times New Roman"/>
                <w:sz w:val="20"/>
                <w:szCs w:val="20"/>
                <w:lang w:eastAsia="fi-FI"/>
              </w:rPr>
            </w:pPr>
            <w:r w:rsidRPr="00D00508">
              <w:rPr>
                <w:rFonts w:ascii="Verdana" w:eastAsia="Times New Roman" w:hAnsi="Verdana" w:cs="Times New Roman"/>
                <w:sz w:val="20"/>
                <w:szCs w:val="20"/>
                <w:lang w:eastAsia="fi-FI"/>
              </w:rPr>
              <w:lastRenderedPageBreak/>
              <w:t>Poikkeavatko hankesuunnitelmassa esitetyt kustannukset</w:t>
            </w:r>
            <w:r w:rsidR="002A50E3">
              <w:rPr>
                <w:rFonts w:ascii="Verdana" w:eastAsia="Times New Roman" w:hAnsi="Verdana" w:cs="Times New Roman"/>
                <w:sz w:val="20"/>
                <w:szCs w:val="20"/>
                <w:lang w:eastAsia="fi-FI"/>
              </w:rPr>
              <w:t xml:space="preserve"> </w:t>
            </w:r>
            <w:r w:rsidRPr="00D00508">
              <w:rPr>
                <w:rFonts w:ascii="Verdana" w:eastAsia="Times New Roman" w:hAnsi="Verdana" w:cs="Times New Roman"/>
                <w:sz w:val="20"/>
                <w:szCs w:val="20"/>
                <w:lang w:eastAsia="fi-FI"/>
              </w:rPr>
              <w:t>toteutuneista kustannuksista?</w:t>
            </w:r>
            <w:r>
              <w:rPr>
                <w:rFonts w:ascii="Verdana" w:eastAsia="Times New Roman" w:hAnsi="Verdana" w:cs="Times New Roman"/>
                <w:sz w:val="20"/>
                <w:szCs w:val="20"/>
                <w:lang w:eastAsia="fi-FI"/>
              </w:rPr>
              <w:t xml:space="preserve"> Jos</w:t>
            </w:r>
            <w:r w:rsidR="00BC6C7C">
              <w:rPr>
                <w:rFonts w:ascii="Verdana" w:eastAsia="Times New Roman" w:hAnsi="Verdana" w:cs="Times New Roman"/>
                <w:sz w:val="20"/>
                <w:szCs w:val="20"/>
                <w:lang w:eastAsia="fi-FI"/>
              </w:rPr>
              <w:t xml:space="preserve"> merkittäviä muutoksia on</w:t>
            </w:r>
            <w:r>
              <w:rPr>
                <w:rFonts w:ascii="Verdana" w:eastAsia="Times New Roman" w:hAnsi="Verdana" w:cs="Times New Roman"/>
                <w:sz w:val="20"/>
                <w:szCs w:val="20"/>
                <w:lang w:eastAsia="fi-FI"/>
              </w:rPr>
              <w:t>,</w:t>
            </w:r>
            <w:r w:rsidR="002A50E3">
              <w:rPr>
                <w:rFonts w:ascii="Verdana" w:eastAsia="Times New Roman" w:hAnsi="Verdana" w:cs="Times New Roman"/>
                <w:sz w:val="20"/>
                <w:szCs w:val="20"/>
                <w:lang w:eastAsia="fi-FI"/>
              </w:rPr>
              <w:t xml:space="preserve"> anna lisätietoja muutoksista ja niiden syistä alla</w:t>
            </w:r>
            <w:r>
              <w:rPr>
                <w:rFonts w:ascii="Verdana" w:eastAsia="Times New Roman" w:hAnsi="Verdana" w:cs="Times New Roman"/>
                <w:sz w:val="20"/>
                <w:szCs w:val="20"/>
                <w:lang w:eastAsia="fi-FI"/>
              </w:rPr>
              <w:t>.</w:t>
            </w:r>
          </w:p>
          <w:p w14:paraId="2D504337" w14:textId="77777777" w:rsidR="007854E4" w:rsidRPr="00593FF4" w:rsidRDefault="00FE6B55" w:rsidP="00556C71">
            <w:pPr>
              <w:spacing w:after="0" w:line="240" w:lineRule="auto"/>
              <w:rPr>
                <w:rFonts w:ascii="Verdana" w:eastAsia="Times New Roman" w:hAnsi="Verdana" w:cs="Times New Roman"/>
                <w:sz w:val="20"/>
                <w:szCs w:val="20"/>
                <w:lang w:eastAsia="fi-FI"/>
              </w:rPr>
            </w:pPr>
            <w:sdt>
              <w:sdtPr>
                <w:rPr>
                  <w:rFonts w:ascii="Verdana" w:eastAsia="Times New Roman" w:hAnsi="Verdana" w:cs="Times New Roman"/>
                  <w:color w:val="000000"/>
                  <w:lang w:eastAsia="fi-FI"/>
                </w:rPr>
                <w:id w:val="1252238599"/>
                <w14:checkbox>
                  <w14:checked w14:val="0"/>
                  <w14:checkedState w14:val="2612" w14:font="MS Gothic"/>
                  <w14:uncheckedState w14:val="2610" w14:font="MS Gothic"/>
                </w14:checkbox>
              </w:sdtPr>
              <w:sdtEndPr/>
              <w:sdtContent>
                <w:r w:rsidR="00E735C1" w:rsidRPr="00593FF4">
                  <w:rPr>
                    <w:rFonts w:ascii="MS Gothic" w:eastAsia="MS Gothic" w:hAnsi="MS Gothic" w:cs="Times New Roman" w:hint="eastAsia"/>
                    <w:color w:val="000000"/>
                    <w:lang w:eastAsia="fi-FI"/>
                  </w:rPr>
                  <w:t>☐</w:t>
                </w:r>
              </w:sdtContent>
            </w:sdt>
            <w:r w:rsidR="00E735C1" w:rsidRPr="00593FF4">
              <w:rPr>
                <w:rFonts w:ascii="Verdana" w:eastAsia="Times New Roman" w:hAnsi="Verdana" w:cs="Times New Roman"/>
                <w:color w:val="000000"/>
                <w:lang w:eastAsia="fi-FI"/>
              </w:rPr>
              <w:t xml:space="preserve"> </w:t>
            </w:r>
            <w:r w:rsidR="00E1045F" w:rsidRPr="00593FF4">
              <w:rPr>
                <w:rFonts w:ascii="Verdana" w:eastAsia="Times New Roman" w:hAnsi="Verdana" w:cs="Times New Roman"/>
                <w:sz w:val="20"/>
                <w:szCs w:val="20"/>
                <w:lang w:eastAsia="fi-FI"/>
              </w:rPr>
              <w:t>kyllä</w:t>
            </w:r>
          </w:p>
          <w:p w14:paraId="7B2F5ABC" w14:textId="77777777" w:rsidR="007854E4" w:rsidRPr="00807F80" w:rsidRDefault="00FE6B55" w:rsidP="00556C71">
            <w:pPr>
              <w:spacing w:after="0" w:line="240" w:lineRule="auto"/>
              <w:rPr>
                <w:rFonts w:ascii="Verdana" w:eastAsia="Times New Roman" w:hAnsi="Verdana" w:cs="Times New Roman"/>
                <w:i/>
                <w:iCs/>
                <w:sz w:val="20"/>
                <w:szCs w:val="20"/>
                <w:lang w:eastAsia="fi-FI"/>
              </w:rPr>
            </w:pPr>
            <w:sdt>
              <w:sdtPr>
                <w:rPr>
                  <w:rFonts w:ascii="Verdana" w:eastAsia="Times New Roman" w:hAnsi="Verdana" w:cs="Times New Roman"/>
                  <w:color w:val="000000"/>
                  <w:lang w:eastAsia="fi-FI"/>
                </w:rPr>
                <w:id w:val="-1143354944"/>
                <w14:checkbox>
                  <w14:checked w14:val="0"/>
                  <w14:checkedState w14:val="2612" w14:font="MS Gothic"/>
                  <w14:uncheckedState w14:val="2610" w14:font="MS Gothic"/>
                </w14:checkbox>
              </w:sdtPr>
              <w:sdtEndPr/>
              <w:sdtContent>
                <w:r w:rsidR="00E735C1" w:rsidRPr="00593FF4">
                  <w:rPr>
                    <w:rFonts w:ascii="MS Gothic" w:eastAsia="MS Gothic" w:hAnsi="MS Gothic" w:cs="Times New Roman" w:hint="eastAsia"/>
                    <w:color w:val="000000"/>
                    <w:lang w:eastAsia="fi-FI"/>
                  </w:rPr>
                  <w:t>☐</w:t>
                </w:r>
              </w:sdtContent>
            </w:sdt>
            <w:r w:rsidR="00E735C1" w:rsidRPr="00593FF4">
              <w:rPr>
                <w:rFonts w:ascii="Verdana" w:eastAsia="Times New Roman" w:hAnsi="Verdana" w:cs="Times New Roman"/>
                <w:color w:val="000000"/>
                <w:lang w:eastAsia="fi-FI"/>
              </w:rPr>
              <w:t xml:space="preserve"> </w:t>
            </w:r>
            <w:r w:rsidR="00E1045F" w:rsidRPr="00593FF4">
              <w:rPr>
                <w:rFonts w:ascii="Verdana" w:eastAsia="Times New Roman" w:hAnsi="Verdana" w:cs="Times New Roman"/>
                <w:sz w:val="20"/>
                <w:szCs w:val="20"/>
                <w:lang w:eastAsia="fi-FI"/>
              </w:rPr>
              <w:t>ei</w:t>
            </w:r>
          </w:p>
        </w:tc>
      </w:tr>
      <w:tr w:rsidR="002B7F72" w14:paraId="07E63F1B" w14:textId="77777777" w:rsidTr="00F264CE">
        <w:trPr>
          <w:trHeight w:val="405"/>
        </w:trPr>
        <w:tc>
          <w:tcPr>
            <w:tcW w:w="9803" w:type="dxa"/>
            <w:gridSpan w:val="3"/>
            <w:tcBorders>
              <w:top w:val="single" w:sz="4" w:space="0" w:color="auto"/>
              <w:left w:val="single" w:sz="8" w:space="0" w:color="auto"/>
              <w:right w:val="single" w:sz="8" w:space="0" w:color="000000"/>
            </w:tcBorders>
            <w:shd w:val="clear" w:color="auto" w:fill="F2F2F2" w:themeFill="background1" w:themeFillShade="F2"/>
          </w:tcPr>
          <w:p w14:paraId="69DABF35" w14:textId="77777777" w:rsidR="00E17440" w:rsidRPr="009E3C9E" w:rsidRDefault="00E735C1" w:rsidP="00556C71">
            <w:pPr>
              <w:spacing w:after="0" w:line="240" w:lineRule="auto"/>
              <w:rPr>
                <w:rFonts w:ascii="Verdana" w:eastAsia="Times New Roman" w:hAnsi="Verdana" w:cs="Times New Roman"/>
                <w:sz w:val="16"/>
                <w:szCs w:val="16"/>
                <w:lang w:eastAsia="fi-FI"/>
              </w:rPr>
            </w:pPr>
            <w:r w:rsidRPr="009E3C9E">
              <w:rPr>
                <w:rFonts w:ascii="Verdana" w:eastAsia="Times New Roman" w:hAnsi="Verdana" w:cs="Times New Roman"/>
                <w:sz w:val="16"/>
                <w:szCs w:val="16"/>
                <w:lang w:eastAsia="fi-FI"/>
              </w:rPr>
              <w:t>Kuvaile hankkeelle kuuluvia kustannuksia menolajeittain (kohdan 4.1. kohdat A1-A7 ja B1-B2). Tarkempi ohjeistus eri kustannuserien raportointiin löytyy tämän dokumentin lopussa olevista ohjeista.</w:t>
            </w:r>
          </w:p>
        </w:tc>
      </w:tr>
      <w:tr w:rsidR="002B7F72" w14:paraId="1DEE5AE7" w14:textId="77777777" w:rsidTr="00285A53">
        <w:trPr>
          <w:trHeight w:val="4535"/>
        </w:trPr>
        <w:tc>
          <w:tcPr>
            <w:tcW w:w="9803" w:type="dxa"/>
            <w:gridSpan w:val="3"/>
            <w:tcBorders>
              <w:left w:val="single" w:sz="8" w:space="0" w:color="auto"/>
              <w:bottom w:val="single" w:sz="4" w:space="0" w:color="auto"/>
              <w:right w:val="single" w:sz="8" w:space="0" w:color="000000"/>
            </w:tcBorders>
            <w:shd w:val="clear" w:color="auto" w:fill="EAF1DD"/>
          </w:tcPr>
          <w:p w14:paraId="270FA309" w14:textId="77777777" w:rsidR="00F264CE" w:rsidRPr="00E17440" w:rsidRDefault="00F264CE" w:rsidP="00556C71">
            <w:pPr>
              <w:spacing w:after="0" w:line="240" w:lineRule="auto"/>
              <w:rPr>
                <w:rFonts w:ascii="Verdana" w:eastAsia="Times New Roman" w:hAnsi="Verdana" w:cs="Times New Roman"/>
                <w:sz w:val="20"/>
                <w:szCs w:val="20"/>
                <w:lang w:eastAsia="fi-FI"/>
              </w:rPr>
            </w:pPr>
          </w:p>
        </w:tc>
      </w:tr>
      <w:tr w:rsidR="002B7F72" w14:paraId="2C9F6BA7" w14:textId="77777777" w:rsidTr="007C29C5">
        <w:trPr>
          <w:trHeight w:val="285"/>
        </w:trPr>
        <w:tc>
          <w:tcPr>
            <w:tcW w:w="3340" w:type="dxa"/>
            <w:tcBorders>
              <w:top w:val="single" w:sz="4" w:space="0" w:color="auto"/>
              <w:left w:val="nil"/>
              <w:bottom w:val="nil"/>
              <w:right w:val="nil"/>
            </w:tcBorders>
            <w:noWrap/>
            <w:vAlign w:val="center"/>
            <w:hideMark/>
          </w:tcPr>
          <w:p w14:paraId="5C220018" w14:textId="77777777" w:rsidR="00556C71" w:rsidRPr="00556C71" w:rsidRDefault="00556C71" w:rsidP="00556C71">
            <w:pPr>
              <w:spacing w:after="0" w:line="240" w:lineRule="auto"/>
              <w:rPr>
                <w:rFonts w:ascii="Verdana" w:eastAsia="Times New Roman" w:hAnsi="Verdana" w:cs="Times New Roman"/>
                <w:color w:val="000000"/>
                <w:sz w:val="20"/>
                <w:szCs w:val="20"/>
                <w:lang w:eastAsia="fi-FI"/>
              </w:rPr>
            </w:pPr>
          </w:p>
        </w:tc>
        <w:tc>
          <w:tcPr>
            <w:tcW w:w="3340" w:type="dxa"/>
            <w:tcBorders>
              <w:top w:val="single" w:sz="4" w:space="0" w:color="auto"/>
              <w:left w:val="nil"/>
              <w:bottom w:val="nil"/>
              <w:right w:val="nil"/>
            </w:tcBorders>
            <w:noWrap/>
            <w:vAlign w:val="center"/>
            <w:hideMark/>
          </w:tcPr>
          <w:p w14:paraId="1F6A910E" w14:textId="77777777" w:rsidR="00556C71" w:rsidRPr="00556C71" w:rsidRDefault="00556C71" w:rsidP="00556C71">
            <w:pPr>
              <w:spacing w:after="0" w:line="240" w:lineRule="auto"/>
              <w:jc w:val="center"/>
              <w:rPr>
                <w:rFonts w:ascii="Times New Roman" w:eastAsia="Times New Roman" w:hAnsi="Times New Roman" w:cs="Times New Roman"/>
                <w:sz w:val="20"/>
                <w:szCs w:val="20"/>
                <w:lang w:eastAsia="fi-FI"/>
              </w:rPr>
            </w:pPr>
          </w:p>
        </w:tc>
        <w:tc>
          <w:tcPr>
            <w:tcW w:w="3123" w:type="dxa"/>
            <w:tcBorders>
              <w:top w:val="single" w:sz="4" w:space="0" w:color="auto"/>
              <w:left w:val="nil"/>
              <w:bottom w:val="nil"/>
              <w:right w:val="nil"/>
            </w:tcBorders>
            <w:noWrap/>
            <w:vAlign w:val="center"/>
            <w:hideMark/>
          </w:tcPr>
          <w:p w14:paraId="564B94FC" w14:textId="77777777" w:rsidR="00556C71" w:rsidRPr="00556C71" w:rsidRDefault="00556C71" w:rsidP="00556C71">
            <w:pPr>
              <w:spacing w:after="0" w:line="240" w:lineRule="auto"/>
              <w:jc w:val="center"/>
              <w:rPr>
                <w:rFonts w:ascii="Times New Roman" w:eastAsia="Times New Roman" w:hAnsi="Times New Roman" w:cs="Times New Roman"/>
                <w:sz w:val="20"/>
                <w:szCs w:val="20"/>
                <w:lang w:eastAsia="fi-FI"/>
              </w:rPr>
            </w:pPr>
          </w:p>
        </w:tc>
      </w:tr>
      <w:tr w:rsidR="002B7F72" w14:paraId="2569C5A1" w14:textId="77777777" w:rsidTr="008A682A">
        <w:trPr>
          <w:trHeight w:val="285"/>
        </w:trPr>
        <w:tc>
          <w:tcPr>
            <w:tcW w:w="9803" w:type="dxa"/>
            <w:gridSpan w:val="3"/>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7AF1B2EA" w14:textId="77777777" w:rsidR="00556C71" w:rsidRPr="00556C71" w:rsidRDefault="00E735C1" w:rsidP="00556C71">
            <w:pPr>
              <w:spacing w:after="0" w:line="240" w:lineRule="auto"/>
              <w:rPr>
                <w:rFonts w:ascii="Verdana" w:eastAsia="Times New Roman" w:hAnsi="Verdana" w:cs="Times New Roman"/>
                <w:b/>
                <w:bCs/>
                <w:color w:val="000000"/>
                <w:sz w:val="20"/>
                <w:szCs w:val="20"/>
                <w:lang w:eastAsia="fi-FI"/>
              </w:rPr>
            </w:pPr>
            <w:r w:rsidRPr="00556C71">
              <w:rPr>
                <w:rFonts w:ascii="Verdana" w:eastAsia="Times New Roman" w:hAnsi="Verdana" w:cs="Times New Roman"/>
                <w:b/>
                <w:bCs/>
                <w:color w:val="000000"/>
                <w:sz w:val="20"/>
                <w:szCs w:val="20"/>
                <w:lang w:eastAsia="fi-FI"/>
              </w:rPr>
              <w:t>4.3 HANKKEEN RAHOITUS</w:t>
            </w:r>
          </w:p>
        </w:tc>
      </w:tr>
      <w:tr w:rsidR="002B7F72" w14:paraId="609AA6D0" w14:textId="77777777" w:rsidTr="00832ABB">
        <w:trPr>
          <w:trHeight w:val="600"/>
        </w:trPr>
        <w:tc>
          <w:tcPr>
            <w:tcW w:w="9803" w:type="dxa"/>
            <w:gridSpan w:val="3"/>
            <w:tcBorders>
              <w:top w:val="single" w:sz="8" w:space="0" w:color="auto"/>
              <w:left w:val="single" w:sz="8" w:space="0" w:color="auto"/>
              <w:bottom w:val="single" w:sz="4" w:space="0" w:color="auto"/>
              <w:right w:val="single" w:sz="8" w:space="0" w:color="000000"/>
            </w:tcBorders>
            <w:shd w:val="clear" w:color="000000" w:fill="F2F2F2"/>
            <w:hideMark/>
          </w:tcPr>
          <w:p w14:paraId="65CF6676" w14:textId="77777777" w:rsidR="00556C71" w:rsidRPr="00556C71" w:rsidRDefault="00E735C1" w:rsidP="00556C71">
            <w:pPr>
              <w:spacing w:after="0" w:line="240" w:lineRule="auto"/>
              <w:rPr>
                <w:rFonts w:ascii="Verdana" w:eastAsia="Times New Roman" w:hAnsi="Verdana" w:cs="Times New Roman"/>
                <w:i/>
                <w:iCs/>
                <w:sz w:val="20"/>
                <w:szCs w:val="20"/>
                <w:lang w:eastAsia="fi-FI"/>
              </w:rPr>
            </w:pPr>
            <w:r w:rsidRPr="00556C71">
              <w:rPr>
                <w:rFonts w:ascii="Verdana" w:eastAsia="Times New Roman" w:hAnsi="Verdana" w:cs="Times New Roman"/>
                <w:i/>
                <w:iCs/>
                <w:sz w:val="20"/>
                <w:szCs w:val="20"/>
                <w:lang w:eastAsia="fi-FI"/>
              </w:rPr>
              <w:t xml:space="preserve">Myönnetyllä </w:t>
            </w:r>
            <w:r w:rsidR="00656731">
              <w:rPr>
                <w:rFonts w:ascii="Verdana" w:eastAsia="Times New Roman" w:hAnsi="Verdana" w:cs="Times New Roman"/>
                <w:i/>
                <w:iCs/>
                <w:sz w:val="20"/>
                <w:szCs w:val="20"/>
                <w:lang w:eastAsia="fi-FI"/>
              </w:rPr>
              <w:t>rahoitus</w:t>
            </w:r>
            <w:r w:rsidRPr="00556C71">
              <w:rPr>
                <w:rFonts w:ascii="Verdana" w:eastAsia="Times New Roman" w:hAnsi="Verdana" w:cs="Times New Roman"/>
                <w:i/>
                <w:iCs/>
                <w:sz w:val="20"/>
                <w:szCs w:val="20"/>
                <w:lang w:eastAsia="fi-FI"/>
              </w:rPr>
              <w:t>tuella vo</w:t>
            </w:r>
            <w:r w:rsidRPr="00807F80">
              <w:rPr>
                <w:rFonts w:ascii="Verdana" w:eastAsia="Times New Roman" w:hAnsi="Verdana" w:cs="Times New Roman"/>
                <w:i/>
                <w:iCs/>
                <w:sz w:val="20"/>
                <w:szCs w:val="20"/>
                <w:lang w:eastAsia="fi-FI"/>
              </w:rPr>
              <w:t>idaan kattaa</w:t>
            </w:r>
            <w:r w:rsidR="00656731" w:rsidRPr="00807F80">
              <w:rPr>
                <w:rFonts w:ascii="Verdana" w:eastAsia="Times New Roman" w:hAnsi="Verdana" w:cs="Times New Roman"/>
                <w:i/>
                <w:iCs/>
                <w:sz w:val="20"/>
                <w:szCs w:val="20"/>
                <w:lang w:eastAsia="fi-FI"/>
              </w:rPr>
              <w:t xml:space="preserve"> enintään </w:t>
            </w:r>
            <w:r w:rsidR="00876F0C">
              <w:rPr>
                <w:rFonts w:ascii="Verdana" w:eastAsia="Times New Roman" w:hAnsi="Verdana" w:cs="Times New Roman"/>
                <w:i/>
                <w:iCs/>
                <w:sz w:val="20"/>
                <w:szCs w:val="20"/>
                <w:lang w:eastAsia="fi-FI"/>
              </w:rPr>
              <w:t>50</w:t>
            </w:r>
            <w:r w:rsidRPr="00807F80">
              <w:rPr>
                <w:rFonts w:ascii="Verdana" w:eastAsia="Times New Roman" w:hAnsi="Verdana" w:cs="Times New Roman"/>
                <w:i/>
                <w:iCs/>
                <w:sz w:val="20"/>
                <w:szCs w:val="20"/>
                <w:lang w:eastAsia="fi-FI"/>
              </w:rPr>
              <w:t xml:space="preserve"> prosenttia</w:t>
            </w:r>
            <w:r w:rsidRPr="00656731">
              <w:rPr>
                <w:rFonts w:ascii="Verdana" w:eastAsia="Times New Roman" w:hAnsi="Verdana" w:cs="Times New Roman"/>
                <w:i/>
                <w:iCs/>
                <w:color w:val="FF0000"/>
                <w:sz w:val="20"/>
                <w:szCs w:val="20"/>
                <w:lang w:eastAsia="fi-FI"/>
              </w:rPr>
              <w:t xml:space="preserve"> </w:t>
            </w:r>
            <w:r w:rsidRPr="00556C71">
              <w:rPr>
                <w:rFonts w:ascii="Verdana" w:eastAsia="Times New Roman" w:hAnsi="Verdana" w:cs="Times New Roman"/>
                <w:i/>
                <w:iCs/>
                <w:sz w:val="20"/>
                <w:szCs w:val="20"/>
                <w:lang w:eastAsia="fi-FI"/>
              </w:rPr>
              <w:t>kohdan 4.1 kohdassa D ilmoitetuista menoista.</w:t>
            </w:r>
          </w:p>
        </w:tc>
      </w:tr>
      <w:tr w:rsidR="002B7F72" w14:paraId="7735F0BA" w14:textId="77777777" w:rsidTr="00F42E8D">
        <w:trPr>
          <w:trHeight w:val="285"/>
        </w:trPr>
        <w:tc>
          <w:tcPr>
            <w:tcW w:w="668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7FE739F" w14:textId="77777777" w:rsidR="00556C71" w:rsidRPr="00556C71" w:rsidRDefault="00E735C1" w:rsidP="00556C71">
            <w:pPr>
              <w:spacing w:after="0" w:line="240" w:lineRule="auto"/>
              <w:rPr>
                <w:rFonts w:ascii="Verdana" w:eastAsia="Times New Roman" w:hAnsi="Verdana" w:cs="Times New Roman"/>
                <w:b/>
                <w:bCs/>
                <w:color w:val="000000"/>
                <w:sz w:val="20"/>
                <w:szCs w:val="20"/>
                <w:lang w:eastAsia="fi-FI"/>
              </w:rPr>
            </w:pPr>
            <w:r w:rsidRPr="00556C71">
              <w:rPr>
                <w:rFonts w:ascii="Verdana" w:eastAsia="Times New Roman" w:hAnsi="Verdana" w:cs="Times New Roman"/>
                <w:b/>
                <w:bCs/>
                <w:color w:val="000000"/>
                <w:sz w:val="20"/>
                <w:szCs w:val="20"/>
                <w:lang w:eastAsia="fi-FI"/>
              </w:rPr>
              <w:t>RAHOITUSLÄHDE</w:t>
            </w:r>
          </w:p>
        </w:tc>
        <w:tc>
          <w:tcPr>
            <w:tcW w:w="312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7A6707A" w14:textId="77777777" w:rsidR="00556C71" w:rsidRPr="00556C71" w:rsidRDefault="00E735C1" w:rsidP="00556C71">
            <w:pPr>
              <w:spacing w:after="0" w:line="240" w:lineRule="auto"/>
              <w:jc w:val="center"/>
              <w:rPr>
                <w:rFonts w:ascii="Verdana" w:eastAsia="Times New Roman" w:hAnsi="Verdana" w:cs="Times New Roman"/>
                <w:b/>
                <w:bCs/>
                <w:color w:val="000000"/>
                <w:sz w:val="20"/>
                <w:szCs w:val="20"/>
                <w:lang w:eastAsia="fi-FI"/>
              </w:rPr>
            </w:pPr>
            <w:r w:rsidRPr="00556C71">
              <w:rPr>
                <w:rFonts w:ascii="Verdana" w:eastAsia="Times New Roman" w:hAnsi="Verdana" w:cs="Times New Roman"/>
                <w:b/>
                <w:bCs/>
                <w:color w:val="000000"/>
                <w:sz w:val="20"/>
                <w:szCs w:val="20"/>
                <w:lang w:eastAsia="fi-FI"/>
              </w:rPr>
              <w:t>RAHOITUS (EUROA)</w:t>
            </w:r>
          </w:p>
        </w:tc>
      </w:tr>
      <w:tr w:rsidR="002B7F72" w14:paraId="1BDAF0F3" w14:textId="77777777" w:rsidTr="00F42E8D">
        <w:trPr>
          <w:trHeight w:val="285"/>
        </w:trPr>
        <w:tc>
          <w:tcPr>
            <w:tcW w:w="668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B610BCD" w14:textId="77777777" w:rsidR="00556C71" w:rsidRPr="00556C71" w:rsidRDefault="00E735C1" w:rsidP="00556C71">
            <w:pPr>
              <w:spacing w:after="0" w:line="240" w:lineRule="auto"/>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E. Oma rahoitus</w:t>
            </w:r>
          </w:p>
        </w:tc>
        <w:tc>
          <w:tcPr>
            <w:tcW w:w="3123"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50E979C" w14:textId="77777777" w:rsidR="00556C71" w:rsidRPr="00447C1E" w:rsidRDefault="00E735C1" w:rsidP="00C538C1">
            <w:pPr>
              <w:spacing w:after="0" w:line="240" w:lineRule="auto"/>
              <w:jc w:val="right"/>
              <w:rPr>
                <w:rFonts w:ascii="Verdana" w:eastAsia="Times New Roman" w:hAnsi="Verdana" w:cs="Times New Roman"/>
                <w:color w:val="000000"/>
                <w:sz w:val="20"/>
                <w:szCs w:val="20"/>
                <w:lang w:val="en-US" w:eastAsia="fi-FI"/>
              </w:rPr>
            </w:pPr>
            <w:r w:rsidRPr="00447C1E">
              <w:rPr>
                <w:rFonts w:ascii="Verdana" w:eastAsia="Times New Roman" w:hAnsi="Verdana" w:cs="Times New Roman"/>
                <w:color w:val="000000"/>
                <w:sz w:val="20"/>
                <w:szCs w:val="20"/>
                <w:lang w:val="en-US" w:eastAsia="fi-FI"/>
              </w:rPr>
              <w:t xml:space="preserve">                          € </w:t>
            </w:r>
          </w:p>
        </w:tc>
      </w:tr>
      <w:tr w:rsidR="002B7F72" w14:paraId="1FC31C36" w14:textId="77777777" w:rsidTr="00DC4C72">
        <w:trPr>
          <w:trHeight w:val="283"/>
        </w:trPr>
        <w:tc>
          <w:tcPr>
            <w:tcW w:w="6680" w:type="dxa"/>
            <w:gridSpan w:val="2"/>
            <w:tcBorders>
              <w:top w:val="single" w:sz="4" w:space="0" w:color="auto"/>
              <w:left w:val="single" w:sz="8" w:space="0" w:color="auto"/>
              <w:bottom w:val="single" w:sz="4" w:space="0" w:color="auto"/>
              <w:right w:val="single" w:sz="4" w:space="0" w:color="auto"/>
            </w:tcBorders>
            <w:shd w:val="clear" w:color="000000" w:fill="F2F2F2"/>
            <w:vAlign w:val="center"/>
            <w:hideMark/>
          </w:tcPr>
          <w:p w14:paraId="395A5360" w14:textId="77777777" w:rsidR="00556C71" w:rsidRPr="00556C71" w:rsidRDefault="00E735C1" w:rsidP="00556C71">
            <w:pPr>
              <w:spacing w:after="0" w:line="240" w:lineRule="auto"/>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F. Muu ulkopuolinen rahoitus</w:t>
            </w:r>
          </w:p>
        </w:tc>
        <w:tc>
          <w:tcPr>
            <w:tcW w:w="3123" w:type="dxa"/>
            <w:tcBorders>
              <w:top w:val="single" w:sz="4" w:space="0" w:color="auto"/>
              <w:left w:val="nil"/>
              <w:bottom w:val="single" w:sz="4" w:space="0" w:color="auto"/>
              <w:right w:val="single" w:sz="8" w:space="0" w:color="auto"/>
            </w:tcBorders>
            <w:shd w:val="clear" w:color="000000" w:fill="EAF1DD"/>
            <w:vAlign w:val="center"/>
            <w:hideMark/>
          </w:tcPr>
          <w:p w14:paraId="593D4D16" w14:textId="77777777" w:rsidR="00556C71" w:rsidRPr="00C538C1" w:rsidRDefault="00E735C1" w:rsidP="00C538C1">
            <w:pPr>
              <w:spacing w:after="0" w:line="240" w:lineRule="auto"/>
              <w:jc w:val="right"/>
              <w:rPr>
                <w:rFonts w:ascii="Verdana" w:eastAsia="Times New Roman" w:hAnsi="Verdana" w:cs="Times New Roman"/>
                <w:color w:val="000000"/>
                <w:sz w:val="20"/>
                <w:szCs w:val="20"/>
                <w:lang w:val="en-US" w:eastAsia="fi-FI"/>
              </w:rPr>
            </w:pPr>
            <w:r w:rsidRPr="00C538C1">
              <w:rPr>
                <w:rFonts w:ascii="Verdana" w:eastAsia="Times New Roman" w:hAnsi="Verdana" w:cs="Times New Roman"/>
                <w:color w:val="000000"/>
                <w:sz w:val="20"/>
                <w:szCs w:val="20"/>
                <w:lang w:val="en-US" w:eastAsia="fi-FI"/>
              </w:rPr>
              <w:t xml:space="preserve">                     € </w:t>
            </w:r>
          </w:p>
        </w:tc>
      </w:tr>
      <w:tr w:rsidR="002B7F72" w14:paraId="573346AA" w14:textId="77777777" w:rsidTr="00DC4C72">
        <w:trPr>
          <w:trHeight w:val="285"/>
        </w:trPr>
        <w:tc>
          <w:tcPr>
            <w:tcW w:w="6680" w:type="dxa"/>
            <w:gridSpan w:val="2"/>
            <w:tcBorders>
              <w:top w:val="single" w:sz="4" w:space="0" w:color="auto"/>
              <w:left w:val="single" w:sz="8" w:space="0" w:color="auto"/>
              <w:bottom w:val="single" w:sz="4" w:space="0" w:color="auto"/>
              <w:right w:val="single" w:sz="4" w:space="0" w:color="auto"/>
            </w:tcBorders>
            <w:shd w:val="clear" w:color="000000" w:fill="F2F2F2"/>
            <w:vAlign w:val="center"/>
            <w:hideMark/>
          </w:tcPr>
          <w:p w14:paraId="1B1E0794" w14:textId="77777777" w:rsidR="00717D2A" w:rsidRPr="00556C71" w:rsidRDefault="00E735C1" w:rsidP="00556C71">
            <w:pPr>
              <w:spacing w:after="0" w:line="240" w:lineRule="auto"/>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 xml:space="preserve">G. </w:t>
            </w:r>
            <w:r w:rsidR="005F7ED4">
              <w:rPr>
                <w:rFonts w:ascii="Verdana" w:eastAsia="Times New Roman" w:hAnsi="Verdana" w:cs="Times New Roman"/>
                <w:color w:val="000000"/>
                <w:sz w:val="20"/>
                <w:szCs w:val="20"/>
                <w:lang w:eastAsia="fi-FI"/>
              </w:rPr>
              <w:t>Rahoitustuki</w:t>
            </w:r>
            <w:r>
              <w:rPr>
                <w:rFonts w:ascii="Verdana" w:eastAsia="Times New Roman" w:hAnsi="Verdana" w:cs="Times New Roman"/>
                <w:color w:val="000000"/>
                <w:sz w:val="20"/>
                <w:szCs w:val="20"/>
                <w:lang w:eastAsia="fi-FI"/>
              </w:rPr>
              <w:t xml:space="preserve"> (myönnetty </w:t>
            </w:r>
            <w:r w:rsidR="00F33223">
              <w:rPr>
                <w:rFonts w:ascii="Verdana" w:eastAsia="Times New Roman" w:hAnsi="Verdana" w:cs="Times New Roman"/>
                <w:color w:val="000000"/>
                <w:sz w:val="20"/>
                <w:szCs w:val="20"/>
                <w:lang w:eastAsia="fi-FI"/>
              </w:rPr>
              <w:t>kokonais</w:t>
            </w:r>
            <w:r>
              <w:rPr>
                <w:rFonts w:ascii="Verdana" w:eastAsia="Times New Roman" w:hAnsi="Verdana" w:cs="Times New Roman"/>
                <w:color w:val="000000"/>
                <w:sz w:val="20"/>
                <w:szCs w:val="20"/>
                <w:lang w:eastAsia="fi-FI"/>
              </w:rPr>
              <w:t>tuki</w:t>
            </w:r>
            <w:r w:rsidR="005F7ED4">
              <w:rPr>
                <w:rFonts w:ascii="Verdana" w:eastAsia="Times New Roman" w:hAnsi="Verdana" w:cs="Times New Roman"/>
                <w:color w:val="000000"/>
                <w:sz w:val="20"/>
                <w:szCs w:val="20"/>
                <w:lang w:eastAsia="fi-FI"/>
              </w:rPr>
              <w:t>määrä</w:t>
            </w:r>
            <w:r>
              <w:rPr>
                <w:rFonts w:ascii="Verdana" w:eastAsia="Times New Roman" w:hAnsi="Verdana" w:cs="Times New Roman"/>
                <w:color w:val="000000"/>
                <w:sz w:val="20"/>
                <w:szCs w:val="20"/>
                <w:lang w:eastAsia="fi-FI"/>
              </w:rPr>
              <w:t>)</w:t>
            </w:r>
          </w:p>
        </w:tc>
        <w:tc>
          <w:tcPr>
            <w:tcW w:w="3123" w:type="dxa"/>
            <w:tcBorders>
              <w:top w:val="single" w:sz="4" w:space="0" w:color="auto"/>
              <w:left w:val="nil"/>
              <w:bottom w:val="single" w:sz="4" w:space="0" w:color="auto"/>
              <w:right w:val="single" w:sz="8" w:space="0" w:color="auto"/>
            </w:tcBorders>
            <w:shd w:val="clear" w:color="000000" w:fill="EAF1DD"/>
            <w:vAlign w:val="center"/>
            <w:hideMark/>
          </w:tcPr>
          <w:p w14:paraId="6A1588F0" w14:textId="77777777" w:rsidR="00556C71" w:rsidRPr="00556C71" w:rsidRDefault="00E735C1" w:rsidP="00C538C1">
            <w:pPr>
              <w:spacing w:after="0" w:line="240" w:lineRule="auto"/>
              <w:jc w:val="right"/>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 xml:space="preserve">                      </w:t>
            </w:r>
            <w:r w:rsidR="00C538C1">
              <w:rPr>
                <w:rFonts w:cs="Arial"/>
                <w:noProof/>
              </w:rPr>
              <w:t xml:space="preserve"> </w:t>
            </w:r>
            <w:r w:rsidRPr="00556C71">
              <w:rPr>
                <w:rFonts w:ascii="Verdana" w:eastAsia="Times New Roman" w:hAnsi="Verdana" w:cs="Times New Roman"/>
                <w:color w:val="000000"/>
                <w:sz w:val="20"/>
                <w:szCs w:val="20"/>
                <w:lang w:eastAsia="fi-FI"/>
              </w:rPr>
              <w:t xml:space="preserve">€ </w:t>
            </w:r>
          </w:p>
        </w:tc>
      </w:tr>
      <w:tr w:rsidR="002B7F72" w14:paraId="3BC0D5A4" w14:textId="77777777" w:rsidTr="00DC4C72">
        <w:trPr>
          <w:trHeight w:val="285"/>
        </w:trPr>
        <w:tc>
          <w:tcPr>
            <w:tcW w:w="6680" w:type="dxa"/>
            <w:gridSpan w:val="2"/>
            <w:tcBorders>
              <w:top w:val="single" w:sz="4" w:space="0" w:color="auto"/>
              <w:left w:val="single" w:sz="8" w:space="0" w:color="auto"/>
              <w:bottom w:val="single" w:sz="4" w:space="0" w:color="auto"/>
              <w:right w:val="single" w:sz="4" w:space="0" w:color="auto"/>
            </w:tcBorders>
            <w:shd w:val="clear" w:color="000000" w:fill="F2F2F2"/>
            <w:vAlign w:val="center"/>
            <w:hideMark/>
          </w:tcPr>
          <w:p w14:paraId="652ABBAD" w14:textId="77777777" w:rsidR="00556C71" w:rsidRPr="00556C71" w:rsidRDefault="00E735C1" w:rsidP="00556C71">
            <w:pPr>
              <w:spacing w:after="0" w:line="240" w:lineRule="auto"/>
              <w:rPr>
                <w:rFonts w:ascii="Verdana" w:eastAsia="Times New Roman" w:hAnsi="Verdana" w:cs="Times New Roman"/>
                <w:b/>
                <w:bCs/>
                <w:color w:val="000000"/>
                <w:sz w:val="20"/>
                <w:szCs w:val="20"/>
                <w:lang w:eastAsia="fi-FI"/>
              </w:rPr>
            </w:pPr>
            <w:r w:rsidRPr="00556C71">
              <w:rPr>
                <w:rFonts w:ascii="Verdana" w:eastAsia="Times New Roman" w:hAnsi="Verdana" w:cs="Times New Roman"/>
                <w:b/>
                <w:bCs/>
                <w:color w:val="000000"/>
                <w:sz w:val="20"/>
                <w:szCs w:val="20"/>
                <w:lang w:eastAsia="fi-FI"/>
              </w:rPr>
              <w:t>H. Hankkeen tulot yhteensä</w:t>
            </w:r>
            <w:r w:rsidR="00717D2A">
              <w:rPr>
                <w:rFonts w:ascii="Verdana" w:eastAsia="Times New Roman" w:hAnsi="Verdana" w:cs="Times New Roman"/>
                <w:b/>
                <w:bCs/>
                <w:color w:val="000000"/>
                <w:sz w:val="20"/>
                <w:szCs w:val="20"/>
                <w:lang w:eastAsia="fi-FI"/>
              </w:rPr>
              <w:t xml:space="preserve"> (= E+F+G)</w:t>
            </w:r>
          </w:p>
        </w:tc>
        <w:tc>
          <w:tcPr>
            <w:tcW w:w="3123" w:type="dxa"/>
            <w:tcBorders>
              <w:top w:val="single" w:sz="4" w:space="0" w:color="auto"/>
              <w:left w:val="nil"/>
              <w:bottom w:val="single" w:sz="4" w:space="0" w:color="auto"/>
              <w:right w:val="single" w:sz="8" w:space="0" w:color="auto"/>
            </w:tcBorders>
            <w:shd w:val="clear" w:color="000000" w:fill="EAF1DD"/>
            <w:vAlign w:val="center"/>
            <w:hideMark/>
          </w:tcPr>
          <w:p w14:paraId="336EC679" w14:textId="77777777" w:rsidR="00556C71" w:rsidRPr="00556C71" w:rsidRDefault="00E735C1" w:rsidP="00C538C1">
            <w:pPr>
              <w:spacing w:after="0" w:line="240" w:lineRule="auto"/>
              <w:jc w:val="right"/>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 xml:space="preserve">                       € </w:t>
            </w:r>
          </w:p>
        </w:tc>
      </w:tr>
      <w:tr w:rsidR="002B7F72" w14:paraId="038CE60B" w14:textId="77777777" w:rsidTr="00DC4C72">
        <w:trPr>
          <w:trHeight w:val="285"/>
        </w:trPr>
        <w:tc>
          <w:tcPr>
            <w:tcW w:w="6680" w:type="dxa"/>
            <w:gridSpan w:val="2"/>
            <w:tcBorders>
              <w:top w:val="single" w:sz="4" w:space="0" w:color="auto"/>
              <w:left w:val="single" w:sz="8" w:space="0" w:color="auto"/>
              <w:bottom w:val="single" w:sz="8" w:space="0" w:color="auto"/>
              <w:right w:val="single" w:sz="4" w:space="0" w:color="auto"/>
            </w:tcBorders>
            <w:shd w:val="clear" w:color="000000" w:fill="F2F2F2"/>
            <w:noWrap/>
            <w:vAlign w:val="center"/>
            <w:hideMark/>
          </w:tcPr>
          <w:p w14:paraId="6FD0CB91" w14:textId="77777777" w:rsidR="00556C71" w:rsidRPr="00556C71" w:rsidRDefault="00E735C1" w:rsidP="00556C71">
            <w:pPr>
              <w:spacing w:after="0" w:line="240" w:lineRule="auto"/>
              <w:rPr>
                <w:rFonts w:ascii="Verdana" w:eastAsia="Times New Roman" w:hAnsi="Verdana" w:cs="Times New Roman"/>
                <w:b/>
                <w:bCs/>
                <w:color w:val="000000"/>
                <w:sz w:val="20"/>
                <w:szCs w:val="20"/>
                <w:lang w:eastAsia="fi-FI"/>
              </w:rPr>
            </w:pPr>
            <w:r w:rsidRPr="00556C71">
              <w:rPr>
                <w:rFonts w:ascii="Verdana" w:eastAsia="Times New Roman" w:hAnsi="Verdana" w:cs="Times New Roman"/>
                <w:b/>
                <w:bCs/>
                <w:color w:val="000000"/>
                <w:sz w:val="20"/>
                <w:szCs w:val="20"/>
                <w:lang w:eastAsia="fi-FI"/>
              </w:rPr>
              <w:t xml:space="preserve">J. RAHOITUS - </w:t>
            </w:r>
            <w:r w:rsidR="00DC35E9">
              <w:rPr>
                <w:rFonts w:ascii="Verdana" w:eastAsia="Times New Roman" w:hAnsi="Verdana" w:cs="Times New Roman"/>
                <w:b/>
                <w:bCs/>
                <w:color w:val="000000"/>
                <w:sz w:val="20"/>
                <w:szCs w:val="20"/>
                <w:lang w:eastAsia="fi-FI"/>
              </w:rPr>
              <w:t xml:space="preserve">KUSTANNUKSET </w:t>
            </w:r>
            <w:r w:rsidR="00717D2A">
              <w:rPr>
                <w:rFonts w:ascii="Verdana" w:eastAsia="Times New Roman" w:hAnsi="Verdana" w:cs="Times New Roman"/>
                <w:b/>
                <w:bCs/>
                <w:color w:val="000000"/>
                <w:sz w:val="20"/>
                <w:szCs w:val="20"/>
                <w:lang w:eastAsia="fi-FI"/>
              </w:rPr>
              <w:t>(= H-C)</w:t>
            </w:r>
          </w:p>
        </w:tc>
        <w:tc>
          <w:tcPr>
            <w:tcW w:w="3123" w:type="dxa"/>
            <w:tcBorders>
              <w:top w:val="single" w:sz="4" w:space="0" w:color="auto"/>
              <w:left w:val="single" w:sz="4" w:space="0" w:color="auto"/>
              <w:bottom w:val="single" w:sz="4" w:space="0" w:color="auto"/>
              <w:right w:val="single" w:sz="8" w:space="0" w:color="auto"/>
            </w:tcBorders>
            <w:shd w:val="clear" w:color="000000" w:fill="EAF1DD"/>
            <w:vAlign w:val="center"/>
            <w:hideMark/>
          </w:tcPr>
          <w:p w14:paraId="381E7575" w14:textId="77777777" w:rsidR="00556C71" w:rsidRPr="00556C71" w:rsidRDefault="00E735C1" w:rsidP="00C538C1">
            <w:pPr>
              <w:spacing w:after="0" w:line="240" w:lineRule="auto"/>
              <w:jc w:val="right"/>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 xml:space="preserve">                € </w:t>
            </w:r>
          </w:p>
        </w:tc>
      </w:tr>
      <w:tr w:rsidR="002B7F72" w14:paraId="71CDB39E" w14:textId="77777777" w:rsidTr="008A682A">
        <w:trPr>
          <w:trHeight w:val="284"/>
        </w:trPr>
        <w:tc>
          <w:tcPr>
            <w:tcW w:w="6680" w:type="dxa"/>
            <w:gridSpan w:val="2"/>
            <w:tcBorders>
              <w:top w:val="single" w:sz="8" w:space="0" w:color="auto"/>
              <w:left w:val="single" w:sz="8" w:space="0" w:color="auto"/>
              <w:bottom w:val="single" w:sz="8" w:space="0" w:color="auto"/>
              <w:right w:val="single" w:sz="4" w:space="0" w:color="000000"/>
            </w:tcBorders>
            <w:shd w:val="clear" w:color="000000" w:fill="F2F2F2"/>
            <w:vAlign w:val="center"/>
            <w:hideMark/>
          </w:tcPr>
          <w:p w14:paraId="4F61F3FC" w14:textId="77777777" w:rsidR="00556C71" w:rsidRPr="00556C71" w:rsidRDefault="00E735C1" w:rsidP="00556C71">
            <w:pPr>
              <w:spacing w:after="0" w:line="240" w:lineRule="auto"/>
              <w:rPr>
                <w:rFonts w:ascii="Verdana" w:eastAsia="Times New Roman" w:hAnsi="Verdana" w:cs="Times New Roman"/>
                <w:b/>
                <w:bCs/>
                <w:color w:val="000000"/>
                <w:sz w:val="20"/>
                <w:szCs w:val="20"/>
                <w:lang w:eastAsia="fi-FI"/>
              </w:rPr>
            </w:pPr>
            <w:r w:rsidRPr="00556C71">
              <w:rPr>
                <w:rFonts w:ascii="Verdana" w:eastAsia="Times New Roman" w:hAnsi="Verdana" w:cs="Times New Roman"/>
                <w:b/>
                <w:bCs/>
                <w:color w:val="000000"/>
                <w:sz w:val="20"/>
                <w:szCs w:val="20"/>
                <w:lang w:eastAsia="fi-FI"/>
              </w:rPr>
              <w:t xml:space="preserve">K. </w:t>
            </w:r>
            <w:r w:rsidR="005F7ED4">
              <w:rPr>
                <w:rFonts w:ascii="Verdana" w:eastAsia="Times New Roman" w:hAnsi="Verdana" w:cs="Times New Roman"/>
                <w:b/>
                <w:bCs/>
                <w:color w:val="000000"/>
                <w:sz w:val="20"/>
                <w:szCs w:val="20"/>
                <w:lang w:eastAsia="fi-FI"/>
              </w:rPr>
              <w:t>RAHOITUS</w:t>
            </w:r>
            <w:r w:rsidRPr="00556C71">
              <w:rPr>
                <w:rFonts w:ascii="Verdana" w:eastAsia="Times New Roman" w:hAnsi="Verdana" w:cs="Times New Roman"/>
                <w:b/>
                <w:bCs/>
                <w:color w:val="000000"/>
                <w:sz w:val="20"/>
                <w:szCs w:val="20"/>
                <w:lang w:eastAsia="fi-FI"/>
              </w:rPr>
              <w:t xml:space="preserve">TUEN OSUUS HANKKEEN </w:t>
            </w:r>
            <w:r w:rsidR="00DC35E9">
              <w:rPr>
                <w:rFonts w:ascii="Verdana" w:eastAsia="Times New Roman" w:hAnsi="Verdana" w:cs="Times New Roman"/>
                <w:b/>
                <w:bCs/>
                <w:color w:val="000000"/>
                <w:sz w:val="20"/>
                <w:szCs w:val="20"/>
                <w:lang w:eastAsia="fi-FI"/>
              </w:rPr>
              <w:t>KUSTANNUKSISTA</w:t>
            </w:r>
            <w:r w:rsidR="00DC35E9" w:rsidRPr="00556C71">
              <w:rPr>
                <w:rFonts w:ascii="Verdana" w:eastAsia="Times New Roman" w:hAnsi="Verdana" w:cs="Times New Roman"/>
                <w:b/>
                <w:bCs/>
                <w:color w:val="000000"/>
                <w:sz w:val="20"/>
                <w:szCs w:val="20"/>
                <w:lang w:eastAsia="fi-FI"/>
              </w:rPr>
              <w:t xml:space="preserve"> </w:t>
            </w:r>
            <w:r w:rsidRPr="00556C71">
              <w:rPr>
                <w:rFonts w:ascii="Verdana" w:eastAsia="Times New Roman" w:hAnsi="Verdana" w:cs="Times New Roman"/>
                <w:b/>
                <w:bCs/>
                <w:color w:val="000000"/>
                <w:sz w:val="20"/>
                <w:szCs w:val="20"/>
                <w:lang w:eastAsia="fi-FI"/>
              </w:rPr>
              <w:t>(%)</w:t>
            </w:r>
            <w:r w:rsidR="00717D2A">
              <w:rPr>
                <w:rFonts w:ascii="Verdana" w:eastAsia="Times New Roman" w:hAnsi="Verdana" w:cs="Times New Roman"/>
                <w:b/>
                <w:bCs/>
                <w:color w:val="000000"/>
                <w:sz w:val="20"/>
                <w:szCs w:val="20"/>
                <w:lang w:eastAsia="fi-FI"/>
              </w:rPr>
              <w:t xml:space="preserve"> (=G/D)</w:t>
            </w:r>
          </w:p>
        </w:tc>
        <w:tc>
          <w:tcPr>
            <w:tcW w:w="3123" w:type="dxa"/>
            <w:tcBorders>
              <w:top w:val="single" w:sz="4" w:space="0" w:color="auto"/>
              <w:left w:val="nil"/>
              <w:bottom w:val="single" w:sz="4" w:space="0" w:color="auto"/>
              <w:right w:val="single" w:sz="8" w:space="0" w:color="auto"/>
            </w:tcBorders>
            <w:shd w:val="clear" w:color="000000" w:fill="EAF1DD"/>
            <w:vAlign w:val="center"/>
            <w:hideMark/>
          </w:tcPr>
          <w:p w14:paraId="7BD9E907" w14:textId="77777777" w:rsidR="00556C71" w:rsidRPr="00556C71" w:rsidRDefault="00E735C1" w:rsidP="00C538C1">
            <w:pPr>
              <w:spacing w:after="0" w:line="240" w:lineRule="auto"/>
              <w:jc w:val="right"/>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 </w:t>
            </w:r>
          </w:p>
        </w:tc>
      </w:tr>
    </w:tbl>
    <w:p w14:paraId="7B709AD2" w14:textId="77777777" w:rsidR="00783C67" w:rsidRDefault="00783C67" w:rsidP="009E3C9E">
      <w:pPr>
        <w:spacing w:after="0"/>
      </w:pPr>
    </w:p>
    <w:tbl>
      <w:tblPr>
        <w:tblW w:w="9803" w:type="dxa"/>
        <w:tblCellMar>
          <w:left w:w="70" w:type="dxa"/>
          <w:right w:w="70" w:type="dxa"/>
        </w:tblCellMar>
        <w:tblLook w:val="04A0" w:firstRow="1" w:lastRow="0" w:firstColumn="1" w:lastColumn="0" w:noHBand="0" w:noVBand="1"/>
      </w:tblPr>
      <w:tblGrid>
        <w:gridCol w:w="6680"/>
        <w:gridCol w:w="3123"/>
      </w:tblGrid>
      <w:tr w:rsidR="002B7F72" w14:paraId="08F2A159" w14:textId="77777777" w:rsidTr="008A682A">
        <w:trPr>
          <w:trHeight w:val="285"/>
        </w:trPr>
        <w:tc>
          <w:tcPr>
            <w:tcW w:w="9803" w:type="dxa"/>
            <w:gridSpan w:val="2"/>
            <w:tcBorders>
              <w:top w:val="nil"/>
              <w:left w:val="nil"/>
              <w:bottom w:val="nil"/>
              <w:right w:val="nil"/>
            </w:tcBorders>
            <w:noWrap/>
            <w:vAlign w:val="center"/>
            <w:hideMark/>
          </w:tcPr>
          <w:p w14:paraId="29F0762F" w14:textId="77777777" w:rsidR="00556C71" w:rsidRPr="00556C71" w:rsidRDefault="00E735C1" w:rsidP="00832ABB">
            <w:pPr>
              <w:pStyle w:val="Heading2"/>
              <w:rPr>
                <w:rFonts w:eastAsia="Times New Roman"/>
                <w:lang w:eastAsia="fi-FI"/>
              </w:rPr>
            </w:pPr>
            <w:r>
              <w:rPr>
                <w:rFonts w:eastAsia="Times New Roman"/>
                <w:lang w:eastAsia="fi-FI"/>
              </w:rPr>
              <w:t>5</w:t>
            </w:r>
            <w:r w:rsidR="002F736B" w:rsidRPr="00556C71">
              <w:rPr>
                <w:rFonts w:eastAsia="Times New Roman"/>
                <w:lang w:eastAsia="fi-FI"/>
              </w:rPr>
              <w:t>. TUEN PALAUTUS / LOPPUMAKSATUS</w:t>
            </w:r>
          </w:p>
        </w:tc>
      </w:tr>
      <w:tr w:rsidR="002B7F72" w14:paraId="43B8B06D" w14:textId="77777777" w:rsidTr="008A682A">
        <w:trPr>
          <w:trHeight w:val="2098"/>
        </w:trPr>
        <w:tc>
          <w:tcPr>
            <w:tcW w:w="9803"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hideMark/>
          </w:tcPr>
          <w:p w14:paraId="5F24969E" w14:textId="77777777" w:rsidR="00F33223" w:rsidRDefault="00E735C1" w:rsidP="005A011E">
            <w:pPr>
              <w:spacing w:after="0" w:line="240" w:lineRule="auto"/>
              <w:rPr>
                <w:rFonts w:ascii="Verdana" w:eastAsia="Times New Roman" w:hAnsi="Verdana" w:cs="Times New Roman"/>
                <w:i/>
                <w:iCs/>
                <w:sz w:val="20"/>
                <w:szCs w:val="20"/>
                <w:lang w:eastAsia="fi-FI"/>
              </w:rPr>
            </w:pPr>
            <w:bookmarkStart w:id="0" w:name="_Hlk153878745"/>
            <w:r w:rsidRPr="00807F80">
              <w:rPr>
                <w:rFonts w:ascii="Verdana" w:eastAsia="Times New Roman" w:hAnsi="Verdana" w:cs="Times New Roman"/>
                <w:i/>
                <w:iCs/>
                <w:sz w:val="20"/>
                <w:szCs w:val="20"/>
                <w:lang w:eastAsia="fi-FI"/>
              </w:rPr>
              <w:t xml:space="preserve">Myönnetty ja </w:t>
            </w:r>
            <w:r w:rsidR="00656731" w:rsidRPr="00807F80">
              <w:rPr>
                <w:rFonts w:ascii="Verdana" w:eastAsia="Times New Roman" w:hAnsi="Verdana" w:cs="Times New Roman"/>
                <w:i/>
                <w:iCs/>
                <w:sz w:val="20"/>
                <w:szCs w:val="20"/>
                <w:lang w:eastAsia="fi-FI"/>
              </w:rPr>
              <w:t>rahoitus</w:t>
            </w:r>
            <w:r w:rsidRPr="00807F80">
              <w:rPr>
                <w:rFonts w:ascii="Verdana" w:eastAsia="Times New Roman" w:hAnsi="Verdana" w:cs="Times New Roman"/>
                <w:i/>
                <w:iCs/>
                <w:sz w:val="20"/>
                <w:szCs w:val="20"/>
                <w:lang w:eastAsia="fi-FI"/>
              </w:rPr>
              <w:t xml:space="preserve">tukipäätöksen antamisen yhteydessä ennakkoon maksettu </w:t>
            </w:r>
            <w:r w:rsidR="00656731" w:rsidRPr="00807F80">
              <w:rPr>
                <w:rFonts w:ascii="Verdana" w:eastAsia="Times New Roman" w:hAnsi="Verdana" w:cs="Times New Roman"/>
                <w:i/>
                <w:iCs/>
                <w:sz w:val="20"/>
                <w:szCs w:val="20"/>
                <w:lang w:eastAsia="fi-FI"/>
              </w:rPr>
              <w:t>rahoitus</w:t>
            </w:r>
            <w:r w:rsidRPr="00807F80">
              <w:rPr>
                <w:rFonts w:ascii="Verdana" w:eastAsia="Times New Roman" w:hAnsi="Verdana" w:cs="Times New Roman"/>
                <w:i/>
                <w:iCs/>
                <w:sz w:val="20"/>
                <w:szCs w:val="20"/>
                <w:lang w:eastAsia="fi-FI"/>
              </w:rPr>
              <w:t xml:space="preserve">tuki tulee palauttaa osin tai kokonaan takaisin, jos </w:t>
            </w:r>
            <w:r w:rsidR="00656731" w:rsidRPr="00807F80">
              <w:rPr>
                <w:rFonts w:ascii="Verdana" w:eastAsia="Times New Roman" w:hAnsi="Verdana" w:cs="Times New Roman"/>
                <w:i/>
                <w:iCs/>
                <w:sz w:val="20"/>
                <w:szCs w:val="20"/>
                <w:lang w:eastAsia="fi-FI"/>
              </w:rPr>
              <w:t>projektin</w:t>
            </w:r>
            <w:r w:rsidRPr="00807F80">
              <w:rPr>
                <w:rFonts w:ascii="Verdana" w:eastAsia="Times New Roman" w:hAnsi="Verdana" w:cs="Times New Roman"/>
                <w:i/>
                <w:iCs/>
                <w:sz w:val="20"/>
                <w:szCs w:val="20"/>
                <w:lang w:eastAsia="fi-FI"/>
              </w:rPr>
              <w:t xml:space="preserve"> tukikelpoiset menot ovat jääneet pienemmiksi kuin myönnetty ja maksettu tuki on</w:t>
            </w:r>
            <w:r w:rsidR="00D45430">
              <w:rPr>
                <w:rFonts w:ascii="Verdana" w:eastAsia="Times New Roman" w:hAnsi="Verdana" w:cs="Times New Roman"/>
                <w:i/>
                <w:iCs/>
                <w:sz w:val="20"/>
                <w:szCs w:val="20"/>
                <w:lang w:eastAsia="fi-FI"/>
              </w:rPr>
              <w:t xml:space="preserve"> tai jos tukea on käytetty ehtojen vastaisesti</w:t>
            </w:r>
            <w:r w:rsidRPr="00807F80">
              <w:rPr>
                <w:rFonts w:ascii="Verdana" w:eastAsia="Times New Roman" w:hAnsi="Verdana" w:cs="Times New Roman"/>
                <w:i/>
                <w:iCs/>
                <w:sz w:val="20"/>
                <w:szCs w:val="20"/>
                <w:lang w:eastAsia="fi-FI"/>
              </w:rPr>
              <w:t>.</w:t>
            </w:r>
            <w:bookmarkEnd w:id="0"/>
          </w:p>
          <w:p w14:paraId="19B30996" w14:textId="77777777" w:rsidR="00D45430" w:rsidRDefault="00D45430" w:rsidP="005A011E">
            <w:pPr>
              <w:spacing w:after="0" w:line="240" w:lineRule="auto"/>
              <w:rPr>
                <w:rFonts w:ascii="Verdana" w:eastAsia="Times New Roman" w:hAnsi="Verdana" w:cs="Times New Roman"/>
                <w:i/>
                <w:iCs/>
                <w:sz w:val="20"/>
                <w:szCs w:val="20"/>
                <w:lang w:eastAsia="fi-FI"/>
              </w:rPr>
            </w:pPr>
          </w:p>
          <w:p w14:paraId="04837F56" w14:textId="77777777" w:rsidR="00D45430" w:rsidRPr="00556C71" w:rsidRDefault="00E735C1" w:rsidP="005A011E">
            <w:pPr>
              <w:spacing w:after="0" w:line="240" w:lineRule="auto"/>
              <w:rPr>
                <w:rFonts w:ascii="Verdana" w:eastAsia="Times New Roman" w:hAnsi="Verdana" w:cs="Times New Roman"/>
                <w:i/>
                <w:iCs/>
                <w:sz w:val="20"/>
                <w:szCs w:val="20"/>
                <w:lang w:eastAsia="fi-FI"/>
              </w:rPr>
            </w:pPr>
            <w:r>
              <w:rPr>
                <w:rFonts w:ascii="Verdana" w:eastAsia="Times New Roman" w:hAnsi="Verdana" w:cs="Times New Roman"/>
                <w:i/>
                <w:iCs/>
                <w:sz w:val="20"/>
                <w:szCs w:val="20"/>
                <w:lang w:eastAsia="fi-FI"/>
              </w:rPr>
              <w:t xml:space="preserve">Maksamatta oleva tuki on lähtökohtaisesti 30 prosenttia myönnetystä rahoitustukisummasta. Loppuraportin hyväksynnän jälkeen maksettavassa tukimäärässä otetaan kuitenkin huomioon myönnetyn tukisumman ohella maksettu tuki, raportoidut tukikelpoiset kustannukset ja edellytys projektin omarahoitusosuudelle (vähintään </w:t>
            </w:r>
            <w:r w:rsidR="003B4CDA">
              <w:rPr>
                <w:rFonts w:ascii="Verdana" w:eastAsia="Times New Roman" w:hAnsi="Verdana" w:cs="Times New Roman"/>
                <w:i/>
                <w:iCs/>
                <w:sz w:val="20"/>
                <w:szCs w:val="20"/>
                <w:lang w:eastAsia="fi-FI"/>
              </w:rPr>
              <w:t>50</w:t>
            </w:r>
            <w:r>
              <w:rPr>
                <w:rFonts w:ascii="Verdana" w:eastAsia="Times New Roman" w:hAnsi="Verdana" w:cs="Times New Roman"/>
                <w:i/>
                <w:iCs/>
                <w:sz w:val="20"/>
                <w:szCs w:val="20"/>
                <w:lang w:eastAsia="fi-FI"/>
              </w:rPr>
              <w:t xml:space="preserve"> prosenttia</w:t>
            </w:r>
            <w:r w:rsidR="003B4CDA">
              <w:rPr>
                <w:rFonts w:ascii="Verdana" w:eastAsia="Times New Roman" w:hAnsi="Verdana" w:cs="Times New Roman"/>
                <w:i/>
                <w:iCs/>
                <w:sz w:val="20"/>
                <w:szCs w:val="20"/>
                <w:lang w:eastAsia="fi-FI"/>
              </w:rPr>
              <w:t xml:space="preserve"> hankkeen toteutuneista hyväksyttävistä kustannuksista</w:t>
            </w:r>
            <w:r>
              <w:rPr>
                <w:rFonts w:ascii="Verdana" w:eastAsia="Times New Roman" w:hAnsi="Verdana" w:cs="Times New Roman"/>
                <w:i/>
                <w:iCs/>
                <w:sz w:val="20"/>
                <w:szCs w:val="20"/>
                <w:lang w:eastAsia="fi-FI"/>
              </w:rPr>
              <w:t>.)</w:t>
            </w:r>
          </w:p>
        </w:tc>
      </w:tr>
      <w:tr w:rsidR="002B7F72" w14:paraId="1391C30E" w14:textId="77777777" w:rsidTr="008A682A">
        <w:trPr>
          <w:trHeight w:val="285"/>
        </w:trPr>
        <w:tc>
          <w:tcPr>
            <w:tcW w:w="6680"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1F55298E" w14:textId="77777777" w:rsidR="00556C71" w:rsidRPr="00556C71" w:rsidRDefault="00E735C1" w:rsidP="00556C71">
            <w:pPr>
              <w:spacing w:after="0" w:line="240" w:lineRule="auto"/>
              <w:rPr>
                <w:rFonts w:ascii="Verdana" w:eastAsia="Times New Roman" w:hAnsi="Verdana" w:cs="Times New Roman"/>
                <w:b/>
                <w:bCs/>
                <w:sz w:val="20"/>
                <w:szCs w:val="20"/>
                <w:lang w:eastAsia="fi-FI"/>
              </w:rPr>
            </w:pPr>
            <w:r w:rsidRPr="00556C71">
              <w:rPr>
                <w:rFonts w:ascii="Verdana" w:eastAsia="Times New Roman" w:hAnsi="Verdana" w:cs="Times New Roman"/>
                <w:b/>
                <w:bCs/>
                <w:sz w:val="20"/>
                <w:szCs w:val="20"/>
                <w:lang w:eastAsia="fi-FI"/>
              </w:rPr>
              <w:t>Palautettavan tuen määrä (€</w:t>
            </w:r>
            <w:r w:rsidR="00862085">
              <w:rPr>
                <w:rFonts w:ascii="Verdana" w:eastAsia="Times New Roman" w:hAnsi="Verdana" w:cs="Times New Roman"/>
                <w:b/>
                <w:bCs/>
                <w:sz w:val="20"/>
                <w:szCs w:val="20"/>
                <w:lang w:eastAsia="fi-FI"/>
              </w:rPr>
              <w:t>)</w:t>
            </w:r>
          </w:p>
        </w:tc>
        <w:tc>
          <w:tcPr>
            <w:tcW w:w="3123" w:type="dxa"/>
            <w:tcBorders>
              <w:top w:val="single" w:sz="4" w:space="0" w:color="auto"/>
              <w:left w:val="nil"/>
              <w:bottom w:val="single" w:sz="4" w:space="0" w:color="auto"/>
              <w:right w:val="single" w:sz="8" w:space="0" w:color="auto"/>
            </w:tcBorders>
            <w:shd w:val="clear" w:color="000000" w:fill="EAF1DD"/>
            <w:vAlign w:val="center"/>
            <w:hideMark/>
          </w:tcPr>
          <w:p w14:paraId="2127EBE7" w14:textId="77777777" w:rsidR="00556C71" w:rsidRPr="00285A53" w:rsidRDefault="00E735C1" w:rsidP="00556C71">
            <w:pPr>
              <w:spacing w:after="0" w:line="240" w:lineRule="auto"/>
              <w:jc w:val="right"/>
              <w:rPr>
                <w:rFonts w:ascii="Verdana" w:eastAsia="Times New Roman" w:hAnsi="Verdana" w:cs="Times New Roman"/>
                <w:b/>
                <w:bCs/>
                <w:sz w:val="20"/>
                <w:szCs w:val="20"/>
                <w:lang w:eastAsia="fi-FI"/>
              </w:rPr>
            </w:pPr>
            <w:r w:rsidRPr="00556C71">
              <w:rPr>
                <w:rFonts w:ascii="Verdana" w:eastAsia="Times New Roman" w:hAnsi="Verdana" w:cs="Times New Roman"/>
                <w:b/>
                <w:bCs/>
                <w:sz w:val="20"/>
                <w:szCs w:val="20"/>
                <w:lang w:eastAsia="fi-FI"/>
              </w:rPr>
              <w:t xml:space="preserve">                                     </w:t>
            </w:r>
            <w:r w:rsidRPr="00285A53">
              <w:rPr>
                <w:rFonts w:ascii="Verdana" w:eastAsia="Times New Roman" w:hAnsi="Verdana" w:cs="Times New Roman"/>
                <w:b/>
                <w:bCs/>
                <w:sz w:val="20"/>
                <w:szCs w:val="20"/>
                <w:lang w:eastAsia="fi-FI"/>
              </w:rPr>
              <w:t xml:space="preserve">€ </w:t>
            </w:r>
          </w:p>
        </w:tc>
      </w:tr>
      <w:tr w:rsidR="002B7F72" w14:paraId="5E4D980F" w14:textId="77777777" w:rsidTr="008A682A">
        <w:trPr>
          <w:trHeight w:val="300"/>
        </w:trPr>
        <w:tc>
          <w:tcPr>
            <w:tcW w:w="6680" w:type="dxa"/>
            <w:tcBorders>
              <w:top w:val="single" w:sz="4" w:space="0" w:color="auto"/>
              <w:left w:val="single" w:sz="8" w:space="0" w:color="auto"/>
              <w:bottom w:val="single" w:sz="8" w:space="0" w:color="auto"/>
              <w:right w:val="single" w:sz="4" w:space="0" w:color="auto"/>
            </w:tcBorders>
            <w:shd w:val="clear" w:color="000000" w:fill="F2F2F2"/>
            <w:vAlign w:val="center"/>
            <w:hideMark/>
          </w:tcPr>
          <w:p w14:paraId="59F4A429" w14:textId="77777777" w:rsidR="00556C71" w:rsidRPr="00556C71" w:rsidRDefault="00E735C1" w:rsidP="00556C71">
            <w:pPr>
              <w:spacing w:after="0" w:line="240" w:lineRule="auto"/>
              <w:rPr>
                <w:rFonts w:ascii="Verdana" w:eastAsia="Times New Roman" w:hAnsi="Verdana" w:cs="Times New Roman"/>
                <w:b/>
                <w:bCs/>
                <w:sz w:val="20"/>
                <w:szCs w:val="20"/>
                <w:lang w:eastAsia="fi-FI"/>
              </w:rPr>
            </w:pPr>
            <w:r w:rsidRPr="00556C71">
              <w:rPr>
                <w:rFonts w:ascii="Verdana" w:eastAsia="Times New Roman" w:hAnsi="Verdana" w:cs="Times New Roman"/>
                <w:b/>
                <w:bCs/>
                <w:sz w:val="20"/>
                <w:szCs w:val="20"/>
                <w:lang w:eastAsia="fi-FI"/>
              </w:rPr>
              <w:t>Maksamatta olevan tuen määrä (€)</w:t>
            </w:r>
          </w:p>
        </w:tc>
        <w:tc>
          <w:tcPr>
            <w:tcW w:w="3123" w:type="dxa"/>
            <w:tcBorders>
              <w:top w:val="nil"/>
              <w:left w:val="nil"/>
              <w:bottom w:val="single" w:sz="8" w:space="0" w:color="auto"/>
              <w:right w:val="single" w:sz="8" w:space="0" w:color="auto"/>
            </w:tcBorders>
            <w:shd w:val="clear" w:color="000000" w:fill="EAF1DD"/>
            <w:vAlign w:val="center"/>
            <w:hideMark/>
          </w:tcPr>
          <w:p w14:paraId="194A9BF4" w14:textId="77777777" w:rsidR="00556C71" w:rsidRPr="00556C71" w:rsidRDefault="00E735C1" w:rsidP="00556C71">
            <w:pPr>
              <w:spacing w:after="0" w:line="240" w:lineRule="auto"/>
              <w:jc w:val="right"/>
              <w:rPr>
                <w:rFonts w:ascii="Verdana" w:eastAsia="Times New Roman" w:hAnsi="Verdana" w:cs="Times New Roman"/>
                <w:b/>
                <w:bCs/>
                <w:sz w:val="20"/>
                <w:szCs w:val="20"/>
                <w:lang w:eastAsia="fi-FI"/>
              </w:rPr>
            </w:pPr>
            <w:r w:rsidRPr="00556C71">
              <w:rPr>
                <w:rFonts w:ascii="Verdana" w:eastAsia="Times New Roman" w:hAnsi="Verdana" w:cs="Times New Roman"/>
                <w:b/>
                <w:bCs/>
                <w:sz w:val="20"/>
                <w:szCs w:val="20"/>
                <w:lang w:eastAsia="fi-FI"/>
              </w:rPr>
              <w:t xml:space="preserve">                                     € </w:t>
            </w:r>
          </w:p>
        </w:tc>
      </w:tr>
      <w:tr w:rsidR="002B7F72" w14:paraId="6DE38236" w14:textId="77777777" w:rsidTr="008A682A">
        <w:trPr>
          <w:trHeight w:val="285"/>
        </w:trPr>
        <w:tc>
          <w:tcPr>
            <w:tcW w:w="9803" w:type="dxa"/>
            <w:gridSpan w:val="2"/>
            <w:tcBorders>
              <w:top w:val="single" w:sz="8" w:space="0" w:color="auto"/>
              <w:left w:val="nil"/>
              <w:right w:val="nil"/>
            </w:tcBorders>
            <w:noWrap/>
            <w:vAlign w:val="center"/>
          </w:tcPr>
          <w:p w14:paraId="61CF6F08" w14:textId="77777777" w:rsidR="004F292C" w:rsidRPr="00556C71" w:rsidRDefault="004F292C" w:rsidP="00556C71">
            <w:pPr>
              <w:spacing w:after="0" w:line="240" w:lineRule="auto"/>
              <w:jc w:val="center"/>
              <w:rPr>
                <w:rFonts w:ascii="Verdana" w:eastAsia="Times New Roman" w:hAnsi="Verdana" w:cs="Times New Roman"/>
                <w:color w:val="000000"/>
                <w:lang w:eastAsia="fi-FI"/>
              </w:rPr>
            </w:pPr>
          </w:p>
        </w:tc>
      </w:tr>
    </w:tbl>
    <w:p w14:paraId="4C073891" w14:textId="77777777" w:rsidR="009E3C9E" w:rsidRDefault="009E3C9E"/>
    <w:p w14:paraId="4C1202B1" w14:textId="77777777" w:rsidR="009E3C9E" w:rsidRDefault="00E735C1">
      <w:r>
        <w:br w:type="page"/>
      </w:r>
    </w:p>
    <w:tbl>
      <w:tblPr>
        <w:tblW w:w="9803" w:type="dxa"/>
        <w:tblCellMar>
          <w:left w:w="70" w:type="dxa"/>
          <w:right w:w="70" w:type="dxa"/>
        </w:tblCellMar>
        <w:tblLook w:val="04A0" w:firstRow="1" w:lastRow="0" w:firstColumn="1" w:lastColumn="0" w:noHBand="0" w:noVBand="1"/>
      </w:tblPr>
      <w:tblGrid>
        <w:gridCol w:w="9803"/>
      </w:tblGrid>
      <w:tr w:rsidR="002B7F72" w14:paraId="576B2426" w14:textId="77777777" w:rsidTr="00DC4C72">
        <w:trPr>
          <w:trHeight w:val="285"/>
        </w:trPr>
        <w:tc>
          <w:tcPr>
            <w:tcW w:w="9803" w:type="dxa"/>
            <w:tcBorders>
              <w:top w:val="nil"/>
              <w:left w:val="nil"/>
              <w:bottom w:val="single" w:sz="8" w:space="0" w:color="auto"/>
              <w:right w:val="nil"/>
            </w:tcBorders>
            <w:noWrap/>
            <w:vAlign w:val="center"/>
            <w:hideMark/>
          </w:tcPr>
          <w:p w14:paraId="69FE2F58" w14:textId="77777777" w:rsidR="005D2309" w:rsidRPr="00556C71" w:rsidRDefault="00E735C1" w:rsidP="008C6B5A">
            <w:pPr>
              <w:spacing w:after="0" w:line="240" w:lineRule="auto"/>
              <w:rPr>
                <w:rFonts w:ascii="Verdana" w:eastAsia="Times New Roman" w:hAnsi="Verdana" w:cs="Times New Roman"/>
                <w:b/>
                <w:bCs/>
                <w:color w:val="000000"/>
                <w:lang w:eastAsia="fi-FI"/>
              </w:rPr>
            </w:pPr>
            <w:r w:rsidRPr="00832ABB">
              <w:rPr>
                <w:rStyle w:val="Heading2Char"/>
                <w:lang w:eastAsia="fi-FI"/>
              </w:rPr>
              <w:lastRenderedPageBreak/>
              <w:t>6</w:t>
            </w:r>
            <w:r w:rsidR="002F736B" w:rsidRPr="00832ABB">
              <w:rPr>
                <w:rStyle w:val="Heading2Char"/>
                <w:lang w:eastAsia="fi-FI"/>
              </w:rPr>
              <w:t>. SELVITYS TUEN KÄYTÖSTÄ (</w:t>
            </w:r>
            <w:r w:rsidR="00A2255B" w:rsidRPr="00832ABB">
              <w:rPr>
                <w:rStyle w:val="Heading2Char"/>
                <w:lang w:eastAsia="fi-FI"/>
              </w:rPr>
              <w:t>SISÄLLÖLLINEN</w:t>
            </w:r>
            <w:r w:rsidR="002F736B" w:rsidRPr="00556C71">
              <w:rPr>
                <w:rFonts w:ascii="Verdana" w:eastAsia="Times New Roman" w:hAnsi="Verdana" w:cs="Times New Roman"/>
                <w:b/>
                <w:bCs/>
                <w:color w:val="000000"/>
                <w:lang w:eastAsia="fi-FI"/>
              </w:rPr>
              <w:t>)</w:t>
            </w:r>
          </w:p>
        </w:tc>
      </w:tr>
      <w:tr w:rsidR="002B7F72" w14:paraId="4D9887B0" w14:textId="77777777" w:rsidTr="009A0E9A">
        <w:trPr>
          <w:trHeight w:val="567"/>
        </w:trPr>
        <w:tc>
          <w:tcPr>
            <w:tcW w:w="9803" w:type="dxa"/>
            <w:tcBorders>
              <w:top w:val="single" w:sz="4" w:space="0" w:color="auto"/>
              <w:left w:val="single" w:sz="8" w:space="0" w:color="auto"/>
              <w:bottom w:val="single" w:sz="4" w:space="0" w:color="auto"/>
              <w:right w:val="single" w:sz="8" w:space="0" w:color="auto"/>
            </w:tcBorders>
            <w:shd w:val="clear" w:color="auto" w:fill="F2F2F2" w:themeFill="background1" w:themeFillShade="F2"/>
          </w:tcPr>
          <w:p w14:paraId="4456B632" w14:textId="77777777" w:rsidR="008C6B5A" w:rsidRPr="008C6B5A" w:rsidRDefault="00E735C1" w:rsidP="00556C71">
            <w:pPr>
              <w:spacing w:after="0" w:line="240" w:lineRule="auto"/>
              <w:rPr>
                <w:rFonts w:ascii="Verdana" w:eastAsia="Times New Roman" w:hAnsi="Verdana" w:cs="Times New Roman"/>
                <w:i/>
                <w:iCs/>
                <w:sz w:val="20"/>
                <w:szCs w:val="20"/>
                <w:lang w:eastAsia="fi-FI"/>
              </w:rPr>
            </w:pPr>
            <w:r w:rsidRPr="00556C71">
              <w:rPr>
                <w:rFonts w:ascii="Verdana" w:eastAsia="Times New Roman" w:hAnsi="Verdana" w:cs="Times New Roman"/>
                <w:i/>
                <w:iCs/>
                <w:sz w:val="20"/>
                <w:szCs w:val="20"/>
                <w:lang w:eastAsia="fi-FI"/>
              </w:rPr>
              <w:t>All</w:t>
            </w:r>
            <w:r>
              <w:rPr>
                <w:rFonts w:ascii="Verdana" w:eastAsia="Times New Roman" w:hAnsi="Verdana" w:cs="Times New Roman"/>
                <w:i/>
                <w:iCs/>
                <w:sz w:val="20"/>
                <w:szCs w:val="20"/>
                <w:lang w:eastAsia="fi-FI"/>
              </w:rPr>
              <w:t>a</w:t>
            </w:r>
            <w:r w:rsidRPr="00556C71">
              <w:rPr>
                <w:rFonts w:ascii="Verdana" w:eastAsia="Times New Roman" w:hAnsi="Verdana" w:cs="Times New Roman"/>
                <w:i/>
                <w:iCs/>
                <w:sz w:val="20"/>
                <w:szCs w:val="20"/>
                <w:lang w:eastAsia="fi-FI"/>
              </w:rPr>
              <w:t xml:space="preserve"> </w:t>
            </w:r>
            <w:r>
              <w:rPr>
                <w:rFonts w:ascii="Verdana" w:eastAsia="Times New Roman" w:hAnsi="Verdana" w:cs="Times New Roman"/>
                <w:i/>
                <w:iCs/>
                <w:sz w:val="20"/>
                <w:szCs w:val="20"/>
                <w:lang w:eastAsia="fi-FI"/>
              </w:rPr>
              <w:t>annetaan</w:t>
            </w:r>
            <w:r w:rsidRPr="00556C71">
              <w:rPr>
                <w:rFonts w:ascii="Verdana" w:eastAsia="Times New Roman" w:hAnsi="Verdana" w:cs="Times New Roman"/>
                <w:i/>
                <w:iCs/>
                <w:sz w:val="20"/>
                <w:szCs w:val="20"/>
                <w:lang w:eastAsia="fi-FI"/>
              </w:rPr>
              <w:t xml:space="preserve"> kirjallinen selvitys tuen käytöstä ja arvioidaan </w:t>
            </w:r>
            <w:r>
              <w:rPr>
                <w:rFonts w:ascii="Verdana" w:eastAsia="Times New Roman" w:hAnsi="Verdana" w:cs="Times New Roman"/>
                <w:i/>
                <w:iCs/>
                <w:sz w:val="20"/>
                <w:szCs w:val="20"/>
                <w:lang w:eastAsia="fi-FI"/>
              </w:rPr>
              <w:t>rahoitus</w:t>
            </w:r>
            <w:r w:rsidRPr="00556C71">
              <w:rPr>
                <w:rFonts w:ascii="Verdana" w:eastAsia="Times New Roman" w:hAnsi="Verdana" w:cs="Times New Roman"/>
                <w:i/>
                <w:iCs/>
                <w:sz w:val="20"/>
                <w:szCs w:val="20"/>
                <w:lang w:eastAsia="fi-FI"/>
              </w:rPr>
              <w:t xml:space="preserve">tuen avulla toteutettujen toimenpiteiden vaikutusta </w:t>
            </w:r>
            <w:r>
              <w:rPr>
                <w:rFonts w:ascii="Verdana" w:eastAsia="Times New Roman" w:hAnsi="Verdana" w:cs="Times New Roman"/>
                <w:i/>
                <w:iCs/>
                <w:sz w:val="20"/>
                <w:szCs w:val="20"/>
                <w:lang w:eastAsia="fi-FI"/>
              </w:rPr>
              <w:t>tue</w:t>
            </w:r>
            <w:r w:rsidRPr="00556C71">
              <w:rPr>
                <w:rFonts w:ascii="Verdana" w:eastAsia="Times New Roman" w:hAnsi="Verdana" w:cs="Times New Roman"/>
                <w:i/>
                <w:iCs/>
                <w:sz w:val="20"/>
                <w:szCs w:val="20"/>
                <w:lang w:eastAsia="fi-FI"/>
              </w:rPr>
              <w:t>n</w:t>
            </w:r>
            <w:r>
              <w:rPr>
                <w:rFonts w:ascii="Verdana" w:eastAsia="Times New Roman" w:hAnsi="Verdana" w:cs="Times New Roman"/>
                <w:i/>
                <w:iCs/>
                <w:sz w:val="20"/>
                <w:szCs w:val="20"/>
                <w:lang w:eastAsia="fi-FI"/>
              </w:rPr>
              <w:t xml:space="preserve"> saajan</w:t>
            </w:r>
            <w:r w:rsidRPr="00556C71">
              <w:rPr>
                <w:rFonts w:ascii="Verdana" w:eastAsia="Times New Roman" w:hAnsi="Verdana" w:cs="Times New Roman"/>
                <w:i/>
                <w:iCs/>
                <w:sz w:val="20"/>
                <w:szCs w:val="20"/>
                <w:lang w:eastAsia="fi-FI"/>
              </w:rPr>
              <w:t xml:space="preserve"> </w:t>
            </w:r>
            <w:r>
              <w:rPr>
                <w:rFonts w:ascii="Verdana" w:eastAsia="Times New Roman" w:hAnsi="Verdana" w:cs="Times New Roman"/>
                <w:i/>
                <w:iCs/>
                <w:sz w:val="20"/>
                <w:szCs w:val="20"/>
                <w:lang w:eastAsia="fi-FI"/>
              </w:rPr>
              <w:t>kyberturvallisuuden</w:t>
            </w:r>
            <w:r w:rsidRPr="00556C71">
              <w:rPr>
                <w:rFonts w:ascii="Verdana" w:eastAsia="Times New Roman" w:hAnsi="Verdana" w:cs="Times New Roman"/>
                <w:i/>
                <w:iCs/>
                <w:sz w:val="20"/>
                <w:szCs w:val="20"/>
                <w:lang w:eastAsia="fi-FI"/>
              </w:rPr>
              <w:t xml:space="preserve"> kehittymiseen.</w:t>
            </w:r>
          </w:p>
        </w:tc>
      </w:tr>
      <w:tr w:rsidR="002B7F72" w14:paraId="46307778" w14:textId="77777777" w:rsidTr="009A0E9A">
        <w:trPr>
          <w:trHeight w:val="680"/>
        </w:trPr>
        <w:tc>
          <w:tcPr>
            <w:tcW w:w="9803" w:type="dxa"/>
            <w:tcBorders>
              <w:top w:val="single" w:sz="4" w:space="0" w:color="auto"/>
              <w:left w:val="single" w:sz="8" w:space="0" w:color="auto"/>
              <w:bottom w:val="single" w:sz="4" w:space="0" w:color="auto"/>
              <w:right w:val="single" w:sz="8" w:space="0" w:color="auto"/>
            </w:tcBorders>
            <w:shd w:val="clear" w:color="auto" w:fill="F2F2F2" w:themeFill="background1" w:themeFillShade="F2"/>
          </w:tcPr>
          <w:p w14:paraId="6F9A3783" w14:textId="77777777" w:rsidR="00895417" w:rsidRPr="008A682A" w:rsidRDefault="00E735C1" w:rsidP="00556C71">
            <w:pPr>
              <w:spacing w:after="0" w:line="240" w:lineRule="auto"/>
              <w:rPr>
                <w:rFonts w:ascii="Verdana" w:eastAsia="Times New Roman" w:hAnsi="Verdana" w:cs="Times New Roman"/>
                <w:sz w:val="20"/>
                <w:szCs w:val="20"/>
                <w:lang w:eastAsia="fi-FI"/>
              </w:rPr>
            </w:pPr>
            <w:r>
              <w:rPr>
                <w:rFonts w:ascii="Verdana" w:eastAsia="Times New Roman" w:hAnsi="Verdana" w:cs="Times New Roman"/>
                <w:sz w:val="20"/>
                <w:szCs w:val="20"/>
                <w:lang w:eastAsia="fi-FI"/>
              </w:rPr>
              <w:t xml:space="preserve">6.1. </w:t>
            </w:r>
            <w:r w:rsidR="008C639A" w:rsidRPr="008A682A">
              <w:rPr>
                <w:rFonts w:ascii="Verdana" w:eastAsia="Times New Roman" w:hAnsi="Verdana" w:cs="Times New Roman"/>
                <w:sz w:val="20"/>
                <w:szCs w:val="20"/>
                <w:lang w:eastAsia="fi-FI"/>
              </w:rPr>
              <w:t>Toteutuiko hanke hakemuksessa ja hankesuunnitelmassa esitetyllä tavalla?</w:t>
            </w:r>
            <w:r w:rsidR="00CC5FFB">
              <w:rPr>
                <w:rFonts w:ascii="Verdana" w:eastAsia="Times New Roman" w:hAnsi="Verdana" w:cs="Times New Roman"/>
                <w:sz w:val="20"/>
                <w:szCs w:val="20"/>
                <w:lang w:eastAsia="fi-FI"/>
              </w:rPr>
              <w:t xml:space="preserve"> </w:t>
            </w:r>
            <w:r w:rsidR="00447C1E">
              <w:rPr>
                <w:rFonts w:ascii="Verdana" w:eastAsia="Times New Roman" w:hAnsi="Verdana" w:cs="Times New Roman"/>
                <w:sz w:val="20"/>
                <w:szCs w:val="20"/>
                <w:lang w:eastAsia="fi-FI"/>
              </w:rPr>
              <w:t>Jos ei, anna lisätietoja muutoksista ja niiden syistä kohdassa 6.2.</w:t>
            </w:r>
          </w:p>
          <w:p w14:paraId="0A508EDC" w14:textId="77777777" w:rsidR="00895417" w:rsidRPr="00593FF4" w:rsidRDefault="00FE6B55" w:rsidP="00556C71">
            <w:pPr>
              <w:spacing w:after="0" w:line="240" w:lineRule="auto"/>
              <w:rPr>
                <w:rFonts w:ascii="Verdana" w:eastAsia="Times New Roman" w:hAnsi="Verdana" w:cs="Times New Roman"/>
                <w:sz w:val="20"/>
                <w:szCs w:val="20"/>
                <w:lang w:eastAsia="fi-FI"/>
              </w:rPr>
            </w:pPr>
            <w:sdt>
              <w:sdtPr>
                <w:rPr>
                  <w:rFonts w:ascii="Verdana" w:eastAsia="Times New Roman" w:hAnsi="Verdana" w:cs="Times New Roman"/>
                  <w:color w:val="000000"/>
                  <w:lang w:eastAsia="fi-FI"/>
                </w:rPr>
                <w:id w:val="-324978595"/>
                <w14:checkbox>
                  <w14:checked w14:val="0"/>
                  <w14:checkedState w14:val="2612" w14:font="MS Gothic"/>
                  <w14:uncheckedState w14:val="2610" w14:font="MS Gothic"/>
                </w14:checkbox>
              </w:sdtPr>
              <w:sdtEndPr/>
              <w:sdtContent>
                <w:r w:rsidR="00E735C1" w:rsidRPr="00593FF4">
                  <w:rPr>
                    <w:rFonts w:ascii="MS Gothic" w:eastAsia="MS Gothic" w:hAnsi="MS Gothic" w:cs="Times New Roman" w:hint="eastAsia"/>
                    <w:color w:val="000000"/>
                    <w:lang w:eastAsia="fi-FI"/>
                  </w:rPr>
                  <w:t>☐</w:t>
                </w:r>
              </w:sdtContent>
            </w:sdt>
            <w:r w:rsidR="00E735C1" w:rsidRPr="00593FF4">
              <w:rPr>
                <w:rFonts w:ascii="Verdana" w:eastAsia="Times New Roman" w:hAnsi="Verdana" w:cs="Times New Roman"/>
                <w:color w:val="000000"/>
                <w:lang w:eastAsia="fi-FI"/>
              </w:rPr>
              <w:t xml:space="preserve"> </w:t>
            </w:r>
            <w:r w:rsidR="00E1045F" w:rsidRPr="00593FF4">
              <w:rPr>
                <w:rFonts w:ascii="Verdana" w:eastAsia="Times New Roman" w:hAnsi="Verdana" w:cs="Times New Roman"/>
                <w:sz w:val="20"/>
                <w:szCs w:val="20"/>
                <w:lang w:eastAsia="fi-FI"/>
              </w:rPr>
              <w:t>kyllä</w:t>
            </w:r>
          </w:p>
          <w:p w14:paraId="4F85418C" w14:textId="77777777" w:rsidR="00895417" w:rsidRPr="00556C71" w:rsidRDefault="00FE6B55" w:rsidP="00556C71">
            <w:pPr>
              <w:spacing w:after="0" w:line="240" w:lineRule="auto"/>
              <w:rPr>
                <w:rFonts w:ascii="Verdana" w:eastAsia="Times New Roman" w:hAnsi="Verdana" w:cs="Times New Roman"/>
                <w:i/>
                <w:iCs/>
                <w:sz w:val="20"/>
                <w:szCs w:val="20"/>
                <w:lang w:eastAsia="fi-FI"/>
              </w:rPr>
            </w:pPr>
            <w:sdt>
              <w:sdtPr>
                <w:rPr>
                  <w:rFonts w:ascii="Verdana" w:eastAsia="Times New Roman" w:hAnsi="Verdana" w:cs="Times New Roman"/>
                  <w:color w:val="000000"/>
                  <w:lang w:eastAsia="fi-FI"/>
                </w:rPr>
                <w:id w:val="770283812"/>
                <w14:checkbox>
                  <w14:checked w14:val="0"/>
                  <w14:checkedState w14:val="2612" w14:font="MS Gothic"/>
                  <w14:uncheckedState w14:val="2610" w14:font="MS Gothic"/>
                </w14:checkbox>
              </w:sdtPr>
              <w:sdtEndPr/>
              <w:sdtContent>
                <w:r w:rsidR="00E735C1" w:rsidRPr="00593FF4">
                  <w:rPr>
                    <w:rFonts w:ascii="MS Gothic" w:eastAsia="MS Gothic" w:hAnsi="MS Gothic" w:cs="Times New Roman" w:hint="eastAsia"/>
                    <w:color w:val="000000"/>
                    <w:lang w:eastAsia="fi-FI"/>
                  </w:rPr>
                  <w:t>☐</w:t>
                </w:r>
              </w:sdtContent>
            </w:sdt>
            <w:r w:rsidR="00E735C1" w:rsidRPr="00593FF4">
              <w:rPr>
                <w:rFonts w:ascii="Verdana" w:eastAsia="Times New Roman" w:hAnsi="Verdana" w:cs="Times New Roman"/>
                <w:color w:val="000000"/>
                <w:lang w:eastAsia="fi-FI"/>
              </w:rPr>
              <w:t xml:space="preserve"> </w:t>
            </w:r>
            <w:r w:rsidR="00E1045F" w:rsidRPr="00593FF4">
              <w:rPr>
                <w:rFonts w:ascii="Verdana" w:eastAsia="Times New Roman" w:hAnsi="Verdana" w:cs="Times New Roman"/>
                <w:sz w:val="20"/>
                <w:szCs w:val="20"/>
                <w:lang w:eastAsia="fi-FI"/>
              </w:rPr>
              <w:t>ei</w:t>
            </w:r>
          </w:p>
        </w:tc>
      </w:tr>
      <w:tr w:rsidR="002B7F72" w14:paraId="3489D300" w14:textId="77777777" w:rsidTr="00A43DCC">
        <w:trPr>
          <w:trHeight w:val="510"/>
        </w:trPr>
        <w:tc>
          <w:tcPr>
            <w:tcW w:w="9803" w:type="dxa"/>
            <w:tcBorders>
              <w:top w:val="single" w:sz="4" w:space="0" w:color="auto"/>
              <w:left w:val="single" w:sz="8" w:space="0" w:color="auto"/>
              <w:right w:val="single" w:sz="8" w:space="0" w:color="auto"/>
            </w:tcBorders>
            <w:shd w:val="clear" w:color="auto" w:fill="F2F2F2" w:themeFill="background1" w:themeFillShade="F2"/>
          </w:tcPr>
          <w:p w14:paraId="4C6407BE" w14:textId="77777777" w:rsidR="000E6C04" w:rsidRPr="00A43DCC" w:rsidRDefault="00E735C1" w:rsidP="00DC4C72">
            <w:pPr>
              <w:spacing w:after="0" w:line="240" w:lineRule="auto"/>
              <w:rPr>
                <w:rFonts w:ascii="Verdana" w:eastAsia="Times New Roman" w:hAnsi="Verdana" w:cs="Times New Roman"/>
                <w:color w:val="000000"/>
                <w:sz w:val="16"/>
                <w:szCs w:val="16"/>
                <w:lang w:eastAsia="fi-FI"/>
              </w:rPr>
            </w:pPr>
            <w:r w:rsidRPr="00A43DCC">
              <w:rPr>
                <w:rFonts w:ascii="Verdana" w:eastAsia="Times New Roman" w:hAnsi="Verdana" w:cs="Times New Roman"/>
                <w:color w:val="000000"/>
                <w:sz w:val="16"/>
                <w:szCs w:val="16"/>
                <w:lang w:eastAsia="fi-FI"/>
              </w:rPr>
              <w:t>6.</w:t>
            </w:r>
            <w:r w:rsidR="00EF394F" w:rsidRPr="00A43DCC">
              <w:rPr>
                <w:rFonts w:ascii="Verdana" w:eastAsia="Times New Roman" w:hAnsi="Verdana" w:cs="Times New Roman"/>
                <w:color w:val="000000"/>
                <w:sz w:val="16"/>
                <w:szCs w:val="16"/>
                <w:lang w:eastAsia="fi-FI"/>
              </w:rPr>
              <w:t>2</w:t>
            </w:r>
            <w:r w:rsidRPr="00A43DCC">
              <w:rPr>
                <w:rFonts w:ascii="Verdana" w:eastAsia="Times New Roman" w:hAnsi="Verdana" w:cs="Times New Roman"/>
                <w:color w:val="000000"/>
                <w:sz w:val="16"/>
                <w:szCs w:val="16"/>
                <w:lang w:eastAsia="fi-FI"/>
              </w:rPr>
              <w:t>. Anna lyhyt kuvaus toteutetusta hankkeesta ja</w:t>
            </w:r>
            <w:r w:rsidR="00CC5FFB" w:rsidRPr="00A43DCC">
              <w:rPr>
                <w:rFonts w:ascii="Verdana" w:eastAsia="Times New Roman" w:hAnsi="Verdana" w:cs="Times New Roman"/>
                <w:color w:val="000000"/>
                <w:sz w:val="16"/>
                <w:szCs w:val="16"/>
                <w:lang w:eastAsia="fi-FI"/>
              </w:rPr>
              <w:t xml:space="preserve"> sen tuloksista. Jos hanke ei toteutunut hakemukse</w:t>
            </w:r>
            <w:r w:rsidRPr="00A43DCC">
              <w:rPr>
                <w:rFonts w:ascii="Verdana" w:eastAsia="Times New Roman" w:hAnsi="Verdana" w:cs="Times New Roman"/>
                <w:color w:val="000000"/>
                <w:sz w:val="16"/>
                <w:szCs w:val="16"/>
                <w:lang w:eastAsia="fi-FI"/>
              </w:rPr>
              <w:t>ssa ja hankesuunnitelmassa esitetyllä tavalla</w:t>
            </w:r>
            <w:r w:rsidR="00CC5FFB" w:rsidRPr="00A43DCC">
              <w:rPr>
                <w:rFonts w:ascii="Verdana" w:eastAsia="Times New Roman" w:hAnsi="Verdana" w:cs="Times New Roman"/>
                <w:color w:val="000000"/>
                <w:sz w:val="16"/>
                <w:szCs w:val="16"/>
                <w:lang w:eastAsia="fi-FI"/>
              </w:rPr>
              <w:t>, anna lisätietoja muutoksista ja niiden syistä.</w:t>
            </w:r>
            <w:r w:rsidRPr="00A43DCC">
              <w:rPr>
                <w:rFonts w:ascii="Verdana" w:eastAsia="Times New Roman" w:hAnsi="Verdana" w:cs="Times New Roman"/>
                <w:color w:val="000000"/>
                <w:sz w:val="16"/>
                <w:szCs w:val="16"/>
                <w:lang w:eastAsia="fi-FI"/>
              </w:rPr>
              <w:t xml:space="preserve"> </w:t>
            </w:r>
          </w:p>
        </w:tc>
      </w:tr>
      <w:tr w:rsidR="002B7F72" w14:paraId="41E0EE3F" w14:textId="77777777" w:rsidTr="00285A53">
        <w:trPr>
          <w:trHeight w:val="4535"/>
        </w:trPr>
        <w:tc>
          <w:tcPr>
            <w:tcW w:w="9803" w:type="dxa"/>
            <w:tcBorders>
              <w:left w:val="single" w:sz="8" w:space="0" w:color="auto"/>
              <w:bottom w:val="single" w:sz="4" w:space="0" w:color="auto"/>
              <w:right w:val="single" w:sz="8" w:space="0" w:color="auto"/>
            </w:tcBorders>
            <w:shd w:val="clear" w:color="auto" w:fill="EAF1DD"/>
          </w:tcPr>
          <w:p w14:paraId="26706BB6" w14:textId="77777777" w:rsidR="0057315A" w:rsidRPr="00636F50" w:rsidRDefault="0057315A" w:rsidP="00DC4C72">
            <w:pPr>
              <w:spacing w:after="0" w:line="240" w:lineRule="auto"/>
              <w:rPr>
                <w:rFonts w:ascii="Verdana" w:eastAsia="Times New Roman" w:hAnsi="Verdana" w:cs="Times New Roman"/>
                <w:color w:val="000000"/>
                <w:sz w:val="20"/>
                <w:szCs w:val="20"/>
                <w:lang w:eastAsia="fi-FI"/>
              </w:rPr>
            </w:pPr>
          </w:p>
        </w:tc>
      </w:tr>
      <w:tr w:rsidR="002B7F72" w14:paraId="2736C152" w14:textId="77777777" w:rsidTr="00850F3C">
        <w:trPr>
          <w:trHeight w:val="680"/>
        </w:trPr>
        <w:tc>
          <w:tcPr>
            <w:tcW w:w="9803" w:type="dxa"/>
            <w:tcBorders>
              <w:top w:val="single" w:sz="4" w:space="0" w:color="auto"/>
              <w:left w:val="single" w:sz="8" w:space="0" w:color="auto"/>
              <w:right w:val="single" w:sz="8" w:space="0" w:color="auto"/>
            </w:tcBorders>
            <w:shd w:val="clear" w:color="auto" w:fill="F2F2F2" w:themeFill="background1" w:themeFillShade="F2"/>
            <w:hideMark/>
          </w:tcPr>
          <w:p w14:paraId="6D20CB83" w14:textId="77777777" w:rsidR="00556C71" w:rsidRPr="00A43DCC" w:rsidRDefault="00E735C1" w:rsidP="00DC4C72">
            <w:pPr>
              <w:spacing w:after="0" w:line="240" w:lineRule="auto"/>
              <w:rPr>
                <w:rFonts w:ascii="Verdana" w:eastAsia="Times New Roman" w:hAnsi="Verdana" w:cs="Times New Roman"/>
                <w:color w:val="000000"/>
                <w:sz w:val="16"/>
                <w:szCs w:val="16"/>
                <w:lang w:eastAsia="fi-FI"/>
              </w:rPr>
            </w:pPr>
            <w:r w:rsidRPr="00A43DCC">
              <w:rPr>
                <w:rFonts w:ascii="Verdana" w:eastAsia="Times New Roman" w:hAnsi="Verdana" w:cs="Times New Roman"/>
                <w:color w:val="000000"/>
                <w:sz w:val="16"/>
                <w:szCs w:val="16"/>
                <w:lang w:eastAsia="fi-FI"/>
              </w:rPr>
              <w:t>6</w:t>
            </w:r>
            <w:r w:rsidR="002F736B" w:rsidRPr="00A43DCC">
              <w:rPr>
                <w:rFonts w:ascii="Verdana" w:eastAsia="Times New Roman" w:hAnsi="Verdana" w:cs="Times New Roman"/>
                <w:color w:val="000000"/>
                <w:sz w:val="16"/>
                <w:szCs w:val="16"/>
                <w:lang w:eastAsia="fi-FI"/>
              </w:rPr>
              <w:t>.</w:t>
            </w:r>
            <w:r w:rsidR="00EF394F" w:rsidRPr="00A43DCC">
              <w:rPr>
                <w:rFonts w:ascii="Verdana" w:eastAsia="Times New Roman" w:hAnsi="Verdana" w:cs="Times New Roman"/>
                <w:color w:val="000000"/>
                <w:sz w:val="16"/>
                <w:szCs w:val="16"/>
                <w:lang w:eastAsia="fi-FI"/>
              </w:rPr>
              <w:t>3</w:t>
            </w:r>
            <w:r w:rsidR="002F736B" w:rsidRPr="00A43DCC">
              <w:rPr>
                <w:rFonts w:ascii="Verdana" w:eastAsia="Times New Roman" w:hAnsi="Verdana" w:cs="Times New Roman"/>
                <w:color w:val="000000"/>
                <w:sz w:val="16"/>
                <w:szCs w:val="16"/>
                <w:lang w:eastAsia="fi-FI"/>
              </w:rPr>
              <w:t xml:space="preserve"> Mitä toimenpiteitä </w:t>
            </w:r>
            <w:r w:rsidR="00686E6D" w:rsidRPr="00A43DCC">
              <w:rPr>
                <w:rFonts w:ascii="Verdana" w:eastAsia="Times New Roman" w:hAnsi="Verdana" w:cs="Times New Roman"/>
                <w:color w:val="000000"/>
                <w:sz w:val="16"/>
                <w:szCs w:val="16"/>
                <w:lang w:eastAsia="fi-FI"/>
              </w:rPr>
              <w:t>hankkeessa</w:t>
            </w:r>
            <w:r w:rsidR="002F736B" w:rsidRPr="00A43DCC">
              <w:rPr>
                <w:rFonts w:ascii="Verdana" w:eastAsia="Times New Roman" w:hAnsi="Verdana" w:cs="Times New Roman"/>
                <w:color w:val="000000"/>
                <w:sz w:val="16"/>
                <w:szCs w:val="16"/>
                <w:lang w:eastAsia="fi-FI"/>
              </w:rPr>
              <w:t xml:space="preserve"> toteutettiin</w:t>
            </w:r>
            <w:r w:rsidR="0096065D" w:rsidRPr="00A43DCC">
              <w:rPr>
                <w:rFonts w:ascii="Verdana" w:eastAsia="Times New Roman" w:hAnsi="Verdana" w:cs="Times New Roman"/>
                <w:color w:val="000000"/>
                <w:sz w:val="16"/>
                <w:szCs w:val="16"/>
                <w:lang w:eastAsia="fi-FI"/>
              </w:rPr>
              <w:t xml:space="preserve"> suhteessa </w:t>
            </w:r>
            <w:r w:rsidR="00686E6D" w:rsidRPr="00A43DCC">
              <w:rPr>
                <w:rFonts w:ascii="Verdana" w:eastAsia="Times New Roman" w:hAnsi="Verdana" w:cs="Times New Roman"/>
                <w:color w:val="000000"/>
                <w:sz w:val="16"/>
                <w:szCs w:val="16"/>
                <w:lang w:eastAsia="fi-FI"/>
              </w:rPr>
              <w:t>hanke</w:t>
            </w:r>
            <w:r w:rsidR="0096065D" w:rsidRPr="00A43DCC">
              <w:rPr>
                <w:rFonts w:ascii="Verdana" w:eastAsia="Times New Roman" w:hAnsi="Verdana" w:cs="Times New Roman"/>
                <w:color w:val="000000"/>
                <w:sz w:val="16"/>
                <w:szCs w:val="16"/>
                <w:lang w:eastAsia="fi-FI"/>
              </w:rPr>
              <w:t>suunnitelmassa ilmoitettuihin toimenpiteisiin</w:t>
            </w:r>
            <w:r w:rsidR="00686E6D" w:rsidRPr="00A43DCC">
              <w:rPr>
                <w:rFonts w:ascii="Verdana" w:eastAsia="Times New Roman" w:hAnsi="Verdana" w:cs="Times New Roman"/>
                <w:color w:val="000000"/>
                <w:sz w:val="16"/>
                <w:szCs w:val="16"/>
                <w:lang w:eastAsia="fi-FI"/>
              </w:rPr>
              <w:t xml:space="preserve"> ja tavoitteisiin</w:t>
            </w:r>
            <w:r w:rsidR="002F736B" w:rsidRPr="00A43DCC">
              <w:rPr>
                <w:rFonts w:ascii="Verdana" w:eastAsia="Times New Roman" w:hAnsi="Verdana" w:cs="Times New Roman"/>
                <w:color w:val="000000"/>
                <w:sz w:val="16"/>
                <w:szCs w:val="16"/>
                <w:lang w:eastAsia="fi-FI"/>
              </w:rPr>
              <w:t>? Listaa tehdyt toimenpiteet</w:t>
            </w:r>
            <w:r w:rsidR="00FE4015" w:rsidRPr="00A43DCC">
              <w:rPr>
                <w:rFonts w:ascii="Verdana" w:eastAsia="Times New Roman" w:hAnsi="Verdana" w:cs="Times New Roman"/>
                <w:color w:val="000000"/>
                <w:sz w:val="16"/>
                <w:szCs w:val="16"/>
                <w:lang w:eastAsia="fi-FI"/>
              </w:rPr>
              <w:t xml:space="preserve"> sisältäen </w:t>
            </w:r>
            <w:r w:rsidR="000D7F25" w:rsidRPr="00A43DCC">
              <w:rPr>
                <w:rFonts w:ascii="Verdana" w:eastAsia="Times New Roman" w:hAnsi="Verdana" w:cs="Times New Roman"/>
                <w:color w:val="000000"/>
                <w:sz w:val="16"/>
                <w:szCs w:val="16"/>
                <w:lang w:eastAsia="fi-FI"/>
              </w:rPr>
              <w:t xml:space="preserve">myös </w:t>
            </w:r>
            <w:r w:rsidR="00686E6D" w:rsidRPr="00A43DCC">
              <w:rPr>
                <w:rFonts w:ascii="Verdana" w:eastAsia="Times New Roman" w:hAnsi="Verdana" w:cs="Times New Roman"/>
                <w:color w:val="000000"/>
                <w:sz w:val="16"/>
                <w:szCs w:val="16"/>
                <w:lang w:eastAsia="fi-FI"/>
              </w:rPr>
              <w:t>hankkeessa</w:t>
            </w:r>
            <w:r w:rsidR="00292023" w:rsidRPr="00A43DCC">
              <w:rPr>
                <w:rFonts w:ascii="Verdana" w:eastAsia="Times New Roman" w:hAnsi="Verdana" w:cs="Times New Roman"/>
                <w:color w:val="000000"/>
                <w:sz w:val="16"/>
                <w:szCs w:val="16"/>
                <w:lang w:eastAsia="fi-FI"/>
              </w:rPr>
              <w:t xml:space="preserve"> työskennelleiden työntekijöiden aikaansaannokset per työntekijä.</w:t>
            </w:r>
            <w:r w:rsidR="0096065D" w:rsidRPr="00A43DCC">
              <w:rPr>
                <w:rFonts w:ascii="Verdana" w:eastAsia="Times New Roman" w:hAnsi="Verdana" w:cs="Times New Roman"/>
                <w:color w:val="000000"/>
                <w:sz w:val="16"/>
                <w:szCs w:val="16"/>
                <w:lang w:eastAsia="fi-FI"/>
              </w:rPr>
              <w:t xml:space="preserve"> </w:t>
            </w:r>
          </w:p>
          <w:p w14:paraId="1E2C5E9F" w14:textId="77777777" w:rsidR="007C29C5" w:rsidRPr="007C29C5" w:rsidRDefault="007C29C5" w:rsidP="00DC4C72">
            <w:pPr>
              <w:spacing w:after="0" w:line="240" w:lineRule="auto"/>
              <w:rPr>
                <w:rFonts w:cs="Arial"/>
              </w:rPr>
            </w:pPr>
          </w:p>
        </w:tc>
      </w:tr>
      <w:tr w:rsidR="002B7F72" w14:paraId="60E27577" w14:textId="77777777" w:rsidTr="00285A53">
        <w:trPr>
          <w:trHeight w:val="4535"/>
        </w:trPr>
        <w:tc>
          <w:tcPr>
            <w:tcW w:w="9803" w:type="dxa"/>
            <w:tcBorders>
              <w:left w:val="single" w:sz="8" w:space="0" w:color="auto"/>
              <w:bottom w:val="single" w:sz="4" w:space="0" w:color="auto"/>
              <w:right w:val="single" w:sz="8" w:space="0" w:color="auto"/>
            </w:tcBorders>
            <w:shd w:val="clear" w:color="auto" w:fill="EAF1DD"/>
          </w:tcPr>
          <w:p w14:paraId="7AA32C2B" w14:textId="77777777" w:rsidR="00850F3C" w:rsidRPr="00636F50" w:rsidRDefault="00850F3C" w:rsidP="00DC4C72">
            <w:pPr>
              <w:spacing w:after="0" w:line="240" w:lineRule="auto"/>
              <w:rPr>
                <w:rFonts w:ascii="Verdana" w:eastAsia="Times New Roman" w:hAnsi="Verdana" w:cs="Times New Roman"/>
                <w:color w:val="000000"/>
                <w:sz w:val="20"/>
                <w:szCs w:val="20"/>
                <w:lang w:eastAsia="fi-FI"/>
              </w:rPr>
            </w:pPr>
          </w:p>
        </w:tc>
      </w:tr>
    </w:tbl>
    <w:p w14:paraId="6AC13C35" w14:textId="77777777" w:rsidR="00A5699F" w:rsidRDefault="00E735C1">
      <w:r>
        <w:br w:type="page"/>
      </w:r>
    </w:p>
    <w:tbl>
      <w:tblPr>
        <w:tblW w:w="9803" w:type="dxa"/>
        <w:tblCellMar>
          <w:left w:w="70" w:type="dxa"/>
          <w:right w:w="70" w:type="dxa"/>
        </w:tblCellMar>
        <w:tblLook w:val="04A0" w:firstRow="1" w:lastRow="0" w:firstColumn="1" w:lastColumn="0" w:noHBand="0" w:noVBand="1"/>
      </w:tblPr>
      <w:tblGrid>
        <w:gridCol w:w="3402"/>
        <w:gridCol w:w="6401"/>
      </w:tblGrid>
      <w:tr w:rsidR="002B7F72" w14:paraId="47FD974B" w14:textId="77777777" w:rsidTr="00A43DCC">
        <w:trPr>
          <w:trHeight w:val="510"/>
        </w:trPr>
        <w:tc>
          <w:tcPr>
            <w:tcW w:w="9803" w:type="dxa"/>
            <w:gridSpan w:val="2"/>
            <w:tcBorders>
              <w:top w:val="single" w:sz="4" w:space="0" w:color="auto"/>
              <w:left w:val="single" w:sz="8" w:space="0" w:color="auto"/>
              <w:right w:val="single" w:sz="8" w:space="0" w:color="auto"/>
            </w:tcBorders>
            <w:shd w:val="clear" w:color="auto" w:fill="F2F2F2" w:themeFill="background1" w:themeFillShade="F2"/>
            <w:hideMark/>
          </w:tcPr>
          <w:p w14:paraId="122F9F43" w14:textId="77777777" w:rsidR="009A0E9A" w:rsidRPr="00A43DCC" w:rsidRDefault="00E735C1" w:rsidP="00DC4C72">
            <w:pPr>
              <w:spacing w:after="0" w:line="240" w:lineRule="auto"/>
              <w:rPr>
                <w:rFonts w:ascii="Verdana" w:eastAsia="Times New Roman" w:hAnsi="Verdana" w:cs="Times New Roman"/>
                <w:color w:val="000000"/>
                <w:sz w:val="16"/>
                <w:szCs w:val="16"/>
                <w:lang w:eastAsia="fi-FI"/>
              </w:rPr>
            </w:pPr>
            <w:r w:rsidRPr="00A43DCC">
              <w:rPr>
                <w:rFonts w:ascii="Verdana" w:eastAsia="Times New Roman" w:hAnsi="Verdana" w:cs="Times New Roman"/>
                <w:color w:val="000000"/>
                <w:sz w:val="16"/>
                <w:szCs w:val="16"/>
                <w:lang w:eastAsia="fi-FI"/>
              </w:rPr>
              <w:lastRenderedPageBreak/>
              <w:t>6</w:t>
            </w:r>
            <w:r w:rsidR="002F736B" w:rsidRPr="00A43DCC">
              <w:rPr>
                <w:rFonts w:ascii="Verdana" w:eastAsia="Times New Roman" w:hAnsi="Verdana" w:cs="Times New Roman"/>
                <w:color w:val="000000"/>
                <w:sz w:val="16"/>
                <w:szCs w:val="16"/>
                <w:lang w:eastAsia="fi-FI"/>
              </w:rPr>
              <w:t>.</w:t>
            </w:r>
            <w:r w:rsidR="00EF394F" w:rsidRPr="00A43DCC">
              <w:rPr>
                <w:rFonts w:ascii="Verdana" w:eastAsia="Times New Roman" w:hAnsi="Verdana" w:cs="Times New Roman"/>
                <w:color w:val="000000"/>
                <w:sz w:val="16"/>
                <w:szCs w:val="16"/>
                <w:lang w:eastAsia="fi-FI"/>
              </w:rPr>
              <w:t>4</w:t>
            </w:r>
            <w:r w:rsidR="002F736B" w:rsidRPr="00A43DCC">
              <w:rPr>
                <w:rFonts w:ascii="Verdana" w:eastAsia="Times New Roman" w:hAnsi="Verdana" w:cs="Times New Roman"/>
                <w:color w:val="000000"/>
                <w:sz w:val="16"/>
                <w:szCs w:val="16"/>
                <w:lang w:eastAsia="fi-FI"/>
              </w:rPr>
              <w:t xml:space="preserve"> Mitä vaikutuksia </w:t>
            </w:r>
            <w:r w:rsidR="00B405EE" w:rsidRPr="00A43DCC">
              <w:rPr>
                <w:rFonts w:ascii="Verdana" w:eastAsia="Times New Roman" w:hAnsi="Verdana" w:cs="Times New Roman"/>
                <w:color w:val="000000"/>
                <w:sz w:val="16"/>
                <w:szCs w:val="16"/>
                <w:lang w:eastAsia="fi-FI"/>
              </w:rPr>
              <w:t>rahoitus</w:t>
            </w:r>
            <w:r w:rsidR="002F736B" w:rsidRPr="00A43DCC">
              <w:rPr>
                <w:rFonts w:ascii="Verdana" w:eastAsia="Times New Roman" w:hAnsi="Verdana" w:cs="Times New Roman"/>
                <w:color w:val="000000"/>
                <w:sz w:val="16"/>
                <w:szCs w:val="16"/>
                <w:lang w:eastAsia="fi-FI"/>
              </w:rPr>
              <w:t>tuella toteutetuilla toimenpiteill</w:t>
            </w:r>
            <w:r w:rsidR="00E33383" w:rsidRPr="00A43DCC">
              <w:rPr>
                <w:rFonts w:ascii="Verdana" w:eastAsia="Times New Roman" w:hAnsi="Verdana" w:cs="Times New Roman"/>
                <w:color w:val="000000"/>
                <w:sz w:val="16"/>
                <w:szCs w:val="16"/>
                <w:lang w:eastAsia="fi-FI"/>
              </w:rPr>
              <w:t>ä</w:t>
            </w:r>
            <w:r w:rsidR="002F736B" w:rsidRPr="00A43DCC">
              <w:rPr>
                <w:rFonts w:ascii="Verdana" w:eastAsia="Times New Roman" w:hAnsi="Verdana" w:cs="Times New Roman"/>
                <w:color w:val="000000"/>
                <w:sz w:val="16"/>
                <w:szCs w:val="16"/>
                <w:lang w:eastAsia="fi-FI"/>
              </w:rPr>
              <w:t xml:space="preserve"> on ollut </w:t>
            </w:r>
            <w:r w:rsidR="00BA7DA5" w:rsidRPr="00A43DCC">
              <w:rPr>
                <w:rFonts w:ascii="Verdana" w:eastAsia="Times New Roman" w:hAnsi="Verdana" w:cs="Times New Roman"/>
                <w:color w:val="000000"/>
                <w:sz w:val="16"/>
                <w:szCs w:val="16"/>
                <w:lang w:eastAsia="fi-FI"/>
              </w:rPr>
              <w:t>tuen saajan</w:t>
            </w:r>
            <w:r w:rsidR="002F736B" w:rsidRPr="00A43DCC">
              <w:rPr>
                <w:rFonts w:ascii="Verdana" w:eastAsia="Times New Roman" w:hAnsi="Verdana" w:cs="Times New Roman"/>
                <w:color w:val="000000"/>
                <w:sz w:val="16"/>
                <w:szCs w:val="16"/>
                <w:lang w:eastAsia="fi-FI"/>
              </w:rPr>
              <w:t xml:space="preserve"> </w:t>
            </w:r>
            <w:r w:rsidR="005A011E" w:rsidRPr="00A43DCC">
              <w:rPr>
                <w:rFonts w:ascii="Verdana" w:eastAsia="Times New Roman" w:hAnsi="Verdana" w:cs="Times New Roman"/>
                <w:color w:val="000000"/>
                <w:sz w:val="16"/>
                <w:szCs w:val="16"/>
                <w:lang w:eastAsia="fi-FI"/>
              </w:rPr>
              <w:t>kyberturvallisuuteen</w:t>
            </w:r>
            <w:r w:rsidR="000E6C04" w:rsidRPr="00A43DCC">
              <w:rPr>
                <w:rFonts w:ascii="Verdana" w:eastAsia="Times New Roman" w:hAnsi="Verdana" w:cs="Times New Roman"/>
                <w:color w:val="000000"/>
                <w:sz w:val="16"/>
                <w:szCs w:val="16"/>
                <w:lang w:eastAsia="fi-FI"/>
              </w:rPr>
              <w:t xml:space="preserve"> ja kyberturvallisuutta koskevien riskien hallintaan?</w:t>
            </w:r>
          </w:p>
        </w:tc>
      </w:tr>
      <w:tr w:rsidR="002B7F72" w14:paraId="6F6C152B" w14:textId="77777777" w:rsidTr="00285A53">
        <w:trPr>
          <w:trHeight w:val="4535"/>
        </w:trPr>
        <w:tc>
          <w:tcPr>
            <w:tcW w:w="9803" w:type="dxa"/>
            <w:gridSpan w:val="2"/>
            <w:tcBorders>
              <w:left w:val="single" w:sz="8" w:space="0" w:color="auto"/>
              <w:bottom w:val="single" w:sz="4" w:space="0" w:color="auto"/>
              <w:right w:val="single" w:sz="8" w:space="0" w:color="auto"/>
            </w:tcBorders>
            <w:shd w:val="clear" w:color="auto" w:fill="EAF1DD"/>
          </w:tcPr>
          <w:p w14:paraId="66A1FCCC" w14:textId="77777777" w:rsidR="009A0E9A" w:rsidRPr="00636F50" w:rsidRDefault="009A0E9A" w:rsidP="00DC4C72">
            <w:pPr>
              <w:spacing w:after="0" w:line="240" w:lineRule="auto"/>
              <w:rPr>
                <w:rFonts w:ascii="Verdana" w:eastAsia="Times New Roman" w:hAnsi="Verdana" w:cs="Times New Roman"/>
                <w:color w:val="000000"/>
                <w:sz w:val="20"/>
                <w:szCs w:val="20"/>
                <w:lang w:eastAsia="fi-FI"/>
              </w:rPr>
            </w:pPr>
          </w:p>
        </w:tc>
      </w:tr>
      <w:tr w:rsidR="002B7F72" w14:paraId="443AF307" w14:textId="77777777" w:rsidTr="00A116B4">
        <w:trPr>
          <w:trHeight w:val="680"/>
        </w:trPr>
        <w:tc>
          <w:tcPr>
            <w:tcW w:w="9803" w:type="dxa"/>
            <w:gridSpan w:val="2"/>
            <w:tcBorders>
              <w:top w:val="single" w:sz="4" w:space="0" w:color="auto"/>
              <w:left w:val="single" w:sz="8" w:space="0" w:color="auto"/>
              <w:right w:val="single" w:sz="8" w:space="0" w:color="auto"/>
            </w:tcBorders>
            <w:shd w:val="clear" w:color="auto" w:fill="F2F2F2" w:themeFill="background1" w:themeFillShade="F2"/>
          </w:tcPr>
          <w:p w14:paraId="20750484" w14:textId="77777777" w:rsidR="009A0E9A" w:rsidRPr="00A43DCC" w:rsidRDefault="00E735C1" w:rsidP="00DC4C72">
            <w:pPr>
              <w:spacing w:after="0" w:line="240" w:lineRule="auto"/>
              <w:rPr>
                <w:rFonts w:ascii="Verdana" w:eastAsia="Times New Roman" w:hAnsi="Verdana" w:cs="Times New Roman"/>
                <w:color w:val="000000"/>
                <w:sz w:val="16"/>
                <w:szCs w:val="16"/>
                <w:lang w:eastAsia="fi-FI"/>
              </w:rPr>
            </w:pPr>
            <w:r w:rsidRPr="00A43DCC">
              <w:rPr>
                <w:rFonts w:ascii="Verdana" w:eastAsia="Times New Roman" w:hAnsi="Verdana" w:cs="Times New Roman"/>
                <w:color w:val="000000"/>
                <w:sz w:val="16"/>
                <w:szCs w:val="16"/>
                <w:lang w:eastAsia="fi-FI"/>
              </w:rPr>
              <w:t xml:space="preserve">6.5 Mitä vaikutuksia rahoitustuella toteutetuilla toimenpiteillä on ollut tuen saajan kykyyn suojata </w:t>
            </w:r>
            <w:r w:rsidR="00F43BF0" w:rsidRPr="00A43DCC">
              <w:rPr>
                <w:rFonts w:ascii="Verdana" w:eastAsia="Times New Roman" w:hAnsi="Verdana" w:cs="Times New Roman"/>
                <w:color w:val="000000"/>
                <w:sz w:val="16"/>
                <w:szCs w:val="16"/>
                <w:lang w:eastAsia="fi-FI"/>
              </w:rPr>
              <w:t xml:space="preserve">sen </w:t>
            </w:r>
            <w:r w:rsidRPr="00A43DCC">
              <w:rPr>
                <w:rFonts w:ascii="Verdana" w:eastAsia="Times New Roman" w:hAnsi="Verdana" w:cs="Times New Roman"/>
                <w:color w:val="000000"/>
                <w:sz w:val="16"/>
                <w:szCs w:val="16"/>
                <w:lang w:eastAsia="fi-FI"/>
              </w:rPr>
              <w:t xml:space="preserve">ylläpitämiä yhteiskunnan kannalta keskeisiä ja tärkeitä viestintäverkkoja ja/tai tietojärjestelmiä ja/tai niiden fyysistä ympäristöä kyberturvallisuusuhkilta ja -poikkeamilta? Voit kuvailla myös hankkeen </w:t>
            </w:r>
            <w:r w:rsidR="00AD1018" w:rsidRPr="00A43DCC">
              <w:rPr>
                <w:rFonts w:ascii="Verdana" w:eastAsia="Times New Roman" w:hAnsi="Verdana" w:cs="Times New Roman"/>
                <w:color w:val="000000"/>
                <w:sz w:val="16"/>
                <w:szCs w:val="16"/>
                <w:lang w:eastAsia="fi-FI"/>
              </w:rPr>
              <w:t xml:space="preserve">muita mahdollisia </w:t>
            </w:r>
            <w:r w:rsidRPr="00A43DCC">
              <w:rPr>
                <w:rFonts w:ascii="Verdana" w:eastAsia="Times New Roman" w:hAnsi="Verdana" w:cs="Times New Roman"/>
                <w:color w:val="000000"/>
                <w:sz w:val="16"/>
                <w:szCs w:val="16"/>
                <w:lang w:eastAsia="fi-FI"/>
              </w:rPr>
              <w:t>yhteiskunnallisia vaikutuksia.</w:t>
            </w:r>
          </w:p>
        </w:tc>
      </w:tr>
      <w:tr w:rsidR="002B7F72" w14:paraId="61249AFE" w14:textId="77777777" w:rsidTr="00285A53">
        <w:trPr>
          <w:trHeight w:val="4535"/>
        </w:trPr>
        <w:tc>
          <w:tcPr>
            <w:tcW w:w="9803" w:type="dxa"/>
            <w:gridSpan w:val="2"/>
            <w:tcBorders>
              <w:left w:val="single" w:sz="8" w:space="0" w:color="auto"/>
              <w:bottom w:val="single" w:sz="4" w:space="0" w:color="auto"/>
              <w:right w:val="single" w:sz="8" w:space="0" w:color="auto"/>
            </w:tcBorders>
            <w:shd w:val="clear" w:color="auto" w:fill="EAF1DD"/>
          </w:tcPr>
          <w:p w14:paraId="248A1A6D" w14:textId="77777777" w:rsidR="009A0E9A" w:rsidRPr="00636F50" w:rsidRDefault="009A0E9A" w:rsidP="00DC4C72">
            <w:pPr>
              <w:spacing w:after="0" w:line="240" w:lineRule="auto"/>
              <w:rPr>
                <w:rFonts w:ascii="Verdana" w:eastAsia="Times New Roman" w:hAnsi="Verdana" w:cs="Times New Roman"/>
                <w:color w:val="000000"/>
                <w:sz w:val="20"/>
                <w:szCs w:val="20"/>
                <w:lang w:eastAsia="fi-FI"/>
              </w:rPr>
            </w:pPr>
          </w:p>
        </w:tc>
      </w:tr>
      <w:tr w:rsidR="002B7F72" w14:paraId="3DAF6B37" w14:textId="77777777" w:rsidTr="00A116B4">
        <w:trPr>
          <w:trHeight w:val="680"/>
        </w:trPr>
        <w:tc>
          <w:tcPr>
            <w:tcW w:w="9803" w:type="dxa"/>
            <w:gridSpan w:val="2"/>
            <w:tcBorders>
              <w:top w:val="single" w:sz="4" w:space="0" w:color="auto"/>
              <w:left w:val="single" w:sz="8" w:space="0" w:color="auto"/>
              <w:bottom w:val="single" w:sz="4" w:space="0" w:color="auto"/>
              <w:right w:val="single" w:sz="8" w:space="0" w:color="auto"/>
            </w:tcBorders>
            <w:shd w:val="clear" w:color="auto" w:fill="F2F2F2" w:themeFill="background1" w:themeFillShade="F2"/>
          </w:tcPr>
          <w:p w14:paraId="545AE27B" w14:textId="77777777" w:rsidR="005D5463" w:rsidRPr="00A43DCC" w:rsidRDefault="00E735C1" w:rsidP="00DC4C72">
            <w:pPr>
              <w:spacing w:after="0" w:line="240" w:lineRule="auto"/>
              <w:rPr>
                <w:rFonts w:ascii="Verdana" w:eastAsia="Times New Roman" w:hAnsi="Verdana" w:cs="Times New Roman"/>
                <w:color w:val="000000"/>
                <w:sz w:val="16"/>
                <w:szCs w:val="16"/>
                <w:lang w:eastAsia="fi-FI"/>
              </w:rPr>
            </w:pPr>
            <w:r w:rsidRPr="00A43DCC">
              <w:rPr>
                <w:rFonts w:ascii="Verdana" w:eastAsia="Times New Roman" w:hAnsi="Verdana" w:cs="Times New Roman"/>
                <w:color w:val="000000"/>
                <w:sz w:val="16"/>
                <w:szCs w:val="16"/>
                <w:lang w:eastAsia="fi-FI"/>
              </w:rPr>
              <w:t>6.6 Arvioi yrityksenne kyberturvallisuuden taso ennen hankkeessa toteutettuja toimenpiteitä ja hankkeessa toteutettujen toimenpiteiden jälkeen 1-5 asteikolla (1 = heikko, 2 = välttävä, 3 = tyydyttävä, 4 = hyvä, 5 = erinomainen) kirjoittamalla arvioimanne numero sille varattuun vastauskenttään.</w:t>
            </w:r>
          </w:p>
        </w:tc>
      </w:tr>
      <w:tr w:rsidR="002B7F72" w14:paraId="0A992FBE" w14:textId="77777777" w:rsidTr="000743AE">
        <w:trPr>
          <w:trHeight w:val="397"/>
        </w:trPr>
        <w:tc>
          <w:tcPr>
            <w:tcW w:w="3402" w:type="dxa"/>
            <w:tcBorders>
              <w:top w:val="single" w:sz="4" w:space="0" w:color="auto"/>
              <w:left w:val="single" w:sz="4" w:space="0" w:color="auto"/>
              <w:right w:val="single" w:sz="4" w:space="0" w:color="auto"/>
            </w:tcBorders>
            <w:shd w:val="clear" w:color="auto" w:fill="F2F2F2" w:themeFill="background1" w:themeFillShade="F2"/>
            <w:vAlign w:val="center"/>
          </w:tcPr>
          <w:p w14:paraId="0DB0F15A" w14:textId="77777777" w:rsidR="00AF5C46" w:rsidRPr="00A3777A" w:rsidRDefault="00E735C1" w:rsidP="00AF5C46">
            <w:pPr>
              <w:spacing w:after="0" w:line="240" w:lineRule="auto"/>
              <w:rPr>
                <w:rFonts w:ascii="Verdana" w:eastAsia="Times New Roman" w:hAnsi="Verdana" w:cs="Times New Roman"/>
                <w:color w:val="000000"/>
                <w:sz w:val="16"/>
                <w:szCs w:val="16"/>
                <w:lang w:eastAsia="fi-FI"/>
              </w:rPr>
            </w:pPr>
            <w:r w:rsidRPr="00A3777A">
              <w:rPr>
                <w:rFonts w:ascii="Verdana" w:eastAsia="Times New Roman" w:hAnsi="Verdana" w:cs="Times New Roman"/>
                <w:color w:val="000000"/>
                <w:sz w:val="16"/>
                <w:szCs w:val="16"/>
                <w:lang w:eastAsia="fi-FI"/>
              </w:rPr>
              <w:t>Ennen toimenpiteitä:</w:t>
            </w:r>
          </w:p>
        </w:tc>
        <w:tc>
          <w:tcPr>
            <w:tcW w:w="6401" w:type="dxa"/>
            <w:tcBorders>
              <w:top w:val="single" w:sz="4" w:space="0" w:color="auto"/>
              <w:left w:val="single" w:sz="4" w:space="0" w:color="auto"/>
              <w:bottom w:val="single" w:sz="4" w:space="0" w:color="auto"/>
              <w:right w:val="single" w:sz="8" w:space="0" w:color="auto"/>
            </w:tcBorders>
            <w:shd w:val="clear" w:color="auto" w:fill="EAF1DD"/>
            <w:vAlign w:val="center"/>
          </w:tcPr>
          <w:p w14:paraId="5827D167" w14:textId="77777777" w:rsidR="00AF5C46" w:rsidRPr="00A3777A" w:rsidRDefault="00AF5C46" w:rsidP="00AF5C46">
            <w:pPr>
              <w:spacing w:after="0" w:line="240" w:lineRule="auto"/>
              <w:rPr>
                <w:rFonts w:ascii="Verdana" w:eastAsia="Times New Roman" w:hAnsi="Verdana" w:cs="Times New Roman"/>
                <w:color w:val="000000"/>
                <w:sz w:val="20"/>
                <w:szCs w:val="20"/>
                <w:lang w:eastAsia="fi-FI"/>
              </w:rPr>
            </w:pPr>
          </w:p>
        </w:tc>
      </w:tr>
      <w:tr w:rsidR="002B7F72" w14:paraId="6F05993F" w14:textId="77777777" w:rsidTr="000743AE">
        <w:trPr>
          <w:trHeight w:val="397"/>
        </w:trPr>
        <w:tc>
          <w:tcPr>
            <w:tcW w:w="3402" w:type="dxa"/>
            <w:tcBorders>
              <w:left w:val="single" w:sz="4" w:space="0" w:color="auto"/>
              <w:bottom w:val="single" w:sz="4" w:space="0" w:color="auto"/>
              <w:right w:val="single" w:sz="4" w:space="0" w:color="auto"/>
            </w:tcBorders>
            <w:shd w:val="clear" w:color="auto" w:fill="F2F2F2" w:themeFill="background1" w:themeFillShade="F2"/>
            <w:vAlign w:val="center"/>
          </w:tcPr>
          <w:p w14:paraId="31C93EE7" w14:textId="77777777" w:rsidR="00AF5C46" w:rsidRPr="00A3777A" w:rsidRDefault="00E735C1" w:rsidP="00AF5C46">
            <w:pPr>
              <w:spacing w:after="0" w:line="240" w:lineRule="auto"/>
              <w:rPr>
                <w:rFonts w:ascii="Verdana" w:eastAsia="Times New Roman" w:hAnsi="Verdana" w:cs="Times New Roman"/>
                <w:color w:val="000000"/>
                <w:sz w:val="16"/>
                <w:szCs w:val="16"/>
                <w:lang w:eastAsia="fi-FI"/>
              </w:rPr>
            </w:pPr>
            <w:r w:rsidRPr="00A3777A">
              <w:rPr>
                <w:rFonts w:ascii="Verdana" w:eastAsia="Times New Roman" w:hAnsi="Verdana" w:cs="Times New Roman"/>
                <w:color w:val="000000"/>
                <w:sz w:val="16"/>
                <w:szCs w:val="16"/>
                <w:lang w:eastAsia="fi-FI"/>
              </w:rPr>
              <w:t>Toimenpiteiden jälkeen:</w:t>
            </w:r>
          </w:p>
        </w:tc>
        <w:tc>
          <w:tcPr>
            <w:tcW w:w="6401" w:type="dxa"/>
            <w:tcBorders>
              <w:top w:val="single" w:sz="4" w:space="0" w:color="auto"/>
              <w:left w:val="single" w:sz="4" w:space="0" w:color="auto"/>
              <w:bottom w:val="single" w:sz="8" w:space="0" w:color="auto"/>
              <w:right w:val="single" w:sz="8" w:space="0" w:color="auto"/>
            </w:tcBorders>
            <w:shd w:val="clear" w:color="auto" w:fill="EAF1DD"/>
            <w:vAlign w:val="center"/>
          </w:tcPr>
          <w:p w14:paraId="107EE436" w14:textId="77777777" w:rsidR="00AF5C46" w:rsidRPr="00A3777A" w:rsidRDefault="00AF5C46" w:rsidP="00AF5C46">
            <w:pPr>
              <w:spacing w:after="0" w:line="240" w:lineRule="auto"/>
              <w:rPr>
                <w:rFonts w:ascii="Verdana" w:eastAsia="Times New Roman" w:hAnsi="Verdana" w:cs="Times New Roman"/>
                <w:color w:val="000000"/>
                <w:sz w:val="20"/>
                <w:szCs w:val="20"/>
                <w:lang w:eastAsia="fi-FI"/>
              </w:rPr>
            </w:pPr>
          </w:p>
        </w:tc>
      </w:tr>
    </w:tbl>
    <w:p w14:paraId="44D4F77A" w14:textId="77777777" w:rsidR="00783C67" w:rsidRDefault="00783C67"/>
    <w:tbl>
      <w:tblPr>
        <w:tblW w:w="9803" w:type="dxa"/>
        <w:tblInd w:w="10" w:type="dxa"/>
        <w:tblCellMar>
          <w:left w:w="70" w:type="dxa"/>
          <w:right w:w="70" w:type="dxa"/>
        </w:tblCellMar>
        <w:tblLook w:val="04A0" w:firstRow="1" w:lastRow="0" w:firstColumn="1" w:lastColumn="0" w:noHBand="0" w:noVBand="1"/>
      </w:tblPr>
      <w:tblGrid>
        <w:gridCol w:w="9803"/>
      </w:tblGrid>
      <w:tr w:rsidR="002B7F72" w14:paraId="05F6AA72" w14:textId="77777777" w:rsidTr="00E13085">
        <w:trPr>
          <w:trHeight w:val="227"/>
        </w:trPr>
        <w:tc>
          <w:tcPr>
            <w:tcW w:w="9803" w:type="dxa"/>
            <w:noWrap/>
            <w:hideMark/>
          </w:tcPr>
          <w:p w14:paraId="3926EB3F" w14:textId="77777777" w:rsidR="000057DC" w:rsidRPr="00AD4CA3" w:rsidRDefault="00E735C1" w:rsidP="00832ABB">
            <w:pPr>
              <w:pStyle w:val="Heading2"/>
              <w:rPr>
                <w:rFonts w:eastAsia="Times New Roman"/>
                <w:lang w:eastAsia="fi-FI"/>
              </w:rPr>
            </w:pPr>
            <w:r w:rsidRPr="00AD4CA3">
              <w:rPr>
                <w:rFonts w:eastAsia="Times New Roman"/>
                <w:lang w:eastAsia="fi-FI"/>
              </w:rPr>
              <w:lastRenderedPageBreak/>
              <w:t>7</w:t>
            </w:r>
            <w:r w:rsidR="002F736B" w:rsidRPr="00AD4CA3">
              <w:rPr>
                <w:rFonts w:eastAsia="Times New Roman"/>
                <w:lang w:eastAsia="fi-FI"/>
              </w:rPr>
              <w:t>. VAKUUTU</w:t>
            </w:r>
            <w:r w:rsidRPr="00AD4CA3">
              <w:rPr>
                <w:rFonts w:eastAsia="Times New Roman"/>
                <w:lang w:eastAsia="fi-FI"/>
              </w:rPr>
              <w:t>TUK</w:t>
            </w:r>
            <w:r w:rsidR="002F736B" w:rsidRPr="00AD4CA3">
              <w:rPr>
                <w:rFonts w:eastAsia="Times New Roman"/>
                <w:lang w:eastAsia="fi-FI"/>
              </w:rPr>
              <w:t>S</w:t>
            </w:r>
            <w:r w:rsidRPr="00AD4CA3">
              <w:rPr>
                <w:rFonts w:eastAsia="Times New Roman"/>
                <w:lang w:eastAsia="fi-FI"/>
              </w:rPr>
              <w:t>ET</w:t>
            </w:r>
            <w:r w:rsidR="002F736B" w:rsidRPr="00AD4CA3">
              <w:rPr>
                <w:rFonts w:eastAsia="Times New Roman"/>
                <w:lang w:eastAsia="fi-FI"/>
              </w:rPr>
              <w:t xml:space="preserve"> JA ALLEKIRJOITUKSET</w:t>
            </w:r>
          </w:p>
          <w:p w14:paraId="251BA741" w14:textId="77777777" w:rsidR="008C6C38" w:rsidRPr="00AD4CA3" w:rsidRDefault="00FE6B55" w:rsidP="007C29C5">
            <w:pPr>
              <w:spacing w:before="120" w:after="0" w:line="240" w:lineRule="auto"/>
              <w:rPr>
                <w:rFonts w:ascii="Verdana" w:eastAsia="Times New Roman" w:hAnsi="Verdana" w:cs="Times New Roman"/>
                <w:b/>
                <w:bCs/>
                <w:color w:val="000000"/>
                <w:sz w:val="20"/>
                <w:szCs w:val="20"/>
                <w:lang w:eastAsia="fi-FI"/>
              </w:rPr>
            </w:pPr>
            <w:sdt>
              <w:sdtPr>
                <w:rPr>
                  <w:rFonts w:ascii="Verdana" w:eastAsia="Times New Roman" w:hAnsi="Verdana" w:cs="Times New Roman"/>
                  <w:b/>
                  <w:bCs/>
                  <w:color w:val="000000"/>
                  <w:sz w:val="20"/>
                  <w:szCs w:val="20"/>
                  <w:lang w:eastAsia="fi-FI"/>
                </w:rPr>
                <w:id w:val="403343694"/>
                <w14:checkbox>
                  <w14:checked w14:val="0"/>
                  <w14:checkedState w14:val="2612" w14:font="MS Gothic"/>
                  <w14:uncheckedState w14:val="2610" w14:font="MS Gothic"/>
                </w14:checkbox>
              </w:sdtPr>
              <w:sdtEndPr/>
              <w:sdtContent>
                <w:r w:rsidR="00C868EF" w:rsidRPr="00AD4CA3">
                  <w:rPr>
                    <w:rFonts w:ascii="MS Gothic" w:eastAsia="MS Gothic" w:hAnsi="MS Gothic" w:cs="Times New Roman" w:hint="eastAsia"/>
                    <w:b/>
                    <w:bCs/>
                    <w:color w:val="000000"/>
                    <w:sz w:val="20"/>
                    <w:szCs w:val="20"/>
                    <w:lang w:eastAsia="fi-FI"/>
                  </w:rPr>
                  <w:t>☐</w:t>
                </w:r>
              </w:sdtContent>
            </w:sdt>
            <w:r w:rsidR="00E735C1" w:rsidRPr="00AD4CA3">
              <w:rPr>
                <w:rFonts w:ascii="Verdana" w:eastAsia="Times New Roman" w:hAnsi="Verdana" w:cs="Times New Roman"/>
                <w:b/>
                <w:bCs/>
                <w:color w:val="000000"/>
                <w:sz w:val="20"/>
                <w:szCs w:val="20"/>
                <w:lang w:eastAsia="fi-FI"/>
              </w:rPr>
              <w:t xml:space="preserve"> Hankkeen kirjanpito on selkeästi eriytetty tuen saajan muusta kirjanpidosta</w:t>
            </w:r>
            <w:r w:rsidR="00D62468" w:rsidRPr="00AD4CA3">
              <w:rPr>
                <w:rFonts w:ascii="Verdana" w:eastAsia="Times New Roman" w:hAnsi="Verdana" w:cs="Times New Roman"/>
                <w:b/>
                <w:bCs/>
                <w:color w:val="000000"/>
                <w:sz w:val="20"/>
                <w:szCs w:val="20"/>
                <w:lang w:eastAsia="fi-FI"/>
              </w:rPr>
              <w:t>.</w:t>
            </w:r>
          </w:p>
          <w:p w14:paraId="30EC3A83" w14:textId="77777777" w:rsidR="008C6C38" w:rsidRPr="00AD4CA3" w:rsidRDefault="00FE6B55" w:rsidP="007C29C5">
            <w:pPr>
              <w:spacing w:before="120" w:after="0" w:line="240" w:lineRule="auto"/>
              <w:rPr>
                <w:rFonts w:ascii="Verdana" w:eastAsia="Times New Roman" w:hAnsi="Verdana" w:cs="Times New Roman"/>
                <w:b/>
                <w:bCs/>
                <w:color w:val="000000"/>
                <w:sz w:val="20"/>
                <w:szCs w:val="20"/>
                <w:lang w:eastAsia="fi-FI"/>
              </w:rPr>
            </w:pPr>
            <w:sdt>
              <w:sdtPr>
                <w:rPr>
                  <w:rFonts w:ascii="Verdana" w:eastAsia="Times New Roman" w:hAnsi="Verdana" w:cs="Times New Roman"/>
                  <w:b/>
                  <w:bCs/>
                  <w:color w:val="000000"/>
                  <w:sz w:val="20"/>
                  <w:szCs w:val="20"/>
                  <w:lang w:eastAsia="fi-FI"/>
                </w:rPr>
                <w:id w:val="-1780026720"/>
                <w14:checkbox>
                  <w14:checked w14:val="0"/>
                  <w14:checkedState w14:val="2612" w14:font="MS Gothic"/>
                  <w14:uncheckedState w14:val="2610" w14:font="MS Gothic"/>
                </w14:checkbox>
              </w:sdtPr>
              <w:sdtEndPr/>
              <w:sdtContent>
                <w:r w:rsidR="00E735C1" w:rsidRPr="00AD4CA3">
                  <w:rPr>
                    <w:rFonts w:ascii="MS Gothic" w:eastAsia="MS Gothic" w:hAnsi="MS Gothic" w:cs="Times New Roman" w:hint="eastAsia"/>
                    <w:b/>
                    <w:bCs/>
                    <w:color w:val="000000"/>
                    <w:sz w:val="20"/>
                    <w:szCs w:val="20"/>
                    <w:lang w:eastAsia="fi-FI"/>
                  </w:rPr>
                  <w:t>☐</w:t>
                </w:r>
              </w:sdtContent>
            </w:sdt>
            <w:r w:rsidR="00E735C1" w:rsidRPr="00AD4CA3">
              <w:rPr>
                <w:rFonts w:ascii="Verdana" w:eastAsia="Times New Roman" w:hAnsi="Verdana" w:cs="Times New Roman"/>
                <w:b/>
                <w:bCs/>
                <w:color w:val="000000"/>
                <w:sz w:val="20"/>
                <w:szCs w:val="20"/>
                <w:lang w:eastAsia="fi-FI"/>
              </w:rPr>
              <w:t xml:space="preserve"> Hankkeen kustannukset on raportoitu toteutuneiden kustannusten mukaisesti</w:t>
            </w:r>
            <w:r w:rsidR="00D62468" w:rsidRPr="00AD4CA3">
              <w:rPr>
                <w:rFonts w:ascii="Verdana" w:eastAsia="Times New Roman" w:hAnsi="Verdana" w:cs="Times New Roman"/>
                <w:b/>
                <w:bCs/>
                <w:color w:val="000000"/>
                <w:sz w:val="20"/>
                <w:szCs w:val="20"/>
                <w:lang w:eastAsia="fi-FI"/>
              </w:rPr>
              <w:t>.</w:t>
            </w:r>
          </w:p>
          <w:p w14:paraId="718D7B85" w14:textId="77777777" w:rsidR="000057DC" w:rsidRPr="00AD4CA3" w:rsidRDefault="00FE6B55" w:rsidP="007C29C5">
            <w:pPr>
              <w:spacing w:before="120" w:after="0" w:line="240" w:lineRule="auto"/>
              <w:rPr>
                <w:rFonts w:ascii="Verdana" w:eastAsia="Times New Roman" w:hAnsi="Verdana" w:cs="Times New Roman"/>
                <w:b/>
                <w:bCs/>
                <w:color w:val="000000"/>
                <w:sz w:val="20"/>
                <w:szCs w:val="20"/>
                <w:lang w:eastAsia="fi-FI"/>
              </w:rPr>
            </w:pPr>
            <w:sdt>
              <w:sdtPr>
                <w:rPr>
                  <w:rFonts w:ascii="Verdana" w:eastAsia="Times New Roman" w:hAnsi="Verdana" w:cs="Times New Roman"/>
                  <w:b/>
                  <w:bCs/>
                  <w:color w:val="000000"/>
                  <w:sz w:val="20"/>
                  <w:szCs w:val="20"/>
                  <w:lang w:eastAsia="fi-FI"/>
                </w:rPr>
                <w:id w:val="-1878078555"/>
                <w14:checkbox>
                  <w14:checked w14:val="0"/>
                  <w14:checkedState w14:val="2612" w14:font="MS Gothic"/>
                  <w14:uncheckedState w14:val="2610" w14:font="MS Gothic"/>
                </w14:checkbox>
              </w:sdtPr>
              <w:sdtEndPr/>
              <w:sdtContent>
                <w:r w:rsidR="00E735C1" w:rsidRPr="00AD4CA3">
                  <w:rPr>
                    <w:rFonts w:ascii="MS Gothic" w:eastAsia="MS Gothic" w:hAnsi="MS Gothic" w:cs="Times New Roman" w:hint="eastAsia"/>
                    <w:b/>
                    <w:bCs/>
                    <w:color w:val="000000"/>
                    <w:sz w:val="20"/>
                    <w:szCs w:val="20"/>
                    <w:lang w:eastAsia="fi-FI"/>
                  </w:rPr>
                  <w:t>☐</w:t>
                </w:r>
              </w:sdtContent>
            </w:sdt>
            <w:r w:rsidR="00E735C1" w:rsidRPr="00AD4CA3">
              <w:rPr>
                <w:rFonts w:ascii="Verdana" w:eastAsia="Times New Roman" w:hAnsi="Verdana" w:cs="Times New Roman"/>
                <w:b/>
                <w:bCs/>
                <w:color w:val="000000"/>
                <w:sz w:val="20"/>
                <w:szCs w:val="20"/>
                <w:lang w:eastAsia="fi-FI"/>
              </w:rPr>
              <w:t xml:space="preserve"> Tuen saajan hankkeelle ei ole myönnetty muuta julkista rahoitusta</w:t>
            </w:r>
            <w:r w:rsidR="00D62468" w:rsidRPr="00AD4CA3">
              <w:rPr>
                <w:rFonts w:ascii="Verdana" w:eastAsia="Times New Roman" w:hAnsi="Verdana" w:cs="Times New Roman"/>
                <w:b/>
                <w:bCs/>
                <w:color w:val="000000"/>
                <w:sz w:val="20"/>
                <w:szCs w:val="20"/>
                <w:lang w:eastAsia="fi-FI"/>
              </w:rPr>
              <w:t>.</w:t>
            </w:r>
            <w:r w:rsidR="00E735C1" w:rsidRPr="00AD4CA3">
              <w:rPr>
                <w:rFonts w:ascii="Verdana" w:eastAsia="Times New Roman" w:hAnsi="Verdana" w:cs="Times New Roman"/>
                <w:b/>
                <w:bCs/>
                <w:color w:val="000000"/>
                <w:sz w:val="20"/>
                <w:szCs w:val="20"/>
                <w:lang w:eastAsia="fi-FI"/>
              </w:rPr>
              <w:t xml:space="preserve"> </w:t>
            </w:r>
          </w:p>
          <w:p w14:paraId="5BC8858A" w14:textId="77777777" w:rsidR="00D62468" w:rsidRDefault="00FE6B55" w:rsidP="007C29C5">
            <w:pPr>
              <w:spacing w:before="120" w:after="0" w:line="240" w:lineRule="auto"/>
              <w:rPr>
                <w:rFonts w:ascii="Verdana" w:eastAsia="Times New Roman" w:hAnsi="Verdana" w:cs="Times New Roman"/>
                <w:b/>
                <w:bCs/>
                <w:color w:val="000000"/>
                <w:sz w:val="20"/>
                <w:szCs w:val="20"/>
                <w:lang w:eastAsia="fi-FI"/>
              </w:rPr>
            </w:pPr>
            <w:sdt>
              <w:sdtPr>
                <w:rPr>
                  <w:rFonts w:ascii="Verdana" w:eastAsia="Times New Roman" w:hAnsi="Verdana" w:cs="Times New Roman"/>
                  <w:b/>
                  <w:bCs/>
                  <w:color w:val="000000"/>
                  <w:sz w:val="20"/>
                  <w:szCs w:val="20"/>
                  <w:lang w:eastAsia="fi-FI"/>
                </w:rPr>
                <w:id w:val="1954441502"/>
                <w14:checkbox>
                  <w14:checked w14:val="0"/>
                  <w14:checkedState w14:val="2612" w14:font="MS Gothic"/>
                  <w14:uncheckedState w14:val="2610" w14:font="MS Gothic"/>
                </w14:checkbox>
              </w:sdtPr>
              <w:sdtEndPr/>
              <w:sdtContent>
                <w:r w:rsidR="00C538C1" w:rsidRPr="00AD4CA3">
                  <w:rPr>
                    <w:rFonts w:ascii="MS Gothic" w:eastAsia="MS Gothic" w:hAnsi="MS Gothic" w:cs="Times New Roman" w:hint="eastAsia"/>
                    <w:b/>
                    <w:bCs/>
                    <w:color w:val="000000"/>
                    <w:sz w:val="20"/>
                    <w:szCs w:val="20"/>
                    <w:lang w:eastAsia="fi-FI"/>
                  </w:rPr>
                  <w:t>☐</w:t>
                </w:r>
              </w:sdtContent>
            </w:sdt>
            <w:r w:rsidR="00E735C1" w:rsidRPr="00AD4CA3">
              <w:rPr>
                <w:rFonts w:ascii="Verdana" w:eastAsia="Times New Roman" w:hAnsi="Verdana" w:cs="Times New Roman"/>
                <w:b/>
                <w:bCs/>
                <w:color w:val="000000"/>
                <w:sz w:val="20"/>
                <w:szCs w:val="20"/>
                <w:lang w:eastAsia="fi-FI"/>
              </w:rPr>
              <w:t xml:space="preserve"> Hankkeessa on noudatettu työajanseurantaa</w:t>
            </w:r>
            <w:r w:rsidR="008C6C38" w:rsidRPr="00AD4CA3">
              <w:rPr>
                <w:rFonts w:ascii="Verdana" w:eastAsia="Times New Roman" w:hAnsi="Verdana" w:cs="Times New Roman"/>
                <w:b/>
                <w:bCs/>
                <w:color w:val="000000"/>
                <w:sz w:val="20"/>
                <w:szCs w:val="20"/>
                <w:lang w:eastAsia="fi-FI"/>
              </w:rPr>
              <w:t xml:space="preserve">. Kuvaile seurantatapaa: </w:t>
            </w:r>
          </w:p>
          <w:p w14:paraId="36B7F273" w14:textId="77777777" w:rsidR="00E13085" w:rsidRPr="00AD4CA3" w:rsidRDefault="00E735C1" w:rsidP="007C29C5">
            <w:pPr>
              <w:spacing w:before="120" w:after="0" w:line="240" w:lineRule="auto"/>
              <w:rPr>
                <w:rFonts w:ascii="Verdana" w:eastAsia="Times New Roman" w:hAnsi="Verdana" w:cs="Times New Roman"/>
                <w:b/>
                <w:bCs/>
                <w:color w:val="000000"/>
                <w:sz w:val="20"/>
                <w:szCs w:val="20"/>
                <w:lang w:eastAsia="fi-FI"/>
              </w:rPr>
            </w:pPr>
            <w:r>
              <w:rPr>
                <w:rFonts w:ascii="Verdana" w:eastAsia="Times New Roman" w:hAnsi="Verdana" w:cs="Times New Roman"/>
                <w:b/>
                <w:bCs/>
                <w:color w:val="000000"/>
                <w:sz w:val="20"/>
                <w:szCs w:val="20"/>
                <w:lang w:eastAsia="fi-FI"/>
              </w:rPr>
              <w:fldChar w:fldCharType="begin">
                <w:ffData>
                  <w:name w:val="Teksti1"/>
                  <w:enabled/>
                  <w:calcOnExit w:val="0"/>
                  <w:textInput/>
                </w:ffData>
              </w:fldChar>
            </w:r>
            <w:bookmarkStart w:id="1" w:name="Teksti1"/>
            <w:r>
              <w:rPr>
                <w:rFonts w:ascii="Verdana" w:eastAsia="Times New Roman" w:hAnsi="Verdana" w:cs="Times New Roman"/>
                <w:b/>
                <w:bCs/>
                <w:color w:val="000000"/>
                <w:sz w:val="20"/>
                <w:szCs w:val="20"/>
                <w:lang w:eastAsia="fi-FI"/>
              </w:rPr>
              <w:instrText xml:space="preserve"> FORMTEXT </w:instrText>
            </w:r>
            <w:r>
              <w:rPr>
                <w:rFonts w:ascii="Verdana" w:eastAsia="Times New Roman" w:hAnsi="Verdana" w:cs="Times New Roman"/>
                <w:b/>
                <w:bCs/>
                <w:color w:val="000000"/>
                <w:sz w:val="20"/>
                <w:szCs w:val="20"/>
                <w:lang w:eastAsia="fi-FI"/>
              </w:rPr>
            </w:r>
            <w:r>
              <w:rPr>
                <w:rFonts w:ascii="Verdana" w:eastAsia="Times New Roman" w:hAnsi="Verdana" w:cs="Times New Roman"/>
                <w:b/>
                <w:bCs/>
                <w:color w:val="000000"/>
                <w:sz w:val="20"/>
                <w:szCs w:val="20"/>
                <w:lang w:eastAsia="fi-FI"/>
              </w:rPr>
              <w:fldChar w:fldCharType="separate"/>
            </w:r>
            <w:r>
              <w:rPr>
                <w:rFonts w:ascii="Verdana" w:eastAsia="Times New Roman" w:hAnsi="Verdana" w:cs="Times New Roman"/>
                <w:b/>
                <w:bCs/>
                <w:noProof/>
                <w:color w:val="000000"/>
                <w:sz w:val="20"/>
                <w:szCs w:val="20"/>
                <w:lang w:eastAsia="fi-FI"/>
              </w:rPr>
              <w:t> </w:t>
            </w:r>
            <w:r>
              <w:rPr>
                <w:rFonts w:ascii="Verdana" w:eastAsia="Times New Roman" w:hAnsi="Verdana" w:cs="Times New Roman"/>
                <w:b/>
                <w:bCs/>
                <w:noProof/>
                <w:color w:val="000000"/>
                <w:sz w:val="20"/>
                <w:szCs w:val="20"/>
                <w:lang w:eastAsia="fi-FI"/>
              </w:rPr>
              <w:t> </w:t>
            </w:r>
            <w:r>
              <w:rPr>
                <w:rFonts w:ascii="Verdana" w:eastAsia="Times New Roman" w:hAnsi="Verdana" w:cs="Times New Roman"/>
                <w:b/>
                <w:bCs/>
                <w:noProof/>
                <w:color w:val="000000"/>
                <w:sz w:val="20"/>
                <w:szCs w:val="20"/>
                <w:lang w:eastAsia="fi-FI"/>
              </w:rPr>
              <w:t> </w:t>
            </w:r>
            <w:r>
              <w:rPr>
                <w:rFonts w:ascii="Verdana" w:eastAsia="Times New Roman" w:hAnsi="Verdana" w:cs="Times New Roman"/>
                <w:b/>
                <w:bCs/>
                <w:noProof/>
                <w:color w:val="000000"/>
                <w:sz w:val="20"/>
                <w:szCs w:val="20"/>
                <w:lang w:eastAsia="fi-FI"/>
              </w:rPr>
              <w:t> </w:t>
            </w:r>
            <w:r>
              <w:rPr>
                <w:rFonts w:ascii="Verdana" w:eastAsia="Times New Roman" w:hAnsi="Verdana" w:cs="Times New Roman"/>
                <w:b/>
                <w:bCs/>
                <w:noProof/>
                <w:color w:val="000000"/>
                <w:sz w:val="20"/>
                <w:szCs w:val="20"/>
                <w:lang w:eastAsia="fi-FI"/>
              </w:rPr>
              <w:t> </w:t>
            </w:r>
            <w:r>
              <w:rPr>
                <w:rFonts w:ascii="Verdana" w:eastAsia="Times New Roman" w:hAnsi="Verdana" w:cs="Times New Roman"/>
                <w:b/>
                <w:bCs/>
                <w:color w:val="000000"/>
                <w:sz w:val="20"/>
                <w:szCs w:val="20"/>
                <w:lang w:eastAsia="fi-FI"/>
              </w:rPr>
              <w:fldChar w:fldCharType="end"/>
            </w:r>
            <w:bookmarkEnd w:id="1"/>
          </w:p>
          <w:p w14:paraId="49DCEE28" w14:textId="77777777" w:rsidR="000057DC" w:rsidRDefault="00FE6B55" w:rsidP="00A43DCC">
            <w:pPr>
              <w:spacing w:before="120" w:after="0" w:line="240" w:lineRule="auto"/>
              <w:rPr>
                <w:rFonts w:ascii="Verdana" w:eastAsia="Times New Roman" w:hAnsi="Verdana" w:cs="Times New Roman"/>
                <w:b/>
                <w:bCs/>
                <w:color w:val="000000"/>
                <w:sz w:val="20"/>
                <w:szCs w:val="20"/>
                <w:lang w:eastAsia="fi-FI"/>
              </w:rPr>
            </w:pPr>
            <w:sdt>
              <w:sdtPr>
                <w:rPr>
                  <w:rFonts w:ascii="Verdana" w:eastAsia="Times New Roman" w:hAnsi="Verdana" w:cs="Times New Roman"/>
                  <w:b/>
                  <w:bCs/>
                  <w:color w:val="000000"/>
                  <w:sz w:val="20"/>
                  <w:szCs w:val="20"/>
                  <w:lang w:eastAsia="fi-FI"/>
                </w:rPr>
                <w:id w:val="-1470900274"/>
                <w14:checkbox>
                  <w14:checked w14:val="0"/>
                  <w14:checkedState w14:val="2612" w14:font="MS Gothic"/>
                  <w14:uncheckedState w14:val="2610" w14:font="MS Gothic"/>
                </w14:checkbox>
              </w:sdtPr>
              <w:sdtEndPr/>
              <w:sdtContent>
                <w:r w:rsidR="004E1BA4">
                  <w:rPr>
                    <w:rFonts w:ascii="MS Gothic" w:eastAsia="MS Gothic" w:hAnsi="MS Gothic" w:cs="Times New Roman" w:hint="eastAsia"/>
                    <w:b/>
                    <w:bCs/>
                    <w:color w:val="000000"/>
                    <w:sz w:val="20"/>
                    <w:szCs w:val="20"/>
                    <w:lang w:eastAsia="fi-FI"/>
                  </w:rPr>
                  <w:t>☐</w:t>
                </w:r>
              </w:sdtContent>
            </w:sdt>
            <w:r w:rsidR="00E735C1" w:rsidRPr="00AD4CA3">
              <w:rPr>
                <w:rFonts w:ascii="Verdana" w:eastAsia="Times New Roman" w:hAnsi="Verdana" w:cs="Times New Roman"/>
                <w:b/>
                <w:bCs/>
                <w:color w:val="000000"/>
                <w:sz w:val="20"/>
                <w:szCs w:val="20"/>
                <w:lang w:eastAsia="fi-FI"/>
              </w:rPr>
              <w:t xml:space="preserve"> Hankkeelle ei ole sisällytetty arvolisäverokustannuksia.</w:t>
            </w:r>
            <w:r w:rsidR="008C6C38" w:rsidRPr="00AD4CA3">
              <w:rPr>
                <w:rFonts w:ascii="Verdana" w:eastAsia="Times New Roman" w:hAnsi="Verdana" w:cs="Times New Roman"/>
                <w:b/>
                <w:bCs/>
                <w:color w:val="000000"/>
                <w:sz w:val="20"/>
                <w:szCs w:val="20"/>
                <w:lang w:eastAsia="fi-FI"/>
              </w:rPr>
              <w:t xml:space="preserve"> Jos arvolisäverokustannuksia on lisätty hankkeen kustannuksiin, selvitä miksi</w:t>
            </w:r>
            <w:r w:rsidR="003E1C91" w:rsidRPr="00AD4CA3">
              <w:rPr>
                <w:rFonts w:ascii="Verdana" w:eastAsia="Times New Roman" w:hAnsi="Verdana" w:cs="Times New Roman"/>
                <w:b/>
                <w:bCs/>
                <w:color w:val="000000"/>
                <w:sz w:val="20"/>
                <w:szCs w:val="20"/>
                <w:lang w:eastAsia="fi-FI"/>
              </w:rPr>
              <w:t>:</w:t>
            </w:r>
          </w:p>
          <w:p w14:paraId="3BA96034" w14:textId="77777777" w:rsidR="00E13085" w:rsidRPr="00AD4CA3" w:rsidRDefault="00E735C1" w:rsidP="00A43DCC">
            <w:pPr>
              <w:spacing w:before="120" w:after="0" w:line="240" w:lineRule="auto"/>
              <w:rPr>
                <w:rFonts w:ascii="Verdana" w:eastAsia="Times New Roman" w:hAnsi="Verdana" w:cs="Times New Roman"/>
                <w:b/>
                <w:bCs/>
                <w:color w:val="000000"/>
                <w:sz w:val="20"/>
                <w:szCs w:val="20"/>
                <w:lang w:eastAsia="fi-FI"/>
              </w:rPr>
            </w:pPr>
            <w:r>
              <w:rPr>
                <w:rFonts w:ascii="Verdana" w:eastAsia="Times New Roman" w:hAnsi="Verdana" w:cs="Times New Roman"/>
                <w:b/>
                <w:bCs/>
                <w:color w:val="000000"/>
                <w:sz w:val="20"/>
                <w:szCs w:val="20"/>
                <w:lang w:eastAsia="fi-FI"/>
              </w:rPr>
              <w:fldChar w:fldCharType="begin">
                <w:ffData>
                  <w:name w:val="Teksti2"/>
                  <w:enabled/>
                  <w:calcOnExit w:val="0"/>
                  <w:textInput/>
                </w:ffData>
              </w:fldChar>
            </w:r>
            <w:bookmarkStart w:id="2" w:name="Teksti2"/>
            <w:r>
              <w:rPr>
                <w:rFonts w:ascii="Verdana" w:eastAsia="Times New Roman" w:hAnsi="Verdana" w:cs="Times New Roman"/>
                <w:b/>
                <w:bCs/>
                <w:color w:val="000000"/>
                <w:sz w:val="20"/>
                <w:szCs w:val="20"/>
                <w:lang w:eastAsia="fi-FI"/>
              </w:rPr>
              <w:instrText xml:space="preserve"> FORMTEXT </w:instrText>
            </w:r>
            <w:r>
              <w:rPr>
                <w:rFonts w:ascii="Verdana" w:eastAsia="Times New Roman" w:hAnsi="Verdana" w:cs="Times New Roman"/>
                <w:b/>
                <w:bCs/>
                <w:color w:val="000000"/>
                <w:sz w:val="20"/>
                <w:szCs w:val="20"/>
                <w:lang w:eastAsia="fi-FI"/>
              </w:rPr>
            </w:r>
            <w:r>
              <w:rPr>
                <w:rFonts w:ascii="Verdana" w:eastAsia="Times New Roman" w:hAnsi="Verdana" w:cs="Times New Roman"/>
                <w:b/>
                <w:bCs/>
                <w:color w:val="000000"/>
                <w:sz w:val="20"/>
                <w:szCs w:val="20"/>
                <w:lang w:eastAsia="fi-FI"/>
              </w:rPr>
              <w:fldChar w:fldCharType="separate"/>
            </w:r>
            <w:r>
              <w:rPr>
                <w:rFonts w:ascii="Verdana" w:eastAsia="Times New Roman" w:hAnsi="Verdana" w:cs="Times New Roman"/>
                <w:b/>
                <w:bCs/>
                <w:noProof/>
                <w:color w:val="000000"/>
                <w:sz w:val="20"/>
                <w:szCs w:val="20"/>
                <w:lang w:eastAsia="fi-FI"/>
              </w:rPr>
              <w:t> </w:t>
            </w:r>
            <w:r>
              <w:rPr>
                <w:rFonts w:ascii="Verdana" w:eastAsia="Times New Roman" w:hAnsi="Verdana" w:cs="Times New Roman"/>
                <w:b/>
                <w:bCs/>
                <w:noProof/>
                <w:color w:val="000000"/>
                <w:sz w:val="20"/>
                <w:szCs w:val="20"/>
                <w:lang w:eastAsia="fi-FI"/>
              </w:rPr>
              <w:t> </w:t>
            </w:r>
            <w:r>
              <w:rPr>
                <w:rFonts w:ascii="Verdana" w:eastAsia="Times New Roman" w:hAnsi="Verdana" w:cs="Times New Roman"/>
                <w:b/>
                <w:bCs/>
                <w:noProof/>
                <w:color w:val="000000"/>
                <w:sz w:val="20"/>
                <w:szCs w:val="20"/>
                <w:lang w:eastAsia="fi-FI"/>
              </w:rPr>
              <w:t> </w:t>
            </w:r>
            <w:r>
              <w:rPr>
                <w:rFonts w:ascii="Verdana" w:eastAsia="Times New Roman" w:hAnsi="Verdana" w:cs="Times New Roman"/>
                <w:b/>
                <w:bCs/>
                <w:noProof/>
                <w:color w:val="000000"/>
                <w:sz w:val="20"/>
                <w:szCs w:val="20"/>
                <w:lang w:eastAsia="fi-FI"/>
              </w:rPr>
              <w:t> </w:t>
            </w:r>
            <w:r>
              <w:rPr>
                <w:rFonts w:ascii="Verdana" w:eastAsia="Times New Roman" w:hAnsi="Verdana" w:cs="Times New Roman"/>
                <w:b/>
                <w:bCs/>
                <w:noProof/>
                <w:color w:val="000000"/>
                <w:sz w:val="20"/>
                <w:szCs w:val="20"/>
                <w:lang w:eastAsia="fi-FI"/>
              </w:rPr>
              <w:t> </w:t>
            </w:r>
            <w:r>
              <w:rPr>
                <w:rFonts w:ascii="Verdana" w:eastAsia="Times New Roman" w:hAnsi="Verdana" w:cs="Times New Roman"/>
                <w:b/>
                <w:bCs/>
                <w:color w:val="000000"/>
                <w:sz w:val="20"/>
                <w:szCs w:val="20"/>
                <w:lang w:eastAsia="fi-FI"/>
              </w:rPr>
              <w:fldChar w:fldCharType="end"/>
            </w:r>
            <w:bookmarkEnd w:id="2"/>
          </w:p>
          <w:p w14:paraId="6BDC8567" w14:textId="77777777" w:rsidR="000057DC" w:rsidRPr="00AD4CA3" w:rsidRDefault="000057DC" w:rsidP="00CC5FFB">
            <w:pPr>
              <w:spacing w:after="0" w:line="240" w:lineRule="auto"/>
              <w:rPr>
                <w:rFonts w:ascii="Verdana" w:eastAsia="Times New Roman" w:hAnsi="Verdana" w:cs="Times New Roman"/>
                <w:b/>
                <w:bCs/>
                <w:color w:val="000000"/>
                <w:sz w:val="20"/>
                <w:szCs w:val="20"/>
                <w:lang w:eastAsia="fi-FI"/>
              </w:rPr>
            </w:pPr>
          </w:p>
        </w:tc>
      </w:tr>
    </w:tbl>
    <w:p w14:paraId="62F58BCA" w14:textId="77777777" w:rsidR="00A43DCC" w:rsidRDefault="00A43DCC" w:rsidP="00A5699F">
      <w:pPr>
        <w:spacing w:after="0"/>
      </w:pPr>
    </w:p>
    <w:tbl>
      <w:tblPr>
        <w:tblW w:w="9803" w:type="dxa"/>
        <w:tblInd w:w="10" w:type="dxa"/>
        <w:tblCellMar>
          <w:left w:w="70" w:type="dxa"/>
          <w:right w:w="70" w:type="dxa"/>
        </w:tblCellMar>
        <w:tblLook w:val="04A0" w:firstRow="1" w:lastRow="0" w:firstColumn="1" w:lastColumn="0" w:noHBand="0" w:noVBand="1"/>
      </w:tblPr>
      <w:tblGrid>
        <w:gridCol w:w="3340"/>
        <w:gridCol w:w="6463"/>
      </w:tblGrid>
      <w:tr w:rsidR="002B7F72" w14:paraId="0F91E495" w14:textId="77777777" w:rsidTr="00A43DCC">
        <w:trPr>
          <w:trHeight w:val="285"/>
        </w:trPr>
        <w:tc>
          <w:tcPr>
            <w:tcW w:w="9803" w:type="dxa"/>
            <w:gridSpan w:val="2"/>
            <w:tcBorders>
              <w:top w:val="single" w:sz="4" w:space="0" w:color="auto"/>
              <w:left w:val="single" w:sz="8" w:space="0" w:color="auto"/>
              <w:right w:val="single" w:sz="8" w:space="0" w:color="auto"/>
            </w:tcBorders>
            <w:shd w:val="clear" w:color="auto" w:fill="EAF1DD"/>
            <w:vAlign w:val="center"/>
            <w:hideMark/>
          </w:tcPr>
          <w:p w14:paraId="01009CF4" w14:textId="77777777" w:rsidR="00556C71" w:rsidRPr="00556C71" w:rsidRDefault="00E735C1" w:rsidP="00556C71">
            <w:pPr>
              <w:spacing w:after="0" w:line="240" w:lineRule="auto"/>
              <w:rPr>
                <w:rFonts w:ascii="Verdana" w:eastAsia="Times New Roman" w:hAnsi="Verdana" w:cs="Times New Roman"/>
                <w:b/>
                <w:bCs/>
                <w:color w:val="000000"/>
                <w:sz w:val="16"/>
                <w:szCs w:val="16"/>
                <w:lang w:eastAsia="fi-FI"/>
              </w:rPr>
            </w:pPr>
            <w:r>
              <w:rPr>
                <w:rFonts w:ascii="Verdana" w:eastAsia="Times New Roman" w:hAnsi="Verdana" w:cs="Times New Roman"/>
                <w:b/>
                <w:bCs/>
                <w:color w:val="000000"/>
                <w:sz w:val="16"/>
                <w:szCs w:val="16"/>
                <w:lang w:eastAsia="fi-FI"/>
              </w:rPr>
              <w:t>Tuen saajan</w:t>
            </w:r>
            <w:r w:rsidR="00B80093" w:rsidRPr="00556C71">
              <w:rPr>
                <w:rFonts w:ascii="Verdana" w:eastAsia="Times New Roman" w:hAnsi="Verdana" w:cs="Times New Roman"/>
                <w:b/>
                <w:bCs/>
                <w:color w:val="000000"/>
                <w:sz w:val="16"/>
                <w:szCs w:val="16"/>
                <w:lang w:eastAsia="fi-FI"/>
              </w:rPr>
              <w:t xml:space="preserve"> nimenkirjoitusoikeudellisen </w:t>
            </w:r>
            <w:r>
              <w:rPr>
                <w:rFonts w:ascii="Verdana" w:eastAsia="Times New Roman" w:hAnsi="Verdana" w:cs="Times New Roman"/>
                <w:b/>
                <w:bCs/>
                <w:color w:val="000000"/>
                <w:sz w:val="16"/>
                <w:szCs w:val="16"/>
                <w:lang w:eastAsia="fi-FI"/>
              </w:rPr>
              <w:t xml:space="preserve">henkilön </w:t>
            </w:r>
            <w:r w:rsidR="00B80093" w:rsidRPr="00556C71">
              <w:rPr>
                <w:rFonts w:ascii="Verdana" w:eastAsia="Times New Roman" w:hAnsi="Verdana" w:cs="Times New Roman"/>
                <w:b/>
                <w:bCs/>
                <w:color w:val="000000"/>
                <w:sz w:val="16"/>
                <w:szCs w:val="16"/>
                <w:lang w:eastAsia="fi-FI"/>
              </w:rPr>
              <w:t>vakuutus, allekirjoitus ja nimenselvennys</w:t>
            </w:r>
          </w:p>
        </w:tc>
      </w:tr>
      <w:tr w:rsidR="002B7F72" w14:paraId="33B692C5" w14:textId="77777777" w:rsidTr="00AF5C46">
        <w:trPr>
          <w:trHeight w:val="1072"/>
        </w:trPr>
        <w:tc>
          <w:tcPr>
            <w:tcW w:w="9803" w:type="dxa"/>
            <w:gridSpan w:val="2"/>
            <w:tcBorders>
              <w:left w:val="single" w:sz="8" w:space="0" w:color="auto"/>
              <w:bottom w:val="single" w:sz="8" w:space="0" w:color="auto"/>
              <w:right w:val="single" w:sz="8" w:space="0" w:color="auto"/>
            </w:tcBorders>
            <w:shd w:val="clear" w:color="auto" w:fill="EAF1DD"/>
            <w:vAlign w:val="center"/>
            <w:hideMark/>
          </w:tcPr>
          <w:p w14:paraId="6AFAD47C" w14:textId="77777777" w:rsidR="00556C71" w:rsidRPr="00556C71" w:rsidRDefault="00E735C1" w:rsidP="00556C71">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t>Vakuutan, että tässä selvityksessä antamani tiedot ovat oikeita ja perustuvat tositteisiin ja vastaavat todellisia olosuhteita.</w:t>
            </w:r>
            <w:r w:rsidR="005C13A5" w:rsidRPr="00556C71">
              <w:rPr>
                <w:rFonts w:ascii="Verdana" w:eastAsia="Times New Roman" w:hAnsi="Verdana" w:cs="Times New Roman"/>
                <w:color w:val="000000"/>
                <w:sz w:val="16"/>
                <w:szCs w:val="16"/>
                <w:lang w:eastAsia="fi-FI"/>
              </w:rPr>
              <w:br/>
            </w:r>
            <w:r w:rsidR="005C13A5" w:rsidRPr="00556C71">
              <w:rPr>
                <w:rFonts w:ascii="Verdana" w:eastAsia="Times New Roman" w:hAnsi="Verdana" w:cs="Times New Roman"/>
                <w:color w:val="000000"/>
                <w:sz w:val="16"/>
                <w:szCs w:val="16"/>
                <w:lang w:eastAsia="fi-FI"/>
              </w:rPr>
              <w:br/>
            </w:r>
            <w:r w:rsidR="005C13A5" w:rsidRPr="00B24A68">
              <w:rPr>
                <w:rFonts w:ascii="Verdana" w:eastAsia="Times New Roman" w:hAnsi="Verdana" w:cs="Times New Roman"/>
                <w:color w:val="000000"/>
                <w:sz w:val="16"/>
                <w:szCs w:val="16"/>
                <w:lang w:eastAsia="fi-FI"/>
              </w:rPr>
              <w:t>Vakuutan, että</w:t>
            </w:r>
            <w:r w:rsidR="00B24A68" w:rsidRPr="00B24A68">
              <w:rPr>
                <w:rFonts w:ascii="Verdana" w:eastAsia="Times New Roman" w:hAnsi="Verdana" w:cs="Times New Roman"/>
                <w:color w:val="000000"/>
                <w:sz w:val="16"/>
                <w:szCs w:val="16"/>
                <w:lang w:eastAsia="fi-FI"/>
              </w:rPr>
              <w:t xml:space="preserve"> rahoitustuella tuettu toiminta ja kustannukset ovat rahoitustuen </w:t>
            </w:r>
            <w:r w:rsidR="009D3492">
              <w:rPr>
                <w:rFonts w:ascii="Verdana" w:eastAsia="Times New Roman" w:hAnsi="Verdana" w:cs="Times New Roman"/>
                <w:color w:val="000000"/>
                <w:sz w:val="16"/>
                <w:szCs w:val="16"/>
                <w:lang w:eastAsia="fi-FI"/>
              </w:rPr>
              <w:t>vakioehtojen</w:t>
            </w:r>
            <w:r w:rsidR="00B24A68" w:rsidRPr="00B24A68">
              <w:rPr>
                <w:rFonts w:ascii="Verdana" w:eastAsia="Times New Roman" w:hAnsi="Verdana" w:cs="Times New Roman"/>
                <w:color w:val="000000"/>
                <w:sz w:val="16"/>
                <w:szCs w:val="16"/>
                <w:lang w:eastAsia="fi-FI"/>
              </w:rPr>
              <w:t xml:space="preserve"> </w:t>
            </w:r>
            <w:r w:rsidR="00B24A68">
              <w:rPr>
                <w:rFonts w:ascii="Verdana" w:eastAsia="Times New Roman" w:hAnsi="Verdana" w:cs="Times New Roman"/>
                <w:color w:val="000000"/>
                <w:sz w:val="16"/>
                <w:szCs w:val="16"/>
                <w:lang w:eastAsia="fi-FI"/>
              </w:rPr>
              <w:t xml:space="preserve">ja hakuilmoituksessa linjatun </w:t>
            </w:r>
            <w:r w:rsidR="00B24A68" w:rsidRPr="00B24A68">
              <w:rPr>
                <w:rFonts w:ascii="Verdana" w:eastAsia="Times New Roman" w:hAnsi="Verdana" w:cs="Times New Roman"/>
                <w:color w:val="000000"/>
                <w:sz w:val="16"/>
                <w:szCs w:val="16"/>
                <w:lang w:eastAsia="fi-FI"/>
              </w:rPr>
              <w:t>mukaisia.</w:t>
            </w:r>
          </w:p>
        </w:tc>
      </w:tr>
      <w:tr w:rsidR="002B7F72" w14:paraId="1858BF4D" w14:textId="77777777" w:rsidTr="00AF5C46">
        <w:trPr>
          <w:trHeight w:val="285"/>
        </w:trPr>
        <w:tc>
          <w:tcPr>
            <w:tcW w:w="3340" w:type="dxa"/>
            <w:tcBorders>
              <w:top w:val="single" w:sz="8" w:space="0" w:color="auto"/>
              <w:left w:val="single" w:sz="8" w:space="0" w:color="auto"/>
              <w:bottom w:val="nil"/>
              <w:right w:val="single" w:sz="8" w:space="0" w:color="auto"/>
            </w:tcBorders>
            <w:shd w:val="clear" w:color="auto" w:fill="F2F2F2" w:themeFill="background1" w:themeFillShade="F2"/>
            <w:vAlign w:val="center"/>
            <w:hideMark/>
          </w:tcPr>
          <w:p w14:paraId="7E295938" w14:textId="77777777" w:rsidR="00556C71" w:rsidRPr="00556C71" w:rsidRDefault="00E735C1" w:rsidP="00556C71">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t>Paikka ja aika</w:t>
            </w:r>
          </w:p>
        </w:tc>
        <w:tc>
          <w:tcPr>
            <w:tcW w:w="6463" w:type="dxa"/>
            <w:tcBorders>
              <w:top w:val="single" w:sz="8" w:space="0" w:color="auto"/>
              <w:left w:val="nil"/>
              <w:bottom w:val="nil"/>
              <w:right w:val="single" w:sz="8" w:space="0" w:color="000000"/>
            </w:tcBorders>
            <w:shd w:val="clear" w:color="auto" w:fill="F2F2F2" w:themeFill="background1" w:themeFillShade="F2"/>
            <w:vAlign w:val="center"/>
            <w:hideMark/>
          </w:tcPr>
          <w:p w14:paraId="1350A864" w14:textId="77777777" w:rsidR="00556C71" w:rsidRPr="00556C71" w:rsidRDefault="00E735C1" w:rsidP="00556C71">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t>Allekirjoitus ja nimenselvennys</w:t>
            </w:r>
          </w:p>
        </w:tc>
      </w:tr>
      <w:tr w:rsidR="002B7F72" w14:paraId="101B16E7" w14:textId="77777777" w:rsidTr="00AF5C46">
        <w:trPr>
          <w:trHeight w:val="660"/>
        </w:trPr>
        <w:tc>
          <w:tcPr>
            <w:tcW w:w="3340" w:type="dxa"/>
            <w:tcBorders>
              <w:top w:val="nil"/>
              <w:left w:val="single" w:sz="8" w:space="0" w:color="auto"/>
              <w:bottom w:val="nil"/>
              <w:right w:val="single" w:sz="8" w:space="0" w:color="auto"/>
            </w:tcBorders>
            <w:shd w:val="clear" w:color="000000" w:fill="EAF1DD"/>
            <w:vAlign w:val="bottom"/>
            <w:hideMark/>
          </w:tcPr>
          <w:p w14:paraId="1FAF9E94" w14:textId="77777777" w:rsidR="00556C71" w:rsidRPr="00556C71" w:rsidRDefault="00556C71" w:rsidP="00556C71">
            <w:pPr>
              <w:spacing w:after="0" w:line="240" w:lineRule="auto"/>
              <w:rPr>
                <w:rFonts w:ascii="Verdana" w:eastAsia="Times New Roman" w:hAnsi="Verdana" w:cs="Times New Roman"/>
                <w:color w:val="000000"/>
                <w:sz w:val="16"/>
                <w:szCs w:val="16"/>
                <w:lang w:eastAsia="fi-FI"/>
              </w:rPr>
            </w:pPr>
          </w:p>
        </w:tc>
        <w:tc>
          <w:tcPr>
            <w:tcW w:w="6463" w:type="dxa"/>
            <w:tcBorders>
              <w:top w:val="nil"/>
              <w:left w:val="nil"/>
              <w:bottom w:val="single" w:sz="8" w:space="0" w:color="auto"/>
              <w:right w:val="single" w:sz="8" w:space="0" w:color="000000"/>
            </w:tcBorders>
            <w:shd w:val="clear" w:color="000000" w:fill="EAF1DD"/>
            <w:vAlign w:val="bottom"/>
            <w:hideMark/>
          </w:tcPr>
          <w:p w14:paraId="2F6350AF" w14:textId="77777777" w:rsidR="00556C71" w:rsidRPr="00556C71" w:rsidRDefault="00556C71" w:rsidP="00556C71">
            <w:pPr>
              <w:spacing w:after="0" w:line="240" w:lineRule="auto"/>
              <w:rPr>
                <w:rFonts w:ascii="Verdana" w:eastAsia="Times New Roman" w:hAnsi="Verdana" w:cs="Times New Roman"/>
                <w:color w:val="000000"/>
                <w:sz w:val="16"/>
                <w:szCs w:val="16"/>
                <w:lang w:eastAsia="fi-FI"/>
              </w:rPr>
            </w:pPr>
          </w:p>
        </w:tc>
      </w:tr>
      <w:tr w:rsidR="002B7F72" w14:paraId="126F895D" w14:textId="77777777" w:rsidTr="00AF5C46">
        <w:trPr>
          <w:trHeight w:val="300"/>
        </w:trPr>
        <w:tc>
          <w:tcPr>
            <w:tcW w:w="9803" w:type="dxa"/>
            <w:gridSpan w:val="2"/>
            <w:tcBorders>
              <w:top w:val="single" w:sz="8" w:space="0" w:color="auto"/>
              <w:left w:val="nil"/>
              <w:bottom w:val="single" w:sz="8" w:space="0" w:color="auto"/>
              <w:right w:val="nil"/>
            </w:tcBorders>
            <w:noWrap/>
            <w:vAlign w:val="center"/>
            <w:hideMark/>
          </w:tcPr>
          <w:p w14:paraId="7A4A60C6" w14:textId="77777777" w:rsidR="00556C71" w:rsidRPr="00556C71" w:rsidRDefault="00E735C1" w:rsidP="00556C71">
            <w:pPr>
              <w:spacing w:after="0" w:line="240" w:lineRule="auto"/>
              <w:jc w:val="center"/>
              <w:rPr>
                <w:rFonts w:ascii="Verdana" w:eastAsia="Times New Roman" w:hAnsi="Verdana" w:cs="Times New Roman"/>
                <w:color w:val="000000"/>
                <w:lang w:eastAsia="fi-FI"/>
              </w:rPr>
            </w:pPr>
            <w:r w:rsidRPr="00556C71">
              <w:rPr>
                <w:rFonts w:ascii="Verdana" w:eastAsia="Times New Roman" w:hAnsi="Verdana" w:cs="Times New Roman"/>
                <w:color w:val="000000"/>
                <w:lang w:eastAsia="fi-FI"/>
              </w:rPr>
              <w:t> </w:t>
            </w:r>
          </w:p>
        </w:tc>
      </w:tr>
      <w:tr w:rsidR="002B7F72" w14:paraId="71151F5A" w14:textId="77777777" w:rsidTr="00AF5C46">
        <w:trPr>
          <w:trHeight w:val="300"/>
        </w:trPr>
        <w:tc>
          <w:tcPr>
            <w:tcW w:w="9803" w:type="dxa"/>
            <w:gridSpan w:val="2"/>
            <w:tcBorders>
              <w:top w:val="single" w:sz="8" w:space="0" w:color="auto"/>
              <w:left w:val="single" w:sz="8" w:space="0" w:color="auto"/>
              <w:bottom w:val="nil"/>
              <w:right w:val="single" w:sz="8" w:space="0" w:color="000000"/>
            </w:tcBorders>
            <w:shd w:val="clear" w:color="000000" w:fill="EAF1DD"/>
            <w:vAlign w:val="center"/>
            <w:hideMark/>
          </w:tcPr>
          <w:p w14:paraId="5BF56AF5" w14:textId="77777777" w:rsidR="00556C71" w:rsidRPr="00556C71" w:rsidRDefault="00E735C1" w:rsidP="00556C71">
            <w:pPr>
              <w:spacing w:after="0" w:line="240" w:lineRule="auto"/>
              <w:rPr>
                <w:rFonts w:ascii="Verdana" w:eastAsia="Times New Roman" w:hAnsi="Verdana" w:cs="Times New Roman"/>
                <w:b/>
                <w:bCs/>
                <w:color w:val="000000"/>
                <w:sz w:val="16"/>
                <w:szCs w:val="16"/>
                <w:lang w:eastAsia="fi-FI"/>
              </w:rPr>
            </w:pPr>
            <w:r>
              <w:rPr>
                <w:rFonts w:ascii="Verdana" w:eastAsia="Times New Roman" w:hAnsi="Verdana" w:cs="Times New Roman"/>
                <w:b/>
                <w:bCs/>
                <w:color w:val="000000"/>
                <w:sz w:val="16"/>
                <w:szCs w:val="16"/>
                <w:lang w:eastAsia="fi-FI"/>
              </w:rPr>
              <w:t>Tuen saajan</w:t>
            </w:r>
            <w:r w:rsidR="00B80093" w:rsidRPr="00556C71">
              <w:rPr>
                <w:rFonts w:ascii="Verdana" w:eastAsia="Times New Roman" w:hAnsi="Verdana" w:cs="Times New Roman"/>
                <w:b/>
                <w:bCs/>
                <w:color w:val="000000"/>
                <w:sz w:val="16"/>
                <w:szCs w:val="16"/>
                <w:lang w:eastAsia="fi-FI"/>
              </w:rPr>
              <w:t xml:space="preserve"> kirjanpitäjän tai tilintarkastajan allekirjoitus ja nimenselvennys</w:t>
            </w:r>
          </w:p>
        </w:tc>
      </w:tr>
      <w:tr w:rsidR="002B7F72" w14:paraId="6560E448" w14:textId="77777777" w:rsidTr="00AF5C46">
        <w:trPr>
          <w:trHeight w:val="285"/>
        </w:trPr>
        <w:tc>
          <w:tcPr>
            <w:tcW w:w="9803" w:type="dxa"/>
            <w:gridSpan w:val="2"/>
            <w:tcBorders>
              <w:top w:val="nil"/>
              <w:left w:val="single" w:sz="8" w:space="0" w:color="auto"/>
              <w:bottom w:val="single" w:sz="8" w:space="0" w:color="auto"/>
              <w:right w:val="single" w:sz="8" w:space="0" w:color="000000"/>
            </w:tcBorders>
            <w:shd w:val="clear" w:color="000000" w:fill="EAF1DD"/>
            <w:vAlign w:val="center"/>
            <w:hideMark/>
          </w:tcPr>
          <w:p w14:paraId="5260C48B" w14:textId="77777777" w:rsidR="00556C71" w:rsidRPr="00556C71" w:rsidRDefault="00E735C1" w:rsidP="00556C71">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t>Todistan, että tässä selvityksessä annetut tiedot menoista perustuvat tositteisiin ja vastaavat todellisia olosuhteita.</w:t>
            </w:r>
          </w:p>
        </w:tc>
      </w:tr>
      <w:tr w:rsidR="002B7F72" w14:paraId="6C86FC8D" w14:textId="77777777" w:rsidTr="00AF5C46">
        <w:trPr>
          <w:trHeight w:val="285"/>
        </w:trPr>
        <w:tc>
          <w:tcPr>
            <w:tcW w:w="3340" w:type="dxa"/>
            <w:tcBorders>
              <w:top w:val="nil"/>
              <w:left w:val="single" w:sz="8" w:space="0" w:color="auto"/>
              <w:bottom w:val="nil"/>
              <w:right w:val="single" w:sz="8" w:space="0" w:color="auto"/>
            </w:tcBorders>
            <w:shd w:val="clear" w:color="auto" w:fill="F2F2F2" w:themeFill="background1" w:themeFillShade="F2"/>
            <w:vAlign w:val="center"/>
            <w:hideMark/>
          </w:tcPr>
          <w:p w14:paraId="51228B8D" w14:textId="77777777" w:rsidR="00556C71" w:rsidRPr="00556C71" w:rsidRDefault="00E735C1" w:rsidP="00556C71">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t>Paikka ja aika</w:t>
            </w:r>
          </w:p>
        </w:tc>
        <w:tc>
          <w:tcPr>
            <w:tcW w:w="6463" w:type="dxa"/>
            <w:tcBorders>
              <w:top w:val="single" w:sz="8" w:space="0" w:color="auto"/>
              <w:left w:val="nil"/>
              <w:bottom w:val="nil"/>
              <w:right w:val="single" w:sz="8" w:space="0" w:color="000000"/>
            </w:tcBorders>
            <w:shd w:val="clear" w:color="auto" w:fill="F2F2F2" w:themeFill="background1" w:themeFillShade="F2"/>
            <w:vAlign w:val="center"/>
            <w:hideMark/>
          </w:tcPr>
          <w:p w14:paraId="3550818E" w14:textId="77777777" w:rsidR="00556C71" w:rsidRPr="00556C71" w:rsidRDefault="00E735C1" w:rsidP="00556C71">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t>Allekirjoitus</w:t>
            </w:r>
            <w:r>
              <w:rPr>
                <w:rFonts w:ascii="Verdana" w:eastAsia="Times New Roman" w:hAnsi="Verdana" w:cs="Times New Roman"/>
                <w:color w:val="000000"/>
                <w:sz w:val="16"/>
                <w:szCs w:val="16"/>
                <w:lang w:eastAsia="fi-FI"/>
              </w:rPr>
              <w:t xml:space="preserve"> ja</w:t>
            </w:r>
            <w:r w:rsidRPr="00556C71">
              <w:rPr>
                <w:rFonts w:ascii="Verdana" w:eastAsia="Times New Roman" w:hAnsi="Verdana" w:cs="Times New Roman"/>
                <w:color w:val="000000"/>
                <w:sz w:val="16"/>
                <w:szCs w:val="16"/>
                <w:lang w:eastAsia="fi-FI"/>
              </w:rPr>
              <w:t xml:space="preserve"> nimenselvennys</w:t>
            </w:r>
            <w:r>
              <w:rPr>
                <w:rFonts w:ascii="Verdana" w:eastAsia="Times New Roman" w:hAnsi="Verdana" w:cs="Times New Roman"/>
                <w:color w:val="000000"/>
                <w:sz w:val="16"/>
                <w:szCs w:val="16"/>
                <w:lang w:eastAsia="fi-FI"/>
              </w:rPr>
              <w:t xml:space="preserve"> sekä toimi (kirjanpitäjä tai tilintarkastaja)</w:t>
            </w:r>
          </w:p>
        </w:tc>
      </w:tr>
      <w:tr w:rsidR="002B7F72" w14:paraId="68FB6687" w14:textId="77777777" w:rsidTr="007C29C5">
        <w:trPr>
          <w:trHeight w:val="660"/>
        </w:trPr>
        <w:tc>
          <w:tcPr>
            <w:tcW w:w="3340" w:type="dxa"/>
            <w:tcBorders>
              <w:top w:val="nil"/>
              <w:left w:val="single" w:sz="8" w:space="0" w:color="auto"/>
              <w:bottom w:val="single" w:sz="8" w:space="0" w:color="auto"/>
              <w:right w:val="single" w:sz="8" w:space="0" w:color="auto"/>
            </w:tcBorders>
            <w:shd w:val="clear" w:color="000000" w:fill="EAF1DD"/>
            <w:vAlign w:val="bottom"/>
            <w:hideMark/>
          </w:tcPr>
          <w:p w14:paraId="11939081" w14:textId="77777777" w:rsidR="00556C71" w:rsidRPr="00556C71" w:rsidRDefault="00556C71" w:rsidP="00556C71">
            <w:pPr>
              <w:spacing w:after="0" w:line="240" w:lineRule="auto"/>
              <w:rPr>
                <w:rFonts w:ascii="Verdana" w:eastAsia="Times New Roman" w:hAnsi="Verdana" w:cs="Times New Roman"/>
                <w:color w:val="000000"/>
                <w:sz w:val="16"/>
                <w:szCs w:val="16"/>
                <w:lang w:eastAsia="fi-FI"/>
              </w:rPr>
            </w:pPr>
          </w:p>
        </w:tc>
        <w:tc>
          <w:tcPr>
            <w:tcW w:w="6463" w:type="dxa"/>
            <w:tcBorders>
              <w:top w:val="nil"/>
              <w:left w:val="nil"/>
              <w:bottom w:val="single" w:sz="8" w:space="0" w:color="auto"/>
              <w:right w:val="single" w:sz="8" w:space="0" w:color="000000"/>
            </w:tcBorders>
            <w:shd w:val="clear" w:color="auto" w:fill="EAF1DD"/>
            <w:vAlign w:val="bottom"/>
            <w:hideMark/>
          </w:tcPr>
          <w:p w14:paraId="651B7243" w14:textId="77777777" w:rsidR="00556C71" w:rsidRPr="00556C71" w:rsidRDefault="00556C71" w:rsidP="00556C71">
            <w:pPr>
              <w:spacing w:after="0" w:line="240" w:lineRule="auto"/>
              <w:rPr>
                <w:rFonts w:ascii="Verdana" w:eastAsia="Times New Roman" w:hAnsi="Verdana" w:cs="Times New Roman"/>
                <w:color w:val="000000"/>
                <w:sz w:val="16"/>
                <w:szCs w:val="16"/>
                <w:lang w:eastAsia="fi-FI"/>
              </w:rPr>
            </w:pPr>
          </w:p>
        </w:tc>
      </w:tr>
      <w:tr w:rsidR="002B7F72" w14:paraId="7FF58465" w14:textId="77777777" w:rsidTr="00AF5C46">
        <w:trPr>
          <w:trHeight w:val="285"/>
        </w:trPr>
        <w:tc>
          <w:tcPr>
            <w:tcW w:w="9803" w:type="dxa"/>
            <w:gridSpan w:val="2"/>
            <w:tcBorders>
              <w:top w:val="single" w:sz="8" w:space="0" w:color="auto"/>
              <w:left w:val="nil"/>
              <w:bottom w:val="nil"/>
              <w:right w:val="nil"/>
            </w:tcBorders>
            <w:noWrap/>
            <w:vAlign w:val="bottom"/>
            <w:hideMark/>
          </w:tcPr>
          <w:p w14:paraId="0F99425B" w14:textId="77777777" w:rsidR="00556C71" w:rsidRDefault="00556C71" w:rsidP="00556C71">
            <w:pPr>
              <w:spacing w:after="0" w:line="240" w:lineRule="auto"/>
              <w:rPr>
                <w:rFonts w:ascii="Verdana" w:eastAsia="Times New Roman" w:hAnsi="Verdana" w:cs="Times New Roman"/>
                <w:color w:val="000000"/>
                <w:lang w:eastAsia="fi-FI"/>
              </w:rPr>
            </w:pPr>
          </w:p>
          <w:p w14:paraId="05935376" w14:textId="77777777" w:rsidR="00556C71" w:rsidRPr="00556C71" w:rsidRDefault="00556C71" w:rsidP="00556C71">
            <w:pPr>
              <w:spacing w:after="0" w:line="240" w:lineRule="auto"/>
              <w:rPr>
                <w:rFonts w:ascii="Verdana" w:eastAsia="Times New Roman" w:hAnsi="Verdana" w:cs="Times New Roman"/>
                <w:color w:val="000000"/>
                <w:lang w:eastAsia="fi-FI"/>
              </w:rPr>
            </w:pPr>
          </w:p>
        </w:tc>
      </w:tr>
    </w:tbl>
    <w:p w14:paraId="56840E2F" w14:textId="2344E82A" w:rsidR="008326DA" w:rsidRPr="00832ABB" w:rsidRDefault="00E735C1" w:rsidP="009C6ABA">
      <w:r w:rsidRPr="005E4810">
        <w:rPr>
          <w:rFonts w:ascii="Verdana" w:eastAsia="Times New Roman" w:hAnsi="Verdana" w:cs="Times New Roman"/>
          <w:color w:val="000000"/>
          <w:sz w:val="20"/>
          <w:szCs w:val="20"/>
          <w:lang w:eastAsia="fi-FI"/>
        </w:rPr>
        <w:t>Loppuselvitys lähetetään sähköpostitse päätöksessä mainitulla otsikointiviitteellä osoitteeseen kyber.rahoitustuki@traficom.fi. Lähetettävän sähköpostin otsikkona tulee olla ”</w:t>
      </w:r>
      <w:r w:rsidRPr="005E4810">
        <w:rPr>
          <w:rFonts w:ascii="Verdana" w:eastAsia="Times New Roman" w:hAnsi="Verdana" w:cs="Times New Roman"/>
          <w:b/>
          <w:bCs/>
          <w:color w:val="000000"/>
          <w:sz w:val="20"/>
          <w:szCs w:val="20"/>
          <w:lang w:eastAsia="fi-FI"/>
        </w:rPr>
        <w:t>Koordinointikeskuksen rahoitustuen selvitys</w:t>
      </w:r>
      <w:r w:rsidRPr="005E4810">
        <w:rPr>
          <w:rFonts w:ascii="Verdana" w:eastAsia="Times New Roman" w:hAnsi="Verdana" w:cs="Times New Roman"/>
          <w:color w:val="000000"/>
          <w:sz w:val="20"/>
          <w:szCs w:val="20"/>
          <w:lang w:eastAsia="fi-FI"/>
        </w:rPr>
        <w:t>, [</w:t>
      </w:r>
      <w:r w:rsidRPr="005E4810">
        <w:rPr>
          <w:rFonts w:ascii="Verdana" w:eastAsia="Times New Roman" w:hAnsi="Verdana" w:cs="Times New Roman"/>
          <w:b/>
          <w:bCs/>
          <w:color w:val="000000"/>
          <w:sz w:val="20"/>
          <w:szCs w:val="20"/>
          <w:lang w:eastAsia="fi-FI"/>
        </w:rPr>
        <w:t>tuen saajan nimi</w:t>
      </w:r>
      <w:r w:rsidRPr="005E4810">
        <w:rPr>
          <w:rFonts w:ascii="Verdana" w:eastAsia="Times New Roman" w:hAnsi="Verdana" w:cs="Times New Roman"/>
          <w:color w:val="000000"/>
          <w:sz w:val="20"/>
          <w:szCs w:val="20"/>
          <w:lang w:eastAsia="fi-FI"/>
        </w:rPr>
        <w:t>], [</w:t>
      </w:r>
      <w:r w:rsidRPr="005E4810">
        <w:rPr>
          <w:rFonts w:ascii="Verdana" w:eastAsia="Times New Roman" w:hAnsi="Verdana" w:cs="Times New Roman"/>
          <w:b/>
          <w:bCs/>
          <w:color w:val="000000"/>
          <w:sz w:val="20"/>
          <w:szCs w:val="20"/>
          <w:lang w:eastAsia="fi-FI"/>
        </w:rPr>
        <w:t>päätöksessä mainittu otsikointiviite</w:t>
      </w:r>
      <w:r w:rsidRPr="005E4810">
        <w:rPr>
          <w:rFonts w:ascii="Verdana" w:eastAsia="Times New Roman" w:hAnsi="Verdana" w:cs="Times New Roman"/>
          <w:color w:val="000000"/>
          <w:sz w:val="20"/>
          <w:szCs w:val="20"/>
          <w:lang w:eastAsia="fi-FI"/>
        </w:rPr>
        <w:t xml:space="preserve">]”. Ohjeet salatun sähköpostin lähettämisestä löytyvät osoitteesta </w:t>
      </w:r>
      <w:hyperlink r:id="rId8" w:history="1">
        <w:r w:rsidR="008326DA" w:rsidRPr="005E4810">
          <w:rPr>
            <w:rStyle w:val="Hyperlink"/>
            <w:rFonts w:ascii="Verdana" w:eastAsia="Times New Roman" w:hAnsi="Verdana" w:cs="Times New Roman"/>
            <w:sz w:val="20"/>
            <w:szCs w:val="20"/>
            <w:lang w:eastAsia="fi-FI"/>
          </w:rPr>
          <w:t>https://www.traficom.fi/fi/traficom/yhteystiedot/salatun-viestin-lahettaminen-traficomiin</w:t>
        </w:r>
      </w:hyperlink>
      <w:r>
        <w:br w:type="page"/>
      </w:r>
      <w:r w:rsidR="004445F6" w:rsidRPr="00832ABB">
        <w:lastRenderedPageBreak/>
        <w:t>KANSALLISEN KOORDINOINTIKESKUKSEN RAHOITUS</w:t>
      </w:r>
      <w:r w:rsidRPr="00832ABB">
        <w:t>TU</w:t>
      </w:r>
      <w:r w:rsidR="001315CE" w:rsidRPr="00832ABB">
        <w:t xml:space="preserve">EN </w:t>
      </w:r>
      <w:r w:rsidRPr="00832ABB">
        <w:t>SELVITYSLOMAKKEEN TÄYTTÖOHJE</w:t>
      </w:r>
    </w:p>
    <w:p w14:paraId="2320FCF0" w14:textId="77777777" w:rsidR="008326DA" w:rsidRPr="00832ABB" w:rsidRDefault="00E735C1" w:rsidP="008326DA">
      <w:pPr>
        <w:rPr>
          <w:rFonts w:cstheme="minorHAnsi"/>
        </w:rPr>
      </w:pPr>
      <w:r w:rsidRPr="00832ABB">
        <w:rPr>
          <w:rFonts w:cstheme="minorHAnsi"/>
        </w:rPr>
        <w:t>Tarkemmat täyttöohjeet kohdittain</w:t>
      </w:r>
    </w:p>
    <w:p w14:paraId="43945130" w14:textId="77777777" w:rsidR="00393484" w:rsidRPr="00E53E54" w:rsidRDefault="00E735C1" w:rsidP="0062075B">
      <w:pPr>
        <w:pStyle w:val="ListParagraph"/>
        <w:numPr>
          <w:ilvl w:val="0"/>
          <w:numId w:val="3"/>
        </w:numPr>
        <w:spacing w:before="240"/>
        <w:ind w:left="357" w:hanging="357"/>
        <w:rPr>
          <w:rFonts w:cstheme="minorHAnsi"/>
        </w:rPr>
      </w:pPr>
      <w:r w:rsidRPr="00E53E54">
        <w:rPr>
          <w:rFonts w:cstheme="minorHAnsi"/>
        </w:rPr>
        <w:t>YHTEYSHENKILÖN NIMI JA YH</w:t>
      </w:r>
      <w:r w:rsidR="006155AA" w:rsidRPr="00E53E54">
        <w:rPr>
          <w:rFonts w:cstheme="minorHAnsi"/>
        </w:rPr>
        <w:t>T</w:t>
      </w:r>
      <w:r w:rsidRPr="00E53E54">
        <w:rPr>
          <w:rFonts w:cstheme="minorHAnsi"/>
        </w:rPr>
        <w:t>EYSTIEDOT</w:t>
      </w:r>
    </w:p>
    <w:p w14:paraId="2BFB7BA6" w14:textId="77777777" w:rsidR="00393484" w:rsidRPr="00E53E54" w:rsidRDefault="00E735C1" w:rsidP="008326DA">
      <w:pPr>
        <w:pStyle w:val="ListParagraph"/>
        <w:numPr>
          <w:ilvl w:val="1"/>
          <w:numId w:val="3"/>
        </w:numPr>
        <w:spacing w:before="360"/>
        <w:rPr>
          <w:rFonts w:cstheme="minorHAnsi"/>
        </w:rPr>
      </w:pPr>
      <w:r w:rsidRPr="00E53E54">
        <w:rPr>
          <w:rFonts w:cstheme="minorHAnsi"/>
        </w:rPr>
        <w:t>Selvityksestä lisätietoja antavan henkilön etu- ja sukunimi</w:t>
      </w:r>
    </w:p>
    <w:p w14:paraId="69C367A5" w14:textId="77777777" w:rsidR="00393484" w:rsidRPr="00E53E54" w:rsidRDefault="00E735C1" w:rsidP="008326DA">
      <w:pPr>
        <w:pStyle w:val="ListParagraph"/>
        <w:numPr>
          <w:ilvl w:val="1"/>
          <w:numId w:val="3"/>
        </w:numPr>
        <w:spacing w:before="360"/>
        <w:rPr>
          <w:rFonts w:cstheme="minorHAnsi"/>
        </w:rPr>
      </w:pPr>
      <w:r w:rsidRPr="00E53E54">
        <w:rPr>
          <w:rFonts w:cstheme="minorHAnsi"/>
        </w:rPr>
        <w:t>Selvityksestä lisätietoja antavan henkilön puhelinnumero</w:t>
      </w:r>
    </w:p>
    <w:p w14:paraId="086C04B4" w14:textId="77777777" w:rsidR="008326DA" w:rsidRPr="00E53E54" w:rsidRDefault="00E735C1" w:rsidP="008326DA">
      <w:pPr>
        <w:pStyle w:val="ListParagraph"/>
        <w:numPr>
          <w:ilvl w:val="1"/>
          <w:numId w:val="3"/>
        </w:numPr>
        <w:spacing w:before="360"/>
        <w:rPr>
          <w:rFonts w:cstheme="minorHAnsi"/>
        </w:rPr>
      </w:pPr>
      <w:r w:rsidRPr="00E53E54">
        <w:rPr>
          <w:rFonts w:cstheme="minorHAnsi"/>
        </w:rPr>
        <w:t>Selvityksestä lisätietoja antavan henkilön sähköpostiosoite</w:t>
      </w:r>
    </w:p>
    <w:p w14:paraId="32FD261D" w14:textId="77777777" w:rsidR="00393484" w:rsidRPr="00E53E54" w:rsidRDefault="00393484" w:rsidP="00393484">
      <w:pPr>
        <w:pStyle w:val="ListParagraph"/>
        <w:spacing w:before="360"/>
        <w:ind w:left="792"/>
        <w:rPr>
          <w:rFonts w:cstheme="minorHAnsi"/>
        </w:rPr>
      </w:pPr>
    </w:p>
    <w:p w14:paraId="34ABED45" w14:textId="77777777" w:rsidR="00393484" w:rsidRPr="00E53E54" w:rsidRDefault="00E735C1" w:rsidP="008326DA">
      <w:pPr>
        <w:pStyle w:val="ListParagraph"/>
        <w:numPr>
          <w:ilvl w:val="0"/>
          <w:numId w:val="3"/>
        </w:numPr>
        <w:spacing w:before="360"/>
        <w:rPr>
          <w:rFonts w:cstheme="minorHAnsi"/>
        </w:rPr>
      </w:pPr>
      <w:r w:rsidRPr="00E53E54">
        <w:rPr>
          <w:rFonts w:cstheme="minorHAnsi"/>
        </w:rPr>
        <w:t>RAHOITUS</w:t>
      </w:r>
      <w:r w:rsidR="008C639A" w:rsidRPr="00E53E54">
        <w:rPr>
          <w:rFonts w:cstheme="minorHAnsi"/>
        </w:rPr>
        <w:t>TUKIPÄÄTÖKSEN TIEDOT</w:t>
      </w:r>
    </w:p>
    <w:p w14:paraId="42BA3586" w14:textId="77777777" w:rsidR="00393484" w:rsidRPr="00E53E54" w:rsidRDefault="00E735C1" w:rsidP="008326DA">
      <w:pPr>
        <w:pStyle w:val="ListParagraph"/>
        <w:numPr>
          <w:ilvl w:val="1"/>
          <w:numId w:val="3"/>
        </w:numPr>
        <w:spacing w:before="360"/>
        <w:rPr>
          <w:rFonts w:cstheme="minorHAnsi"/>
        </w:rPr>
      </w:pPr>
      <w:r w:rsidRPr="00E53E54">
        <w:rPr>
          <w:rFonts w:cstheme="minorHAnsi"/>
        </w:rPr>
        <w:t>T</w:t>
      </w:r>
      <w:r w:rsidR="008C639A" w:rsidRPr="00E53E54">
        <w:rPr>
          <w:rFonts w:cstheme="minorHAnsi"/>
        </w:rPr>
        <w:t xml:space="preserve">ukipäätöksen diaarinumero, joka löytyy </w:t>
      </w:r>
      <w:r w:rsidRPr="00E53E54">
        <w:rPr>
          <w:rFonts w:cstheme="minorHAnsi"/>
        </w:rPr>
        <w:t>tuen saajalle</w:t>
      </w:r>
      <w:r w:rsidR="008C639A" w:rsidRPr="00E53E54">
        <w:rPr>
          <w:rFonts w:cstheme="minorHAnsi"/>
        </w:rPr>
        <w:t xml:space="preserve"> annetun päätöksen ensimmäisen sivun ylälaidasta. Diaarinumero on muotoa Traficom/xxxx/09.11.0</w:t>
      </w:r>
      <w:r w:rsidRPr="00E53E54">
        <w:rPr>
          <w:rFonts w:cstheme="minorHAnsi"/>
        </w:rPr>
        <w:t>4</w:t>
      </w:r>
      <w:r w:rsidR="008C639A" w:rsidRPr="00E53E54">
        <w:rPr>
          <w:rFonts w:cstheme="minorHAnsi"/>
        </w:rPr>
        <w:t>/202</w:t>
      </w:r>
      <w:r w:rsidR="00E53E54">
        <w:rPr>
          <w:rFonts w:cstheme="minorHAnsi"/>
        </w:rPr>
        <w:t>X</w:t>
      </w:r>
      <w:r w:rsidR="008C639A" w:rsidRPr="00E53E54">
        <w:rPr>
          <w:rFonts w:cstheme="minorHAnsi"/>
        </w:rPr>
        <w:t>.</w:t>
      </w:r>
    </w:p>
    <w:p w14:paraId="7CA43E20" w14:textId="77777777" w:rsidR="00393484" w:rsidRPr="00E53E54" w:rsidRDefault="00E735C1" w:rsidP="008326DA">
      <w:pPr>
        <w:pStyle w:val="ListParagraph"/>
        <w:numPr>
          <w:ilvl w:val="1"/>
          <w:numId w:val="3"/>
        </w:numPr>
        <w:spacing w:before="360"/>
        <w:rPr>
          <w:rFonts w:cstheme="minorHAnsi"/>
        </w:rPr>
      </w:pPr>
      <w:r w:rsidRPr="00E53E54">
        <w:rPr>
          <w:rFonts w:cstheme="minorHAnsi"/>
        </w:rPr>
        <w:t>Tuen saaneen yrityksen toiminimi</w:t>
      </w:r>
    </w:p>
    <w:p w14:paraId="43F059C5" w14:textId="77777777" w:rsidR="00393484" w:rsidRPr="00E53E54" w:rsidRDefault="00E735C1" w:rsidP="008326DA">
      <w:pPr>
        <w:pStyle w:val="ListParagraph"/>
        <w:numPr>
          <w:ilvl w:val="1"/>
          <w:numId w:val="3"/>
        </w:numPr>
        <w:spacing w:before="360"/>
        <w:rPr>
          <w:rFonts w:cstheme="minorHAnsi"/>
        </w:rPr>
      </w:pPr>
      <w:r w:rsidRPr="00E53E54">
        <w:rPr>
          <w:rFonts w:cstheme="minorHAnsi"/>
        </w:rPr>
        <w:t>Tuen saaneen yrityksen y-tunnus</w:t>
      </w:r>
    </w:p>
    <w:p w14:paraId="76B0B60D" w14:textId="77777777" w:rsidR="00393484" w:rsidRPr="00E53E54" w:rsidRDefault="00E735C1" w:rsidP="008326DA">
      <w:pPr>
        <w:pStyle w:val="ListParagraph"/>
        <w:numPr>
          <w:ilvl w:val="1"/>
          <w:numId w:val="3"/>
        </w:numPr>
        <w:spacing w:before="360"/>
        <w:rPr>
          <w:rFonts w:cstheme="minorHAnsi"/>
        </w:rPr>
      </w:pPr>
      <w:r w:rsidRPr="00E53E54">
        <w:rPr>
          <w:rFonts w:cstheme="minorHAnsi"/>
        </w:rPr>
        <w:t>Tuen saaneen yrityksen lähiosoite</w:t>
      </w:r>
    </w:p>
    <w:p w14:paraId="7445089B" w14:textId="77777777" w:rsidR="00393484" w:rsidRPr="00E53E54" w:rsidRDefault="00E735C1" w:rsidP="008326DA">
      <w:pPr>
        <w:pStyle w:val="ListParagraph"/>
        <w:numPr>
          <w:ilvl w:val="1"/>
          <w:numId w:val="3"/>
        </w:numPr>
        <w:spacing w:before="360"/>
        <w:rPr>
          <w:rFonts w:cstheme="minorHAnsi"/>
        </w:rPr>
      </w:pPr>
      <w:r w:rsidRPr="00E53E54">
        <w:rPr>
          <w:rFonts w:cstheme="minorHAnsi"/>
        </w:rPr>
        <w:t>Tuen saaneen yrityksen postinumero- ja toimipaikka</w:t>
      </w:r>
    </w:p>
    <w:p w14:paraId="17681421" w14:textId="77777777" w:rsidR="00393484" w:rsidRPr="00E53E54" w:rsidRDefault="00E735C1" w:rsidP="008326DA">
      <w:pPr>
        <w:pStyle w:val="ListParagraph"/>
        <w:numPr>
          <w:ilvl w:val="1"/>
          <w:numId w:val="3"/>
        </w:numPr>
        <w:spacing w:before="360"/>
        <w:rPr>
          <w:rFonts w:cstheme="minorHAnsi"/>
        </w:rPr>
      </w:pPr>
      <w:r w:rsidRPr="00E53E54">
        <w:rPr>
          <w:rFonts w:cstheme="minorHAnsi"/>
        </w:rPr>
        <w:t>Päivämäärä, jolloin tukipäätös on tehty. Päivämäärä selviää tukipäätöksen oikeasta yläkulmasta.</w:t>
      </w:r>
    </w:p>
    <w:p w14:paraId="0ED8E62C" w14:textId="77777777" w:rsidR="00393484" w:rsidRPr="00E53E54" w:rsidRDefault="00E735C1" w:rsidP="008326DA">
      <w:pPr>
        <w:pStyle w:val="ListParagraph"/>
        <w:numPr>
          <w:ilvl w:val="1"/>
          <w:numId w:val="3"/>
        </w:numPr>
        <w:spacing w:before="360"/>
        <w:rPr>
          <w:rFonts w:cstheme="minorHAnsi"/>
        </w:rPr>
      </w:pPr>
      <w:r w:rsidRPr="00E53E54">
        <w:rPr>
          <w:rFonts w:cstheme="minorHAnsi"/>
        </w:rPr>
        <w:t>Tuen saajalle</w:t>
      </w:r>
      <w:r w:rsidR="008C639A" w:rsidRPr="00E53E54">
        <w:rPr>
          <w:rFonts w:cstheme="minorHAnsi"/>
        </w:rPr>
        <w:t xml:space="preserve"> myönnetyn tuen määrä euroissa</w:t>
      </w:r>
      <w:r w:rsidRPr="00E53E54">
        <w:rPr>
          <w:rFonts w:cstheme="minorHAnsi"/>
        </w:rPr>
        <w:t>. Tieto</w:t>
      </w:r>
      <w:r w:rsidR="008C639A" w:rsidRPr="00E53E54">
        <w:rPr>
          <w:rFonts w:cstheme="minorHAnsi"/>
        </w:rPr>
        <w:t xml:space="preserve"> löytyy </w:t>
      </w:r>
      <w:r w:rsidRPr="00E53E54">
        <w:rPr>
          <w:rFonts w:cstheme="minorHAnsi"/>
        </w:rPr>
        <w:t>tuen saajalle</w:t>
      </w:r>
      <w:r w:rsidR="008C639A" w:rsidRPr="00E53E54">
        <w:rPr>
          <w:rFonts w:cstheme="minorHAnsi"/>
        </w:rPr>
        <w:t xml:space="preserve"> annetun päätöksen kohdasta </w:t>
      </w:r>
      <w:r w:rsidRPr="00E53E54">
        <w:rPr>
          <w:rFonts w:cstheme="minorHAnsi"/>
        </w:rPr>
        <w:t>"</w:t>
      </w:r>
      <w:r w:rsidR="008C639A" w:rsidRPr="00E53E54">
        <w:rPr>
          <w:rFonts w:cstheme="minorHAnsi"/>
        </w:rPr>
        <w:t>Päätös</w:t>
      </w:r>
      <w:r w:rsidRPr="00E53E54">
        <w:rPr>
          <w:rFonts w:cstheme="minorHAnsi"/>
        </w:rPr>
        <w:t>"</w:t>
      </w:r>
      <w:r w:rsidR="008C639A" w:rsidRPr="00E53E54">
        <w:rPr>
          <w:rFonts w:cstheme="minorHAnsi"/>
        </w:rPr>
        <w:t>.</w:t>
      </w:r>
    </w:p>
    <w:p w14:paraId="3202D198" w14:textId="77777777" w:rsidR="00393484" w:rsidRPr="00E53E54" w:rsidRDefault="00E735C1" w:rsidP="008326DA">
      <w:pPr>
        <w:pStyle w:val="ListParagraph"/>
        <w:numPr>
          <w:ilvl w:val="1"/>
          <w:numId w:val="3"/>
        </w:numPr>
        <w:spacing w:before="360"/>
        <w:rPr>
          <w:rFonts w:cstheme="minorHAnsi"/>
        </w:rPr>
      </w:pPr>
      <w:r w:rsidRPr="00E53E54">
        <w:rPr>
          <w:rFonts w:cstheme="minorHAnsi"/>
        </w:rPr>
        <w:t>Tuen saajalle ensimmäisessä erässä myöntöpäätöksen jälkeen maksettu tuen määrä euroissa.</w:t>
      </w:r>
    </w:p>
    <w:p w14:paraId="312F831F" w14:textId="77777777" w:rsidR="00393484" w:rsidRPr="00E53E54" w:rsidRDefault="00393484" w:rsidP="00393484">
      <w:pPr>
        <w:pStyle w:val="ListParagraph"/>
        <w:spacing w:before="360"/>
        <w:ind w:left="792"/>
        <w:rPr>
          <w:rFonts w:cstheme="minorHAnsi"/>
        </w:rPr>
      </w:pPr>
    </w:p>
    <w:p w14:paraId="06C5FA02" w14:textId="77777777" w:rsidR="00864831" w:rsidRPr="00E53E54" w:rsidRDefault="00E735C1" w:rsidP="00864831">
      <w:pPr>
        <w:pStyle w:val="ListParagraph"/>
        <w:numPr>
          <w:ilvl w:val="0"/>
          <w:numId w:val="3"/>
        </w:numPr>
        <w:spacing w:before="360"/>
        <w:rPr>
          <w:rFonts w:cstheme="minorHAnsi"/>
        </w:rPr>
      </w:pPr>
      <w:r w:rsidRPr="00E53E54">
        <w:rPr>
          <w:rFonts w:cstheme="minorHAnsi"/>
        </w:rPr>
        <w:t>RAHOITUSTUEN KÄYTTÖAIKA</w:t>
      </w:r>
    </w:p>
    <w:p w14:paraId="7414C59D" w14:textId="77777777" w:rsidR="00393484" w:rsidRPr="00E53E54" w:rsidRDefault="00E735C1" w:rsidP="00864831">
      <w:pPr>
        <w:pStyle w:val="ListParagraph"/>
        <w:numPr>
          <w:ilvl w:val="1"/>
          <w:numId w:val="3"/>
        </w:numPr>
        <w:spacing w:before="360"/>
        <w:rPr>
          <w:rFonts w:cstheme="minorHAnsi"/>
        </w:rPr>
      </w:pPr>
      <w:r w:rsidRPr="00E53E54">
        <w:rPr>
          <w:rFonts w:cstheme="minorHAnsi"/>
        </w:rPr>
        <w:t xml:space="preserve">Aloitusajankohta ajalle, jolloin rahoitustukea voi käyttää </w:t>
      </w:r>
      <w:r w:rsidR="009D3492" w:rsidRPr="00E53E54">
        <w:rPr>
          <w:rFonts w:cstheme="minorHAnsi"/>
        </w:rPr>
        <w:t>hankkeen</w:t>
      </w:r>
      <w:r w:rsidRPr="00E53E54">
        <w:rPr>
          <w:rFonts w:cstheme="minorHAnsi"/>
        </w:rPr>
        <w:t xml:space="preserve"> kustannuksiin. Päivämäärä selviää tukipäätöksen "päätös" -kohdasta.</w:t>
      </w:r>
    </w:p>
    <w:p w14:paraId="5BEDFC4A" w14:textId="77777777" w:rsidR="00393484" w:rsidRPr="00E53E54" w:rsidRDefault="00E735C1" w:rsidP="008326DA">
      <w:pPr>
        <w:pStyle w:val="ListParagraph"/>
        <w:numPr>
          <w:ilvl w:val="1"/>
          <w:numId w:val="3"/>
        </w:numPr>
        <w:spacing w:before="360"/>
        <w:rPr>
          <w:rFonts w:cstheme="minorHAnsi"/>
        </w:rPr>
      </w:pPr>
      <w:r w:rsidRPr="00E53E54">
        <w:rPr>
          <w:rFonts w:cstheme="minorHAnsi"/>
        </w:rPr>
        <w:t xml:space="preserve"> </w:t>
      </w:r>
      <w:r w:rsidR="003B0389" w:rsidRPr="00E53E54">
        <w:rPr>
          <w:rFonts w:cstheme="minorHAnsi"/>
        </w:rPr>
        <w:t>Loppumis</w:t>
      </w:r>
      <w:r w:rsidRPr="00E53E54">
        <w:rPr>
          <w:rFonts w:cstheme="minorHAnsi"/>
        </w:rPr>
        <w:t xml:space="preserve">ajankohta ajalle, jolloin rahoitustukea voi käyttää </w:t>
      </w:r>
      <w:r w:rsidR="009D3492" w:rsidRPr="00E53E54">
        <w:rPr>
          <w:rFonts w:cstheme="minorHAnsi"/>
        </w:rPr>
        <w:t>hankkeen</w:t>
      </w:r>
      <w:r w:rsidRPr="00E53E54">
        <w:rPr>
          <w:rFonts w:cstheme="minorHAnsi"/>
        </w:rPr>
        <w:t xml:space="preserve"> kustannuksiin. Päivämäärä selviää tukipäätöksen "päätös" -kohdasta.</w:t>
      </w:r>
    </w:p>
    <w:p w14:paraId="53F47E38" w14:textId="77777777" w:rsidR="00393484" w:rsidRPr="00E53E54" w:rsidRDefault="00E735C1" w:rsidP="008326DA">
      <w:pPr>
        <w:pStyle w:val="ListParagraph"/>
        <w:numPr>
          <w:ilvl w:val="1"/>
          <w:numId w:val="3"/>
        </w:numPr>
        <w:spacing w:before="360"/>
        <w:rPr>
          <w:rFonts w:cstheme="minorHAnsi"/>
        </w:rPr>
      </w:pPr>
      <w:r w:rsidRPr="00E53E54">
        <w:rPr>
          <w:rFonts w:cstheme="minorHAnsi"/>
        </w:rPr>
        <w:t>Aloitusajankohta ajalle, jolloin rahoitustukea voi käyttää raportointiin liittyviin kustannuksiin. Päivämäärä selviää tukipäätöksen "päätös" -kohdasta.</w:t>
      </w:r>
    </w:p>
    <w:p w14:paraId="659B144A" w14:textId="77777777" w:rsidR="003C7624" w:rsidRPr="00E53E54" w:rsidRDefault="00E735C1" w:rsidP="008326DA">
      <w:pPr>
        <w:pStyle w:val="ListParagraph"/>
        <w:numPr>
          <w:ilvl w:val="1"/>
          <w:numId w:val="3"/>
        </w:numPr>
        <w:spacing w:before="360"/>
        <w:rPr>
          <w:rFonts w:cstheme="minorHAnsi"/>
        </w:rPr>
      </w:pPr>
      <w:r w:rsidRPr="00E53E54">
        <w:rPr>
          <w:rFonts w:cstheme="minorHAnsi"/>
        </w:rPr>
        <w:t>Loppumis</w:t>
      </w:r>
      <w:r w:rsidR="008C639A" w:rsidRPr="00E53E54">
        <w:rPr>
          <w:rFonts w:cstheme="minorHAnsi"/>
        </w:rPr>
        <w:t>ajankohta ajalle, jolloin rahoitustukea voi käyttää raportointiin liittyviin kustannuksiin. Päivämäärä selviää tukipäätöksen "päätös" -kohdasta.</w:t>
      </w:r>
    </w:p>
    <w:p w14:paraId="096654F2" w14:textId="77777777" w:rsidR="00020277" w:rsidRPr="00E53E54" w:rsidRDefault="00E735C1" w:rsidP="009C29AF">
      <w:pPr>
        <w:ind w:firstLine="360"/>
        <w:rPr>
          <w:rFonts w:cstheme="minorHAnsi"/>
        </w:rPr>
      </w:pPr>
      <w:r w:rsidRPr="00E53E54">
        <w:rPr>
          <w:rFonts w:cstheme="minorHAnsi"/>
        </w:rPr>
        <w:t>Ajankohdat ilmoitetaan muodossa pp.</w:t>
      </w:r>
      <w:proofErr w:type="gramStart"/>
      <w:r w:rsidRPr="00E53E54">
        <w:rPr>
          <w:rFonts w:cstheme="minorHAnsi"/>
        </w:rPr>
        <w:t>kk.vvvv</w:t>
      </w:r>
      <w:proofErr w:type="gramEnd"/>
      <w:r w:rsidRPr="00E53E54">
        <w:rPr>
          <w:rFonts w:cstheme="minorHAnsi"/>
        </w:rPr>
        <w:t xml:space="preserve"> (esim. 01.01.2026).</w:t>
      </w:r>
    </w:p>
    <w:p w14:paraId="35D57745" w14:textId="77777777" w:rsidR="00393484" w:rsidRPr="00E53E54" w:rsidRDefault="00E735C1" w:rsidP="00973343">
      <w:pPr>
        <w:pStyle w:val="ListParagraph"/>
        <w:numPr>
          <w:ilvl w:val="0"/>
          <w:numId w:val="3"/>
        </w:numPr>
        <w:rPr>
          <w:rFonts w:cstheme="minorHAnsi"/>
        </w:rPr>
      </w:pPr>
      <w:r w:rsidRPr="00E53E54">
        <w:rPr>
          <w:rFonts w:cstheme="minorHAnsi"/>
        </w:rPr>
        <w:t>SELVITYS TUEN KÄYTÖSTÄ (TALOUDELLINEN)</w:t>
      </w:r>
    </w:p>
    <w:p w14:paraId="594D641D" w14:textId="77777777" w:rsidR="00393484" w:rsidRPr="00E53E54" w:rsidRDefault="00E735C1" w:rsidP="008326DA">
      <w:pPr>
        <w:pStyle w:val="ListParagraph"/>
        <w:numPr>
          <w:ilvl w:val="1"/>
          <w:numId w:val="3"/>
        </w:numPr>
        <w:rPr>
          <w:rFonts w:cstheme="minorHAnsi"/>
        </w:rPr>
      </w:pPr>
      <w:r w:rsidRPr="00E53E54">
        <w:rPr>
          <w:rFonts w:cstheme="minorHAnsi"/>
        </w:rPr>
        <w:t xml:space="preserve">Kohdassa ilmoitetaan kaikki </w:t>
      </w:r>
      <w:r w:rsidR="009D3492" w:rsidRPr="00E53E54">
        <w:rPr>
          <w:rFonts w:cstheme="minorHAnsi"/>
        </w:rPr>
        <w:t>hankkeen</w:t>
      </w:r>
      <w:r w:rsidRPr="00E53E54">
        <w:rPr>
          <w:rFonts w:cstheme="minorHAnsi"/>
        </w:rPr>
        <w:t xml:space="preserve"> menot sisältäen rahoitustuella sekä omalla tai muulla rahoituksella rahoitettavat kustannukset. </w:t>
      </w:r>
      <w:r w:rsidR="009D3492" w:rsidRPr="00E53E54">
        <w:rPr>
          <w:rFonts w:cstheme="minorHAnsi"/>
        </w:rPr>
        <w:t>Hankkeen</w:t>
      </w:r>
      <w:r w:rsidR="00EF4F53" w:rsidRPr="00E53E54">
        <w:rPr>
          <w:rFonts w:cstheme="minorHAnsi"/>
        </w:rPr>
        <w:t xml:space="preserve"> kustannusten tulee edistää </w:t>
      </w:r>
      <w:r w:rsidR="009D3492" w:rsidRPr="00E53E54">
        <w:rPr>
          <w:rFonts w:cstheme="minorHAnsi"/>
        </w:rPr>
        <w:t>hankkeelle</w:t>
      </w:r>
      <w:r w:rsidR="00EF4F53" w:rsidRPr="00E53E54">
        <w:rPr>
          <w:rFonts w:cstheme="minorHAnsi"/>
        </w:rPr>
        <w:t xml:space="preserve"> asetettuja tavoitteita ja olla aiheutuneet </w:t>
      </w:r>
      <w:r w:rsidR="009D3492" w:rsidRPr="00E53E54">
        <w:rPr>
          <w:rFonts w:cstheme="minorHAnsi"/>
        </w:rPr>
        <w:t>hankkeelle</w:t>
      </w:r>
      <w:r w:rsidR="00EF4F53" w:rsidRPr="00E53E54">
        <w:rPr>
          <w:rFonts w:cstheme="minorHAnsi"/>
        </w:rPr>
        <w:t xml:space="preserve"> sen kestoaikana. Hyväksyttävät kustannukset käyvät ilmi hakukohtaisesta hakuilmoituksesta ja yleisistä rahoitusehdoista.</w:t>
      </w:r>
      <w:r w:rsidR="00973343" w:rsidRPr="00E53E54">
        <w:rPr>
          <w:rFonts w:cstheme="minorHAnsi"/>
        </w:rPr>
        <w:t xml:space="preserve"> </w:t>
      </w:r>
      <w:r w:rsidR="00973343" w:rsidRPr="00E53E54">
        <w:rPr>
          <w:rFonts w:cstheme="minorHAnsi"/>
          <w:b/>
          <w:bCs/>
        </w:rPr>
        <w:t xml:space="preserve">Kustannukset hyväksytään lähtökohtaisesti arvonlisäverottomina. </w:t>
      </w:r>
      <w:r w:rsidR="00973343" w:rsidRPr="00E53E54">
        <w:rPr>
          <w:rFonts w:cstheme="minorHAnsi"/>
        </w:rPr>
        <w:t>Arvonlisäverokustannuksista hyväksytään vain ne maksetut arvonlisänverot, jotka jäävät toiminnan lopullisiksi kustannuksiksi ja joista tuen saaja ei saa palautusta.</w:t>
      </w:r>
    </w:p>
    <w:p w14:paraId="09068268" w14:textId="77777777" w:rsidR="00393484" w:rsidRPr="00E53E54" w:rsidRDefault="00393484" w:rsidP="00393484">
      <w:pPr>
        <w:pStyle w:val="ListParagraph"/>
        <w:ind w:left="792"/>
        <w:rPr>
          <w:rFonts w:cstheme="minorHAnsi"/>
        </w:rPr>
      </w:pPr>
    </w:p>
    <w:p w14:paraId="59C58966" w14:textId="77777777" w:rsidR="00393484" w:rsidRPr="00E53E54" w:rsidRDefault="00E735C1" w:rsidP="00393484">
      <w:pPr>
        <w:pStyle w:val="ListParagraph"/>
        <w:ind w:left="792"/>
        <w:rPr>
          <w:rFonts w:cstheme="minorHAnsi"/>
        </w:rPr>
      </w:pPr>
      <w:r w:rsidRPr="00E53E54">
        <w:rPr>
          <w:rFonts w:cstheme="minorHAnsi"/>
        </w:rPr>
        <w:t xml:space="preserve">Kohdassa ilmoitetaan </w:t>
      </w:r>
      <w:r w:rsidR="009D3492" w:rsidRPr="00E53E54">
        <w:rPr>
          <w:rFonts w:cstheme="minorHAnsi"/>
        </w:rPr>
        <w:t>hankkeessa</w:t>
      </w:r>
      <w:r w:rsidR="004C5546" w:rsidRPr="00E53E54">
        <w:rPr>
          <w:rFonts w:cstheme="minorHAnsi"/>
        </w:rPr>
        <w:t xml:space="preserve"> syntyneet</w:t>
      </w:r>
      <w:r w:rsidRPr="00E53E54">
        <w:rPr>
          <w:rFonts w:cstheme="minorHAnsi"/>
        </w:rPr>
        <w:t xml:space="preserve"> </w:t>
      </w:r>
      <w:r w:rsidR="00A14228" w:rsidRPr="00E53E54">
        <w:rPr>
          <w:rFonts w:cstheme="minorHAnsi"/>
        </w:rPr>
        <w:t xml:space="preserve">kustannukset </w:t>
      </w:r>
      <w:r w:rsidRPr="00E53E54">
        <w:rPr>
          <w:rFonts w:cstheme="minorHAnsi"/>
        </w:rPr>
        <w:t xml:space="preserve">euroina </w:t>
      </w:r>
      <w:r w:rsidR="004C5546" w:rsidRPr="00E53E54">
        <w:rPr>
          <w:rFonts w:cstheme="minorHAnsi"/>
        </w:rPr>
        <w:t>yhteensä (</w:t>
      </w:r>
      <w:r w:rsidR="004C5546" w:rsidRPr="00E53E54">
        <w:rPr>
          <w:rFonts w:cstheme="minorHAnsi"/>
          <w:b/>
          <w:bCs/>
        </w:rPr>
        <w:t>C</w:t>
      </w:r>
      <w:r w:rsidR="004C5546" w:rsidRPr="00E53E54">
        <w:rPr>
          <w:rFonts w:cstheme="minorHAnsi"/>
        </w:rPr>
        <w:t xml:space="preserve">), </w:t>
      </w:r>
      <w:r w:rsidRPr="00E53E54">
        <w:rPr>
          <w:rFonts w:cstheme="minorHAnsi"/>
        </w:rPr>
        <w:t>lajiteltuna menolajeittain (</w:t>
      </w:r>
      <w:r w:rsidRPr="00E53E54">
        <w:rPr>
          <w:rFonts w:cstheme="minorHAnsi"/>
          <w:b/>
          <w:bCs/>
        </w:rPr>
        <w:t>A1-A8</w:t>
      </w:r>
      <w:r w:rsidRPr="00E53E54">
        <w:rPr>
          <w:rFonts w:cstheme="minorHAnsi"/>
        </w:rPr>
        <w:t>)</w:t>
      </w:r>
      <w:r w:rsidR="004C5546" w:rsidRPr="00E53E54">
        <w:rPr>
          <w:rFonts w:cstheme="minorHAnsi"/>
        </w:rPr>
        <w:t xml:space="preserve"> ja tukirahoituksella katettavat </w:t>
      </w:r>
      <w:r w:rsidR="00A14228" w:rsidRPr="00E53E54">
        <w:rPr>
          <w:rFonts w:cstheme="minorHAnsi"/>
        </w:rPr>
        <w:t xml:space="preserve">kustannukset </w:t>
      </w:r>
      <w:r w:rsidR="004C5546" w:rsidRPr="00E53E54">
        <w:rPr>
          <w:rFonts w:cstheme="minorHAnsi"/>
        </w:rPr>
        <w:t>yhteensä (</w:t>
      </w:r>
      <w:r w:rsidR="004C5546" w:rsidRPr="00E53E54">
        <w:rPr>
          <w:rFonts w:cstheme="minorHAnsi"/>
          <w:b/>
          <w:bCs/>
        </w:rPr>
        <w:t>D</w:t>
      </w:r>
      <w:r w:rsidR="004C5546" w:rsidRPr="00E53E54">
        <w:rPr>
          <w:rFonts w:cstheme="minorHAnsi"/>
        </w:rPr>
        <w:t>)</w:t>
      </w:r>
      <w:r w:rsidRPr="00E53E54">
        <w:rPr>
          <w:rFonts w:cstheme="minorHAnsi"/>
        </w:rPr>
        <w:t xml:space="preserve">. </w:t>
      </w:r>
      <w:r w:rsidR="00B54F99" w:rsidRPr="00E53E54">
        <w:rPr>
          <w:rFonts w:cstheme="minorHAnsi"/>
        </w:rPr>
        <w:t>Rahoitustuen saajan</w:t>
      </w:r>
      <w:r w:rsidRPr="00E53E54">
        <w:rPr>
          <w:rFonts w:cstheme="minorHAnsi"/>
        </w:rPr>
        <w:t xml:space="preserve"> kirjanpidosta tulee löytyä toimenpiteiden kustannuksia vastaavat kirjaukset ja tositteet.</w:t>
      </w:r>
    </w:p>
    <w:p w14:paraId="0A35020C" w14:textId="77777777" w:rsidR="00393484" w:rsidRPr="00E53E54" w:rsidRDefault="00393484" w:rsidP="00393484">
      <w:pPr>
        <w:pStyle w:val="ListParagraph"/>
        <w:ind w:left="792"/>
        <w:rPr>
          <w:rFonts w:cstheme="minorHAnsi"/>
        </w:rPr>
      </w:pPr>
    </w:p>
    <w:p w14:paraId="2E9C40BB" w14:textId="77777777" w:rsidR="00393484" w:rsidRPr="00E53E54" w:rsidRDefault="00E735C1" w:rsidP="00393484">
      <w:pPr>
        <w:pStyle w:val="ListParagraph"/>
        <w:ind w:left="792"/>
        <w:rPr>
          <w:rFonts w:cstheme="minorHAnsi"/>
        </w:rPr>
      </w:pPr>
      <w:r w:rsidRPr="00E53E54">
        <w:rPr>
          <w:rFonts w:cstheme="minorHAnsi"/>
        </w:rPr>
        <w:t xml:space="preserve">Rahoitustuen </w:t>
      </w:r>
      <w:r w:rsidR="00237AEC" w:rsidRPr="00E53E54">
        <w:rPr>
          <w:rFonts w:cstheme="minorHAnsi"/>
        </w:rPr>
        <w:t>hakuilmoituksessa</w:t>
      </w:r>
      <w:r w:rsidR="00AF5C46" w:rsidRPr="00E53E54">
        <w:rPr>
          <w:rFonts w:cstheme="minorHAnsi"/>
        </w:rPr>
        <w:t xml:space="preserve"> on listattu ei-hyväksyttävät kustannukset.</w:t>
      </w:r>
      <w:r w:rsidR="002F736B" w:rsidRPr="00E53E54">
        <w:rPr>
          <w:rFonts w:cstheme="minorHAnsi"/>
        </w:rPr>
        <w:t xml:space="preserve"> Nämä kustannukset ilmoitetaan menoina kohd</w:t>
      </w:r>
      <w:r w:rsidR="00AF5C46" w:rsidRPr="00E53E54">
        <w:rPr>
          <w:rFonts w:cstheme="minorHAnsi"/>
        </w:rPr>
        <w:t>a</w:t>
      </w:r>
      <w:r w:rsidR="002F736B" w:rsidRPr="00E53E54">
        <w:rPr>
          <w:rFonts w:cstheme="minorHAnsi"/>
        </w:rPr>
        <w:t xml:space="preserve">ssa </w:t>
      </w:r>
      <w:r w:rsidR="002F736B" w:rsidRPr="00E53E54">
        <w:rPr>
          <w:rFonts w:cstheme="minorHAnsi"/>
          <w:b/>
          <w:bCs/>
        </w:rPr>
        <w:t>B</w:t>
      </w:r>
      <w:r w:rsidR="00EF394F" w:rsidRPr="00E53E54">
        <w:rPr>
          <w:rFonts w:cstheme="minorHAnsi"/>
          <w:b/>
          <w:bCs/>
        </w:rPr>
        <w:t>2</w:t>
      </w:r>
      <w:r w:rsidR="00AF5C46" w:rsidRPr="00E53E54">
        <w:rPr>
          <w:rFonts w:cstheme="minorHAnsi"/>
        </w:rPr>
        <w:t>.</w:t>
      </w:r>
    </w:p>
    <w:p w14:paraId="3B6C0C84" w14:textId="77777777" w:rsidR="00393484" w:rsidRPr="00E53E54" w:rsidRDefault="00393484" w:rsidP="00393484">
      <w:pPr>
        <w:pStyle w:val="ListParagraph"/>
        <w:ind w:left="792"/>
        <w:rPr>
          <w:rFonts w:cstheme="minorHAnsi"/>
        </w:rPr>
      </w:pPr>
    </w:p>
    <w:p w14:paraId="3B2901D7" w14:textId="77777777" w:rsidR="00393484" w:rsidRPr="00E53E54" w:rsidRDefault="00E735C1" w:rsidP="00E53E54">
      <w:pPr>
        <w:pStyle w:val="ListParagraph"/>
        <w:ind w:left="792"/>
        <w:rPr>
          <w:rFonts w:cstheme="minorHAnsi"/>
        </w:rPr>
      </w:pPr>
      <w:r w:rsidRPr="00E53E54">
        <w:rPr>
          <w:rFonts w:cstheme="minorHAnsi"/>
        </w:rPr>
        <w:lastRenderedPageBreak/>
        <w:t xml:space="preserve">Kohdassa </w:t>
      </w:r>
      <w:r w:rsidRPr="00E53E54">
        <w:rPr>
          <w:rFonts w:cstheme="minorHAnsi"/>
          <w:b/>
          <w:bCs/>
        </w:rPr>
        <w:t>C.</w:t>
      </w:r>
      <w:r w:rsidRPr="00E53E54">
        <w:rPr>
          <w:rFonts w:cstheme="minorHAnsi"/>
        </w:rPr>
        <w:t xml:space="preserve"> ilmoitetaan hankkeen </w:t>
      </w:r>
      <w:r w:rsidR="00A14228" w:rsidRPr="00E53E54">
        <w:rPr>
          <w:rFonts w:cstheme="minorHAnsi"/>
        </w:rPr>
        <w:t xml:space="preserve">kustannukset </w:t>
      </w:r>
      <w:r w:rsidRPr="00E53E54">
        <w:rPr>
          <w:rFonts w:cstheme="minorHAnsi"/>
        </w:rPr>
        <w:t xml:space="preserve">yhteensä eli kohdissa </w:t>
      </w:r>
      <w:r w:rsidRPr="00E53E54">
        <w:rPr>
          <w:rFonts w:cstheme="minorHAnsi"/>
          <w:b/>
          <w:bCs/>
        </w:rPr>
        <w:t>A1-A8</w:t>
      </w:r>
      <w:r w:rsidRPr="00E53E54">
        <w:rPr>
          <w:rFonts w:cstheme="minorHAnsi"/>
        </w:rPr>
        <w:t xml:space="preserve"> ja </w:t>
      </w:r>
      <w:r w:rsidRPr="00E53E54">
        <w:rPr>
          <w:rFonts w:cstheme="minorHAnsi"/>
          <w:b/>
          <w:bCs/>
        </w:rPr>
        <w:t>B</w:t>
      </w:r>
      <w:r w:rsidR="00EF394F" w:rsidRPr="00E53E54">
        <w:rPr>
          <w:rFonts w:cstheme="minorHAnsi"/>
          <w:b/>
          <w:bCs/>
        </w:rPr>
        <w:t>2</w:t>
      </w:r>
      <w:r w:rsidRPr="00E53E54">
        <w:rPr>
          <w:rFonts w:cstheme="minorHAnsi"/>
        </w:rPr>
        <w:t xml:space="preserve"> ilmoitetut menot yhteenlaskettuna.</w:t>
      </w:r>
      <w:r w:rsidR="00E53E54">
        <w:rPr>
          <w:rFonts w:cstheme="minorHAnsi"/>
        </w:rPr>
        <w:t xml:space="preserve"> </w:t>
      </w:r>
      <w:r w:rsidRPr="00E53E54">
        <w:rPr>
          <w:rFonts w:cstheme="minorHAnsi"/>
        </w:rPr>
        <w:t xml:space="preserve">Kohdassa </w:t>
      </w:r>
      <w:r w:rsidRPr="00E53E54">
        <w:rPr>
          <w:rFonts w:cstheme="minorHAnsi"/>
          <w:b/>
          <w:bCs/>
        </w:rPr>
        <w:t>D.</w:t>
      </w:r>
      <w:r w:rsidRPr="00E53E54">
        <w:rPr>
          <w:rFonts w:cstheme="minorHAnsi"/>
        </w:rPr>
        <w:t xml:space="preserve"> ilmoitetaan t</w:t>
      </w:r>
      <w:r w:rsidR="000979D1" w:rsidRPr="00E53E54">
        <w:rPr>
          <w:rFonts w:cstheme="minorHAnsi"/>
        </w:rPr>
        <w:t>ukikelpoiset</w:t>
      </w:r>
      <w:r w:rsidRPr="00E53E54">
        <w:rPr>
          <w:rFonts w:cstheme="minorHAnsi"/>
        </w:rPr>
        <w:t xml:space="preserve"> </w:t>
      </w:r>
      <w:r w:rsidR="00A14228" w:rsidRPr="00E53E54">
        <w:rPr>
          <w:rFonts w:cstheme="minorHAnsi"/>
        </w:rPr>
        <w:t xml:space="preserve">kustannukset </w:t>
      </w:r>
      <w:r w:rsidRPr="00E53E54">
        <w:rPr>
          <w:rFonts w:cstheme="minorHAnsi"/>
        </w:rPr>
        <w:t xml:space="preserve">yhteensä eli kohdissa </w:t>
      </w:r>
      <w:r w:rsidRPr="00E53E54">
        <w:rPr>
          <w:rFonts w:cstheme="minorHAnsi"/>
          <w:b/>
          <w:bCs/>
        </w:rPr>
        <w:t>A1-A8</w:t>
      </w:r>
      <w:r w:rsidRPr="00E53E54">
        <w:rPr>
          <w:rFonts w:cstheme="minorHAnsi"/>
        </w:rPr>
        <w:t xml:space="preserve"> ilmoitetut menot yhteenlaskettuna.</w:t>
      </w:r>
    </w:p>
    <w:p w14:paraId="2F385F70" w14:textId="77777777" w:rsidR="00393484" w:rsidRPr="00E53E54" w:rsidRDefault="00393484" w:rsidP="00393484">
      <w:pPr>
        <w:pStyle w:val="ListParagraph"/>
        <w:ind w:left="792"/>
        <w:rPr>
          <w:rFonts w:cstheme="minorHAnsi"/>
        </w:rPr>
      </w:pPr>
    </w:p>
    <w:p w14:paraId="20B2065C" w14:textId="77777777" w:rsidR="008326DA" w:rsidRPr="00E53E54" w:rsidRDefault="00E735C1" w:rsidP="00393484">
      <w:pPr>
        <w:pStyle w:val="ListParagraph"/>
        <w:numPr>
          <w:ilvl w:val="1"/>
          <w:numId w:val="3"/>
        </w:numPr>
        <w:rPr>
          <w:rFonts w:cstheme="minorHAnsi"/>
        </w:rPr>
      </w:pPr>
      <w:r w:rsidRPr="00E53E54">
        <w:rPr>
          <w:rFonts w:cstheme="minorHAnsi"/>
        </w:rPr>
        <w:t xml:space="preserve">Kohdassa </w:t>
      </w:r>
      <w:r w:rsidR="00E2404A" w:rsidRPr="00E53E54">
        <w:rPr>
          <w:rFonts w:cstheme="minorHAnsi"/>
        </w:rPr>
        <w:t xml:space="preserve">annetaan tarkempi selvitys </w:t>
      </w:r>
      <w:r w:rsidR="009D3492" w:rsidRPr="00E53E54">
        <w:rPr>
          <w:rFonts w:cstheme="minorHAnsi"/>
        </w:rPr>
        <w:t>hankkeen</w:t>
      </w:r>
      <w:r w:rsidR="00D63C7D" w:rsidRPr="00E53E54">
        <w:rPr>
          <w:rFonts w:cstheme="minorHAnsi"/>
        </w:rPr>
        <w:t xml:space="preserve"> </w:t>
      </w:r>
      <w:r w:rsidR="00A14228" w:rsidRPr="00E53E54">
        <w:rPr>
          <w:rFonts w:cstheme="minorHAnsi"/>
        </w:rPr>
        <w:t>kustannuksista</w:t>
      </w:r>
      <w:r w:rsidR="00D63C7D" w:rsidRPr="00E53E54">
        <w:rPr>
          <w:rFonts w:cstheme="minorHAnsi"/>
        </w:rPr>
        <w:t xml:space="preserve">. </w:t>
      </w:r>
    </w:p>
    <w:p w14:paraId="68AAB383" w14:textId="77777777" w:rsidR="00A34676" w:rsidRPr="00E53E54" w:rsidRDefault="00E735C1" w:rsidP="009C29AF">
      <w:pPr>
        <w:spacing w:after="0" w:line="240" w:lineRule="auto"/>
        <w:ind w:left="360" w:firstLine="360"/>
        <w:rPr>
          <w:rFonts w:eastAsia="Times New Roman" w:cstheme="minorHAnsi"/>
          <w:lang w:eastAsia="fi-FI"/>
        </w:rPr>
      </w:pPr>
      <w:r w:rsidRPr="00E53E54">
        <w:rPr>
          <w:rFonts w:cstheme="minorHAnsi"/>
        </w:rPr>
        <w:t xml:space="preserve">Kohdassa </w:t>
      </w:r>
      <w:r w:rsidRPr="00E53E54">
        <w:rPr>
          <w:rFonts w:eastAsia="Times New Roman" w:cstheme="minorHAnsi"/>
          <w:lang w:eastAsia="fi-FI"/>
        </w:rPr>
        <w:t xml:space="preserve">kuvaillaan </w:t>
      </w:r>
      <w:r w:rsidR="009D3492" w:rsidRPr="00E53E54">
        <w:rPr>
          <w:rFonts w:eastAsia="Times New Roman" w:cstheme="minorHAnsi"/>
          <w:lang w:eastAsia="fi-FI"/>
        </w:rPr>
        <w:t>hankkeelle</w:t>
      </w:r>
      <w:r w:rsidRPr="00E53E54">
        <w:rPr>
          <w:rFonts w:eastAsia="Times New Roman" w:cstheme="minorHAnsi"/>
          <w:lang w:eastAsia="fi-FI"/>
        </w:rPr>
        <w:t xml:space="preserve"> kuuluvia menoja </w:t>
      </w:r>
      <w:r w:rsidR="00A14228" w:rsidRPr="00E53E54">
        <w:rPr>
          <w:rFonts w:eastAsia="Times New Roman" w:cstheme="minorHAnsi"/>
          <w:lang w:eastAsia="fi-FI"/>
        </w:rPr>
        <w:t xml:space="preserve">menolajeittain </w:t>
      </w:r>
      <w:r w:rsidRPr="00E53E54">
        <w:rPr>
          <w:rFonts w:eastAsia="Times New Roman" w:cstheme="minorHAnsi"/>
          <w:lang w:eastAsia="fi-FI"/>
        </w:rPr>
        <w:t xml:space="preserve">(kohdan 4.1. kohdat </w:t>
      </w:r>
      <w:r w:rsidRPr="00E53E54">
        <w:rPr>
          <w:rFonts w:eastAsia="Times New Roman" w:cstheme="minorHAnsi"/>
          <w:b/>
          <w:bCs/>
          <w:lang w:eastAsia="fi-FI"/>
        </w:rPr>
        <w:t>A1-A7</w:t>
      </w:r>
      <w:r w:rsidRPr="00E53E54">
        <w:rPr>
          <w:rFonts w:eastAsia="Times New Roman" w:cstheme="minorHAnsi"/>
          <w:lang w:eastAsia="fi-FI"/>
        </w:rPr>
        <w:t xml:space="preserve">). </w:t>
      </w:r>
    </w:p>
    <w:p w14:paraId="77B59C5A" w14:textId="77777777" w:rsidR="003D6A69" w:rsidRPr="00E53E54" w:rsidRDefault="00E735C1" w:rsidP="00393484">
      <w:pPr>
        <w:pStyle w:val="ListParagraph"/>
        <w:numPr>
          <w:ilvl w:val="0"/>
          <w:numId w:val="1"/>
        </w:numPr>
        <w:spacing w:after="0" w:line="240" w:lineRule="auto"/>
        <w:ind w:left="1080"/>
        <w:rPr>
          <w:rFonts w:eastAsia="Times New Roman" w:cstheme="minorHAnsi"/>
          <w:lang w:eastAsia="fi-FI"/>
        </w:rPr>
      </w:pPr>
      <w:r w:rsidRPr="00E53E54">
        <w:rPr>
          <w:rFonts w:eastAsia="Times New Roman" w:cstheme="minorHAnsi"/>
          <w:lang w:eastAsia="fi-FI"/>
        </w:rPr>
        <w:t>A1 Palkkakustannukset</w:t>
      </w:r>
    </w:p>
    <w:p w14:paraId="0D3C1AE4" w14:textId="77777777" w:rsidR="00A34676" w:rsidRPr="00E53E54" w:rsidRDefault="00E735C1" w:rsidP="00393484">
      <w:pPr>
        <w:pStyle w:val="ListParagraph"/>
        <w:numPr>
          <w:ilvl w:val="1"/>
          <w:numId w:val="1"/>
        </w:numPr>
        <w:spacing w:after="0" w:line="240" w:lineRule="auto"/>
        <w:ind w:left="1800"/>
        <w:rPr>
          <w:rFonts w:eastAsia="Times New Roman" w:cstheme="minorHAnsi"/>
          <w:lang w:eastAsia="fi-FI"/>
        </w:rPr>
      </w:pPr>
      <w:r w:rsidRPr="00E53E54">
        <w:rPr>
          <w:rFonts w:eastAsia="Times New Roman" w:cstheme="minorHAnsi"/>
          <w:lang w:eastAsia="fi-FI"/>
        </w:rPr>
        <w:t>Kuvaile lyhyesti millaisesta tehdystä työstä ja keiden henkilöiden toimesta palkkakustannukset ovat syntyneet. Henkilöistä puhuttaessa käytetään nimen sijasta titteliä.</w:t>
      </w:r>
    </w:p>
    <w:p w14:paraId="55E04969" w14:textId="77777777" w:rsidR="00A34676" w:rsidRPr="00E53E54" w:rsidRDefault="00E735C1" w:rsidP="00393484">
      <w:pPr>
        <w:pStyle w:val="ListParagraph"/>
        <w:numPr>
          <w:ilvl w:val="0"/>
          <w:numId w:val="1"/>
        </w:numPr>
        <w:spacing w:after="0" w:line="240" w:lineRule="auto"/>
        <w:ind w:left="1080"/>
        <w:rPr>
          <w:rFonts w:eastAsia="Times New Roman" w:cstheme="minorHAnsi"/>
          <w:lang w:eastAsia="fi-FI"/>
        </w:rPr>
      </w:pPr>
      <w:r w:rsidRPr="00E53E54">
        <w:rPr>
          <w:rFonts w:eastAsia="Times New Roman" w:cstheme="minorHAnsi"/>
          <w:lang w:eastAsia="fi-FI"/>
        </w:rPr>
        <w:t xml:space="preserve">A2 </w:t>
      </w:r>
      <w:r w:rsidR="003D6A69" w:rsidRPr="00E53E54">
        <w:rPr>
          <w:rFonts w:eastAsia="Times New Roman" w:cstheme="minorHAnsi"/>
          <w:lang w:eastAsia="fi-FI"/>
        </w:rPr>
        <w:t>O</w:t>
      </w:r>
      <w:r w:rsidRPr="00E53E54">
        <w:rPr>
          <w:rFonts w:eastAsia="Times New Roman" w:cstheme="minorHAnsi"/>
          <w:lang w:eastAsia="fi-FI"/>
        </w:rPr>
        <w:t>stopalvelut</w:t>
      </w:r>
    </w:p>
    <w:p w14:paraId="186D1DE9" w14:textId="77777777" w:rsidR="003D6A69" w:rsidRPr="00E53E54" w:rsidRDefault="00E735C1" w:rsidP="00393484">
      <w:pPr>
        <w:pStyle w:val="ListParagraph"/>
        <w:numPr>
          <w:ilvl w:val="1"/>
          <w:numId w:val="1"/>
        </w:numPr>
        <w:spacing w:after="0" w:line="240" w:lineRule="auto"/>
        <w:ind w:left="1800"/>
        <w:rPr>
          <w:rFonts w:eastAsia="Times New Roman" w:cstheme="minorHAnsi"/>
          <w:lang w:eastAsia="fi-FI"/>
        </w:rPr>
      </w:pPr>
      <w:r w:rsidRPr="00E53E54">
        <w:rPr>
          <w:rFonts w:eastAsia="Times New Roman" w:cstheme="minorHAnsi"/>
          <w:lang w:eastAsia="fi-FI"/>
        </w:rPr>
        <w:t>Kuvaile mitä on hankittu ja miltä toimittajalta.</w:t>
      </w:r>
    </w:p>
    <w:p w14:paraId="2D21222D" w14:textId="77777777" w:rsidR="00A34676" w:rsidRPr="00E53E54" w:rsidRDefault="00E735C1" w:rsidP="00393484">
      <w:pPr>
        <w:pStyle w:val="ListParagraph"/>
        <w:numPr>
          <w:ilvl w:val="0"/>
          <w:numId w:val="1"/>
        </w:numPr>
        <w:spacing w:after="0" w:line="240" w:lineRule="auto"/>
        <w:ind w:left="1080"/>
        <w:rPr>
          <w:rFonts w:eastAsia="Times New Roman" w:cstheme="minorHAnsi"/>
          <w:lang w:eastAsia="fi-FI"/>
        </w:rPr>
      </w:pPr>
      <w:r w:rsidRPr="00E53E54">
        <w:rPr>
          <w:rFonts w:eastAsia="Times New Roman" w:cstheme="minorHAnsi"/>
          <w:lang w:eastAsia="fi-FI"/>
        </w:rPr>
        <w:t xml:space="preserve">A3 </w:t>
      </w:r>
      <w:r w:rsidR="003D6A69" w:rsidRPr="00E53E54">
        <w:rPr>
          <w:rFonts w:eastAsia="Times New Roman" w:cstheme="minorHAnsi"/>
          <w:lang w:eastAsia="fi-FI"/>
        </w:rPr>
        <w:t>O</w:t>
      </w:r>
      <w:r w:rsidRPr="00E53E54">
        <w:rPr>
          <w:rFonts w:eastAsia="Times New Roman" w:cstheme="minorHAnsi"/>
          <w:lang w:eastAsia="fi-FI"/>
        </w:rPr>
        <w:t>stot</w:t>
      </w:r>
    </w:p>
    <w:p w14:paraId="6B28EA77" w14:textId="77777777" w:rsidR="003D6A69" w:rsidRPr="00E53E54" w:rsidRDefault="00E735C1" w:rsidP="00393484">
      <w:pPr>
        <w:pStyle w:val="ListParagraph"/>
        <w:numPr>
          <w:ilvl w:val="1"/>
          <w:numId w:val="1"/>
        </w:numPr>
        <w:spacing w:after="0" w:line="240" w:lineRule="auto"/>
        <w:ind w:left="1800"/>
        <w:rPr>
          <w:rFonts w:eastAsia="Times New Roman" w:cstheme="minorHAnsi"/>
          <w:lang w:eastAsia="fi-FI"/>
        </w:rPr>
      </w:pPr>
      <w:r w:rsidRPr="00E53E54">
        <w:rPr>
          <w:rFonts w:eastAsia="Times New Roman" w:cstheme="minorHAnsi"/>
          <w:lang w:eastAsia="fi-FI"/>
        </w:rPr>
        <w:t xml:space="preserve">Kuvaile mitä on hankittu ja miltä toimittajalta. Laitteiden, infrastruktuurin tai muun käyttöomaisuuden ostoista on selvitettävä </w:t>
      </w:r>
      <w:r w:rsidR="00CC2BA4" w:rsidRPr="00E53E54">
        <w:rPr>
          <w:rFonts w:eastAsia="Times New Roman" w:cstheme="minorHAnsi"/>
          <w:lang w:eastAsia="fi-FI"/>
        </w:rPr>
        <w:t>hankkeelle</w:t>
      </w:r>
      <w:r w:rsidRPr="00E53E54">
        <w:rPr>
          <w:rFonts w:eastAsia="Times New Roman" w:cstheme="minorHAnsi"/>
          <w:lang w:eastAsia="fi-FI"/>
        </w:rPr>
        <w:t xml:space="preserve"> kuuluvat kustannukset poistot huomioiden.</w:t>
      </w:r>
    </w:p>
    <w:p w14:paraId="1BB7DA6F" w14:textId="77777777" w:rsidR="003D6A69" w:rsidRPr="00E53E54" w:rsidRDefault="00E735C1" w:rsidP="00393484">
      <w:pPr>
        <w:pStyle w:val="ListParagraph"/>
        <w:numPr>
          <w:ilvl w:val="0"/>
          <w:numId w:val="1"/>
        </w:numPr>
        <w:spacing w:after="0" w:line="240" w:lineRule="auto"/>
        <w:ind w:left="1080"/>
        <w:rPr>
          <w:rFonts w:eastAsia="Times New Roman" w:cstheme="minorHAnsi"/>
          <w:lang w:eastAsia="fi-FI"/>
        </w:rPr>
      </w:pPr>
      <w:r w:rsidRPr="00E53E54">
        <w:rPr>
          <w:rFonts w:eastAsia="Times New Roman" w:cstheme="minorHAnsi"/>
          <w:lang w:eastAsia="fi-FI"/>
        </w:rPr>
        <w:t>A4 Laitteiden ja ohjelmistojen vuokrat ja lisenssit</w:t>
      </w:r>
    </w:p>
    <w:p w14:paraId="774389E5" w14:textId="77777777" w:rsidR="003D6A69" w:rsidRPr="00E53E54" w:rsidRDefault="00E735C1" w:rsidP="00393484">
      <w:pPr>
        <w:pStyle w:val="ListParagraph"/>
        <w:numPr>
          <w:ilvl w:val="1"/>
          <w:numId w:val="1"/>
        </w:numPr>
        <w:spacing w:after="0" w:line="240" w:lineRule="auto"/>
        <w:ind w:left="1800"/>
        <w:rPr>
          <w:rFonts w:eastAsia="Times New Roman" w:cstheme="minorHAnsi"/>
          <w:lang w:eastAsia="fi-FI"/>
        </w:rPr>
      </w:pPr>
      <w:r w:rsidRPr="00E53E54">
        <w:rPr>
          <w:rFonts w:eastAsia="Times New Roman" w:cstheme="minorHAnsi"/>
          <w:lang w:eastAsia="fi-FI"/>
        </w:rPr>
        <w:t>Kuvaile mitä on hankittu ja miltä toimittajalta. Jos laitteita tai ohjelmistoja on hankittu maksujärjestelyin (esim. leasing), tulee</w:t>
      </w:r>
      <w:r w:rsidR="00120F2F" w:rsidRPr="00E53E54">
        <w:rPr>
          <w:rFonts w:eastAsia="Times New Roman" w:cstheme="minorHAnsi"/>
          <w:lang w:eastAsia="fi-FI"/>
        </w:rPr>
        <w:t xml:space="preserve"> näistä</w:t>
      </w:r>
      <w:r w:rsidRPr="00E53E54">
        <w:rPr>
          <w:rFonts w:eastAsia="Times New Roman" w:cstheme="minorHAnsi"/>
          <w:lang w:eastAsia="fi-FI"/>
        </w:rPr>
        <w:t xml:space="preserve"> anta</w:t>
      </w:r>
      <w:r w:rsidR="00120F2F" w:rsidRPr="00E53E54">
        <w:rPr>
          <w:rFonts w:eastAsia="Times New Roman" w:cstheme="minorHAnsi"/>
          <w:lang w:eastAsia="fi-FI"/>
        </w:rPr>
        <w:t>a</w:t>
      </w:r>
      <w:r w:rsidRPr="00E53E54">
        <w:rPr>
          <w:rFonts w:eastAsia="Times New Roman" w:cstheme="minorHAnsi"/>
          <w:lang w:eastAsia="fi-FI"/>
        </w:rPr>
        <w:t xml:space="preserve"> erillinen selvitys sisältäen laskelman </w:t>
      </w:r>
      <w:r w:rsidR="00F9559D" w:rsidRPr="00E53E54">
        <w:rPr>
          <w:rFonts w:eastAsia="Times New Roman" w:cstheme="minorHAnsi"/>
          <w:lang w:eastAsia="fi-FI"/>
        </w:rPr>
        <w:t>hankkeen</w:t>
      </w:r>
      <w:r w:rsidRPr="00E53E54">
        <w:rPr>
          <w:rFonts w:eastAsia="Times New Roman" w:cstheme="minorHAnsi"/>
          <w:lang w:eastAsia="fi-FI"/>
        </w:rPr>
        <w:t xml:space="preserve"> aikaisista kustannuksista per kuukausi.</w:t>
      </w:r>
    </w:p>
    <w:p w14:paraId="750E1185" w14:textId="77777777" w:rsidR="003D6A69" w:rsidRPr="00E53E54" w:rsidRDefault="00E735C1" w:rsidP="00393484">
      <w:pPr>
        <w:pStyle w:val="ListParagraph"/>
        <w:numPr>
          <w:ilvl w:val="0"/>
          <w:numId w:val="1"/>
        </w:numPr>
        <w:spacing w:after="0" w:line="240" w:lineRule="auto"/>
        <w:ind w:left="1080"/>
        <w:rPr>
          <w:rFonts w:eastAsia="Times New Roman" w:cstheme="minorHAnsi"/>
          <w:lang w:eastAsia="fi-FI"/>
        </w:rPr>
      </w:pPr>
      <w:r w:rsidRPr="00E53E54">
        <w:rPr>
          <w:rFonts w:eastAsia="Times New Roman" w:cstheme="minorHAnsi"/>
          <w:lang w:eastAsia="fi-FI"/>
        </w:rPr>
        <w:t xml:space="preserve">A5 </w:t>
      </w:r>
      <w:r w:rsidR="00393484" w:rsidRPr="00E53E54">
        <w:rPr>
          <w:rFonts w:eastAsia="Times New Roman" w:cstheme="minorHAnsi"/>
          <w:lang w:eastAsia="fi-FI"/>
        </w:rPr>
        <w:t>Sisäinen v</w:t>
      </w:r>
      <w:r w:rsidRPr="00E53E54">
        <w:rPr>
          <w:rFonts w:eastAsia="Times New Roman" w:cstheme="minorHAnsi"/>
          <w:lang w:eastAsia="fi-FI"/>
        </w:rPr>
        <w:t xml:space="preserve">iestintä ja </w:t>
      </w:r>
      <w:r w:rsidR="00393484" w:rsidRPr="00E53E54">
        <w:rPr>
          <w:rFonts w:eastAsia="Times New Roman" w:cstheme="minorHAnsi"/>
          <w:lang w:eastAsia="fi-FI"/>
        </w:rPr>
        <w:t>koulutukset</w:t>
      </w:r>
    </w:p>
    <w:p w14:paraId="37C31AEC" w14:textId="77777777" w:rsidR="001E1047" w:rsidRPr="00E53E54" w:rsidRDefault="00E735C1" w:rsidP="00393484">
      <w:pPr>
        <w:pStyle w:val="ListParagraph"/>
        <w:numPr>
          <w:ilvl w:val="1"/>
          <w:numId w:val="1"/>
        </w:numPr>
        <w:spacing w:after="0" w:line="240" w:lineRule="auto"/>
        <w:ind w:left="1800"/>
        <w:rPr>
          <w:rFonts w:eastAsia="Times New Roman" w:cstheme="minorHAnsi"/>
          <w:lang w:eastAsia="fi-FI"/>
        </w:rPr>
      </w:pPr>
      <w:r w:rsidRPr="00E53E54">
        <w:rPr>
          <w:rFonts w:eastAsia="Times New Roman" w:cstheme="minorHAnsi"/>
          <w:lang w:eastAsia="fi-FI"/>
        </w:rPr>
        <w:t xml:space="preserve">Kuvaile syntyneitä kustannuksia. </w:t>
      </w:r>
    </w:p>
    <w:p w14:paraId="52EC9019" w14:textId="77777777" w:rsidR="003D6A69" w:rsidRPr="00E53E54" w:rsidRDefault="00E735C1" w:rsidP="00393484">
      <w:pPr>
        <w:pStyle w:val="ListParagraph"/>
        <w:numPr>
          <w:ilvl w:val="0"/>
          <w:numId w:val="1"/>
        </w:numPr>
        <w:spacing w:after="0" w:line="240" w:lineRule="auto"/>
        <w:ind w:left="1080"/>
        <w:rPr>
          <w:rFonts w:eastAsia="Times New Roman" w:cstheme="minorHAnsi"/>
          <w:lang w:eastAsia="fi-FI"/>
        </w:rPr>
      </w:pPr>
      <w:r w:rsidRPr="00E53E54">
        <w:rPr>
          <w:rFonts w:eastAsia="Times New Roman" w:cstheme="minorHAnsi"/>
          <w:lang w:eastAsia="fi-FI"/>
        </w:rPr>
        <w:t xml:space="preserve">A6 Matkat </w:t>
      </w:r>
    </w:p>
    <w:p w14:paraId="5860EA0B" w14:textId="77777777" w:rsidR="001E1047" w:rsidRPr="00E53E54" w:rsidRDefault="00E735C1" w:rsidP="00393484">
      <w:pPr>
        <w:pStyle w:val="ListParagraph"/>
        <w:numPr>
          <w:ilvl w:val="1"/>
          <w:numId w:val="1"/>
        </w:numPr>
        <w:spacing w:after="0" w:line="240" w:lineRule="auto"/>
        <w:ind w:left="1800"/>
        <w:rPr>
          <w:rFonts w:eastAsia="Times New Roman" w:cstheme="minorHAnsi"/>
          <w:lang w:eastAsia="fi-FI"/>
        </w:rPr>
      </w:pPr>
      <w:r w:rsidRPr="00E53E54">
        <w:rPr>
          <w:rFonts w:eastAsia="Times New Roman" w:cstheme="minorHAnsi"/>
          <w:lang w:eastAsia="fi-FI"/>
        </w:rPr>
        <w:t xml:space="preserve">Kuvaile syntyneitä kustannuksia. </w:t>
      </w:r>
    </w:p>
    <w:p w14:paraId="18FF9578" w14:textId="77777777" w:rsidR="00A34676" w:rsidRPr="00E53E54" w:rsidRDefault="00E735C1" w:rsidP="00393484">
      <w:pPr>
        <w:pStyle w:val="ListParagraph"/>
        <w:numPr>
          <w:ilvl w:val="0"/>
          <w:numId w:val="1"/>
        </w:numPr>
        <w:spacing w:after="0" w:line="240" w:lineRule="auto"/>
        <w:ind w:left="1080"/>
        <w:rPr>
          <w:rFonts w:eastAsia="Times New Roman" w:cstheme="minorHAnsi"/>
          <w:lang w:eastAsia="fi-FI"/>
        </w:rPr>
      </w:pPr>
      <w:r w:rsidRPr="00E53E54">
        <w:rPr>
          <w:rFonts w:eastAsia="Times New Roman" w:cstheme="minorHAnsi"/>
          <w:lang w:eastAsia="fi-FI"/>
        </w:rPr>
        <w:t xml:space="preserve">A7 </w:t>
      </w:r>
      <w:r w:rsidR="00F9559D" w:rsidRPr="00E53E54">
        <w:rPr>
          <w:rFonts w:eastAsia="Times New Roman" w:cstheme="minorHAnsi"/>
          <w:lang w:eastAsia="fi-FI"/>
        </w:rPr>
        <w:t>Hankkeen</w:t>
      </w:r>
      <w:r w:rsidRPr="00E53E54">
        <w:rPr>
          <w:rFonts w:eastAsia="Times New Roman" w:cstheme="minorHAnsi"/>
          <w:lang w:eastAsia="fi-FI"/>
        </w:rPr>
        <w:t xml:space="preserve"> loppuraportointi</w:t>
      </w:r>
    </w:p>
    <w:p w14:paraId="2015DE88" w14:textId="77777777" w:rsidR="001E1047" w:rsidRPr="00E53E54" w:rsidRDefault="00E735C1" w:rsidP="00393484">
      <w:pPr>
        <w:pStyle w:val="ListParagraph"/>
        <w:numPr>
          <w:ilvl w:val="1"/>
          <w:numId w:val="1"/>
        </w:numPr>
        <w:spacing w:after="0" w:line="240" w:lineRule="auto"/>
        <w:ind w:left="1800"/>
        <w:rPr>
          <w:rFonts w:eastAsia="Times New Roman" w:cstheme="minorHAnsi"/>
          <w:lang w:eastAsia="fi-FI"/>
        </w:rPr>
      </w:pPr>
      <w:r w:rsidRPr="00E53E54">
        <w:rPr>
          <w:rFonts w:eastAsia="Times New Roman" w:cstheme="minorHAnsi"/>
          <w:lang w:eastAsia="fi-FI"/>
        </w:rPr>
        <w:t>Kuvaile syntyneitä kustannuksia.</w:t>
      </w:r>
    </w:p>
    <w:p w14:paraId="0206DB41" w14:textId="77777777" w:rsidR="00A34676" w:rsidRPr="00E53E54" w:rsidRDefault="00A34676" w:rsidP="00A34676">
      <w:pPr>
        <w:spacing w:after="0" w:line="240" w:lineRule="auto"/>
        <w:rPr>
          <w:rFonts w:cstheme="minorHAnsi"/>
          <w:highlight w:val="yellow"/>
        </w:rPr>
      </w:pPr>
    </w:p>
    <w:p w14:paraId="5C1609E7" w14:textId="77777777" w:rsidR="00393484" w:rsidRPr="00E53E54" w:rsidRDefault="00E735C1" w:rsidP="008326DA">
      <w:pPr>
        <w:pStyle w:val="ListParagraph"/>
        <w:numPr>
          <w:ilvl w:val="1"/>
          <w:numId w:val="3"/>
        </w:numPr>
        <w:rPr>
          <w:rFonts w:cstheme="minorHAnsi"/>
        </w:rPr>
      </w:pPr>
      <w:r w:rsidRPr="00E53E54">
        <w:rPr>
          <w:rFonts w:cstheme="minorHAnsi"/>
        </w:rPr>
        <w:t xml:space="preserve">Kohdassa ilmoitetaan </w:t>
      </w:r>
      <w:r w:rsidR="00F9559D" w:rsidRPr="00E53E54">
        <w:rPr>
          <w:rFonts w:cstheme="minorHAnsi"/>
        </w:rPr>
        <w:t>hankkeen</w:t>
      </w:r>
      <w:r w:rsidRPr="00E53E54">
        <w:rPr>
          <w:rFonts w:cstheme="minorHAnsi"/>
        </w:rPr>
        <w:t xml:space="preserve"> oma rahoitus (</w:t>
      </w:r>
      <w:r w:rsidRPr="00E53E54">
        <w:rPr>
          <w:rFonts w:cstheme="minorHAnsi"/>
          <w:b/>
          <w:bCs/>
        </w:rPr>
        <w:t>E.</w:t>
      </w:r>
      <w:r w:rsidRPr="00E53E54">
        <w:rPr>
          <w:rFonts w:cstheme="minorHAnsi"/>
        </w:rPr>
        <w:t>), muu ulkopuolinen rahoitus (</w:t>
      </w:r>
      <w:r w:rsidRPr="00E53E54">
        <w:rPr>
          <w:rFonts w:cstheme="minorHAnsi"/>
          <w:b/>
          <w:bCs/>
        </w:rPr>
        <w:t>F.</w:t>
      </w:r>
      <w:r w:rsidRPr="00E53E54">
        <w:rPr>
          <w:rFonts w:cstheme="minorHAnsi"/>
        </w:rPr>
        <w:t xml:space="preserve">), myönnetyn </w:t>
      </w:r>
      <w:r w:rsidR="00A34676" w:rsidRPr="00E53E54">
        <w:rPr>
          <w:rFonts w:cstheme="minorHAnsi"/>
        </w:rPr>
        <w:t>rahoitus</w:t>
      </w:r>
      <w:r w:rsidRPr="00E53E54">
        <w:rPr>
          <w:rFonts w:cstheme="minorHAnsi"/>
        </w:rPr>
        <w:t>tuen määrä euroissa (</w:t>
      </w:r>
      <w:r w:rsidRPr="00E53E54">
        <w:rPr>
          <w:rFonts w:cstheme="minorHAnsi"/>
          <w:b/>
          <w:bCs/>
        </w:rPr>
        <w:t>G.</w:t>
      </w:r>
      <w:r w:rsidRPr="00E53E54">
        <w:rPr>
          <w:rFonts w:cstheme="minorHAnsi"/>
        </w:rPr>
        <w:t>),</w:t>
      </w:r>
      <w:r w:rsidR="00F9559D" w:rsidRPr="00E53E54">
        <w:rPr>
          <w:rFonts w:cstheme="minorHAnsi"/>
        </w:rPr>
        <w:t xml:space="preserve"> hankkeen</w:t>
      </w:r>
      <w:r w:rsidRPr="00E53E54">
        <w:rPr>
          <w:rFonts w:cstheme="minorHAnsi"/>
        </w:rPr>
        <w:t xml:space="preserve"> tulot yhteensä (</w:t>
      </w:r>
      <w:r w:rsidRPr="00E53E54">
        <w:rPr>
          <w:rFonts w:cstheme="minorHAnsi"/>
          <w:b/>
          <w:bCs/>
        </w:rPr>
        <w:t>H.</w:t>
      </w:r>
      <w:r w:rsidRPr="00E53E54">
        <w:rPr>
          <w:rFonts w:cstheme="minorHAnsi"/>
        </w:rPr>
        <w:t xml:space="preserve">), </w:t>
      </w:r>
      <w:r w:rsidR="00F9559D" w:rsidRPr="00E53E54">
        <w:rPr>
          <w:rFonts w:cstheme="minorHAnsi"/>
        </w:rPr>
        <w:t>hankkeen</w:t>
      </w:r>
      <w:r w:rsidRPr="00E53E54">
        <w:rPr>
          <w:rFonts w:cstheme="minorHAnsi"/>
        </w:rPr>
        <w:t xml:space="preserve"> rahoituksen ja menojen erotus (</w:t>
      </w:r>
      <w:r w:rsidRPr="00E53E54">
        <w:rPr>
          <w:rFonts w:cstheme="minorHAnsi"/>
          <w:b/>
          <w:bCs/>
        </w:rPr>
        <w:t>J.</w:t>
      </w:r>
      <w:r w:rsidRPr="00E53E54">
        <w:rPr>
          <w:rFonts w:cstheme="minorHAnsi"/>
        </w:rPr>
        <w:t>) sekä tuen prosentuaalinen osuus hankkeen kokonaismenoista (</w:t>
      </w:r>
      <w:r w:rsidRPr="00E53E54">
        <w:rPr>
          <w:rFonts w:cstheme="minorHAnsi"/>
          <w:b/>
          <w:bCs/>
        </w:rPr>
        <w:t>K.</w:t>
      </w:r>
      <w:r w:rsidRPr="00E53E54">
        <w:rPr>
          <w:rFonts w:cstheme="minorHAnsi"/>
        </w:rPr>
        <w:t>).</w:t>
      </w:r>
    </w:p>
    <w:p w14:paraId="5486D316" w14:textId="77777777" w:rsidR="00393484" w:rsidRPr="00E53E54" w:rsidRDefault="00E735C1" w:rsidP="00393484">
      <w:pPr>
        <w:pStyle w:val="ListParagraph"/>
        <w:ind w:left="792"/>
        <w:rPr>
          <w:rFonts w:cstheme="minorHAnsi"/>
        </w:rPr>
      </w:pPr>
      <w:r w:rsidRPr="00E53E54">
        <w:rPr>
          <w:rFonts w:cstheme="minorHAnsi"/>
        </w:rPr>
        <w:t xml:space="preserve">Kohdassa </w:t>
      </w:r>
      <w:r w:rsidRPr="00E53E54">
        <w:rPr>
          <w:rFonts w:cstheme="minorHAnsi"/>
          <w:b/>
          <w:bCs/>
        </w:rPr>
        <w:t>H.</w:t>
      </w:r>
      <w:r w:rsidRPr="00E53E54">
        <w:rPr>
          <w:rFonts w:cstheme="minorHAnsi"/>
        </w:rPr>
        <w:t xml:space="preserve"> lasketaan yhteen kohdissa </w:t>
      </w:r>
      <w:r w:rsidRPr="00E53E54">
        <w:rPr>
          <w:rFonts w:cstheme="minorHAnsi"/>
          <w:b/>
          <w:bCs/>
        </w:rPr>
        <w:t>E.</w:t>
      </w:r>
      <w:r w:rsidRPr="00E53E54">
        <w:rPr>
          <w:rFonts w:cstheme="minorHAnsi"/>
        </w:rPr>
        <w:t xml:space="preserve">, </w:t>
      </w:r>
      <w:r w:rsidRPr="00E53E54">
        <w:rPr>
          <w:rFonts w:cstheme="minorHAnsi"/>
          <w:b/>
          <w:bCs/>
        </w:rPr>
        <w:t>F.</w:t>
      </w:r>
      <w:r w:rsidRPr="00E53E54">
        <w:rPr>
          <w:rFonts w:cstheme="minorHAnsi"/>
        </w:rPr>
        <w:t xml:space="preserve"> ja </w:t>
      </w:r>
      <w:r w:rsidRPr="00E53E54">
        <w:rPr>
          <w:rFonts w:cstheme="minorHAnsi"/>
          <w:b/>
          <w:bCs/>
        </w:rPr>
        <w:t>G.</w:t>
      </w:r>
      <w:r w:rsidRPr="00E53E54">
        <w:rPr>
          <w:rFonts w:cstheme="minorHAnsi"/>
        </w:rPr>
        <w:t xml:space="preserve"> ilmoitettu rahoitus. Kohdassa </w:t>
      </w:r>
      <w:r w:rsidRPr="00E53E54">
        <w:rPr>
          <w:rFonts w:cstheme="minorHAnsi"/>
          <w:b/>
          <w:bCs/>
        </w:rPr>
        <w:t>J.</w:t>
      </w:r>
      <w:r w:rsidRPr="00E53E54">
        <w:rPr>
          <w:rFonts w:cstheme="minorHAnsi"/>
        </w:rPr>
        <w:t xml:space="preserve"> lasketaan kohdassa </w:t>
      </w:r>
      <w:r w:rsidRPr="00E53E54">
        <w:rPr>
          <w:rFonts w:cstheme="minorHAnsi"/>
          <w:b/>
          <w:bCs/>
        </w:rPr>
        <w:t>H.</w:t>
      </w:r>
      <w:r w:rsidRPr="00E53E54">
        <w:rPr>
          <w:rFonts w:cstheme="minorHAnsi"/>
        </w:rPr>
        <w:t xml:space="preserve"> ilmoitettu yhteenlaskettu rahoitus vähennettynä kohdassa </w:t>
      </w:r>
      <w:r w:rsidRPr="00E53E54">
        <w:rPr>
          <w:rFonts w:cstheme="minorHAnsi"/>
          <w:b/>
          <w:bCs/>
        </w:rPr>
        <w:t>C.</w:t>
      </w:r>
      <w:r w:rsidRPr="00E53E54">
        <w:rPr>
          <w:rFonts w:cstheme="minorHAnsi"/>
        </w:rPr>
        <w:t xml:space="preserve"> ilmoitetut yhteenlasketut menot. Kohdassa </w:t>
      </w:r>
      <w:r w:rsidRPr="00E53E54">
        <w:rPr>
          <w:rFonts w:cstheme="minorHAnsi"/>
          <w:b/>
          <w:bCs/>
        </w:rPr>
        <w:t>K.</w:t>
      </w:r>
      <w:r w:rsidRPr="00E53E54">
        <w:rPr>
          <w:rFonts w:cstheme="minorHAnsi"/>
        </w:rPr>
        <w:t xml:space="preserve"> lasketaan yritykselle myönnetyn </w:t>
      </w:r>
      <w:r w:rsidR="00120F2F" w:rsidRPr="00E53E54">
        <w:rPr>
          <w:rFonts w:cstheme="minorHAnsi"/>
        </w:rPr>
        <w:t>rahoitus</w:t>
      </w:r>
      <w:r w:rsidRPr="00E53E54">
        <w:rPr>
          <w:rFonts w:cstheme="minorHAnsi"/>
        </w:rPr>
        <w:t>tuen (</w:t>
      </w:r>
      <w:r w:rsidRPr="00E53E54">
        <w:rPr>
          <w:rFonts w:cstheme="minorHAnsi"/>
          <w:b/>
          <w:bCs/>
        </w:rPr>
        <w:t>G.</w:t>
      </w:r>
      <w:r w:rsidRPr="00E53E54">
        <w:rPr>
          <w:rFonts w:cstheme="minorHAnsi"/>
        </w:rPr>
        <w:t xml:space="preserve">) prosentuaalinen osuus </w:t>
      </w:r>
      <w:r w:rsidR="00CC2BA4" w:rsidRPr="00E53E54">
        <w:rPr>
          <w:rFonts w:cstheme="minorHAnsi"/>
        </w:rPr>
        <w:t>hankkeen</w:t>
      </w:r>
      <w:r w:rsidRPr="00E53E54">
        <w:rPr>
          <w:rFonts w:cstheme="minorHAnsi"/>
        </w:rPr>
        <w:t xml:space="preserve"> tukikelpoisista menoista (</w:t>
      </w:r>
      <w:r w:rsidRPr="00E53E54">
        <w:rPr>
          <w:rFonts w:cstheme="minorHAnsi"/>
          <w:b/>
          <w:bCs/>
        </w:rPr>
        <w:t>D.</w:t>
      </w:r>
      <w:r w:rsidRPr="00E53E54">
        <w:rPr>
          <w:rFonts w:cstheme="minorHAnsi"/>
        </w:rPr>
        <w:t>).</w:t>
      </w:r>
    </w:p>
    <w:p w14:paraId="535CE09D" w14:textId="77777777" w:rsidR="00393484" w:rsidRPr="00E53E54" w:rsidRDefault="00393484" w:rsidP="00393484">
      <w:pPr>
        <w:pStyle w:val="ListParagraph"/>
        <w:ind w:left="792"/>
        <w:rPr>
          <w:rFonts w:cstheme="minorHAnsi"/>
        </w:rPr>
      </w:pPr>
    </w:p>
    <w:p w14:paraId="2D21B6E9" w14:textId="77777777" w:rsidR="00393484" w:rsidRPr="00E53E54" w:rsidRDefault="00E735C1" w:rsidP="008326DA">
      <w:pPr>
        <w:pStyle w:val="ListParagraph"/>
        <w:numPr>
          <w:ilvl w:val="0"/>
          <w:numId w:val="3"/>
        </w:numPr>
        <w:rPr>
          <w:rFonts w:cstheme="minorHAnsi"/>
        </w:rPr>
      </w:pPr>
      <w:r w:rsidRPr="00E53E54">
        <w:rPr>
          <w:rFonts w:cstheme="minorHAnsi"/>
        </w:rPr>
        <w:t xml:space="preserve">TUEN PALAUTUS </w:t>
      </w:r>
      <w:r w:rsidR="002F736B" w:rsidRPr="00E53E54">
        <w:rPr>
          <w:rFonts w:cstheme="minorHAnsi"/>
        </w:rPr>
        <w:t xml:space="preserve">/ </w:t>
      </w:r>
      <w:r w:rsidRPr="00E53E54">
        <w:rPr>
          <w:rFonts w:cstheme="minorHAnsi"/>
        </w:rPr>
        <w:t>LOPPUMAKSATUS</w:t>
      </w:r>
    </w:p>
    <w:p w14:paraId="0172D440" w14:textId="77777777" w:rsidR="00D45430" w:rsidRPr="00340492" w:rsidRDefault="00E735C1" w:rsidP="009C29AF">
      <w:pPr>
        <w:ind w:left="360"/>
        <w:rPr>
          <w:rFonts w:cstheme="minorHAnsi"/>
        </w:rPr>
      </w:pPr>
      <w:r w:rsidRPr="00340492">
        <w:rPr>
          <w:rFonts w:cstheme="minorHAnsi"/>
        </w:rPr>
        <w:t xml:space="preserve">Kohdassa ilmoitetaan mahdollisesti palautettavan tuen määrä tai vielä maksettavaksi tulevan tuen määrä. </w:t>
      </w:r>
      <w:r w:rsidR="008C639A" w:rsidRPr="00340492">
        <w:rPr>
          <w:rFonts w:cstheme="minorHAnsi"/>
        </w:rPr>
        <w:t>Rahoitustuen lopullinen kokonaissumma määräytyy rahoitustuen saajan toimittaman loppu</w:t>
      </w:r>
      <w:r w:rsidR="00CC2BA4" w:rsidRPr="00340492">
        <w:rPr>
          <w:rFonts w:cstheme="minorHAnsi"/>
        </w:rPr>
        <w:t>selvityksen</w:t>
      </w:r>
      <w:r w:rsidR="008C639A" w:rsidRPr="00340492">
        <w:rPr>
          <w:rFonts w:cstheme="minorHAnsi"/>
        </w:rPr>
        <w:t xml:space="preserve"> ja raportoitujen kustannusten perusteella. Loppu</w:t>
      </w:r>
      <w:r w:rsidR="00CC2BA4" w:rsidRPr="00340492">
        <w:rPr>
          <w:rFonts w:cstheme="minorHAnsi"/>
        </w:rPr>
        <w:t>selvityksen</w:t>
      </w:r>
      <w:r w:rsidR="008C639A" w:rsidRPr="00340492">
        <w:rPr>
          <w:rFonts w:cstheme="minorHAnsi"/>
        </w:rPr>
        <w:t xml:space="preserve"> vastaanottamisen jälkeen valtionapuviranomainen saattaa pyytää rahoitustuen saajalta erinäisiä </w:t>
      </w:r>
      <w:r w:rsidR="00CC2BA4" w:rsidRPr="00340492">
        <w:rPr>
          <w:rFonts w:cstheme="minorHAnsi"/>
        </w:rPr>
        <w:t>selvitystä</w:t>
      </w:r>
      <w:r w:rsidR="008C639A" w:rsidRPr="00340492">
        <w:rPr>
          <w:rFonts w:cstheme="minorHAnsi"/>
        </w:rPr>
        <w:t xml:space="preserve"> tukevia tietoja tai asiakirjoja. </w:t>
      </w:r>
      <w:r w:rsidR="002F0077" w:rsidRPr="00340492">
        <w:rPr>
          <w:rFonts w:cstheme="minorHAnsi"/>
        </w:rPr>
        <w:t>Traficom</w:t>
      </w:r>
      <w:r w:rsidR="008C639A" w:rsidRPr="00340492">
        <w:rPr>
          <w:rFonts w:cstheme="minorHAnsi"/>
        </w:rPr>
        <w:t xml:space="preserve"> suorittaa loppu</w:t>
      </w:r>
      <w:r w:rsidR="00CC2BA4" w:rsidRPr="00340492">
        <w:rPr>
          <w:rFonts w:cstheme="minorHAnsi"/>
        </w:rPr>
        <w:t>selvityksen</w:t>
      </w:r>
      <w:r w:rsidR="008C639A" w:rsidRPr="00340492">
        <w:rPr>
          <w:rFonts w:cstheme="minorHAnsi"/>
        </w:rPr>
        <w:t xml:space="preserve"> ja mahdollisten lisäselvityksen pohjalta tuen loppumaksatuksen, joka on enintään </w:t>
      </w:r>
      <w:r w:rsidR="00CC2BA4" w:rsidRPr="00340492">
        <w:rPr>
          <w:rFonts w:cstheme="minorHAnsi"/>
        </w:rPr>
        <w:t>30</w:t>
      </w:r>
      <w:r w:rsidR="008C639A" w:rsidRPr="00340492">
        <w:rPr>
          <w:rFonts w:cstheme="minorHAnsi"/>
        </w:rPr>
        <w:t xml:space="preserve"> prosenttia myönnetystä tuesta.</w:t>
      </w:r>
    </w:p>
    <w:p w14:paraId="2D45594B" w14:textId="77777777" w:rsidR="00D45430" w:rsidRPr="00E53E54" w:rsidRDefault="00E735C1" w:rsidP="009C29AF">
      <w:pPr>
        <w:ind w:left="360"/>
        <w:rPr>
          <w:rFonts w:cstheme="minorHAnsi"/>
        </w:rPr>
      </w:pPr>
      <w:r w:rsidRPr="00E53E54">
        <w:rPr>
          <w:rFonts w:cstheme="minorHAnsi"/>
        </w:rPr>
        <w:t xml:space="preserve">Myönnetty ja rahoitustukipäätöksen antamisen yhteydessä ennakkoon maksettu rahoitustuki tulee palauttaa osin tai kokonaan takaisin, jos </w:t>
      </w:r>
      <w:r w:rsidR="00F9559D" w:rsidRPr="00E53E54">
        <w:rPr>
          <w:rFonts w:cstheme="minorHAnsi"/>
        </w:rPr>
        <w:t>hankkeen</w:t>
      </w:r>
      <w:r w:rsidRPr="00E53E54">
        <w:rPr>
          <w:rFonts w:cstheme="minorHAnsi"/>
        </w:rPr>
        <w:t xml:space="preserve"> tukikelpoiset </w:t>
      </w:r>
      <w:r w:rsidR="00C90F77" w:rsidRPr="00E53E54">
        <w:rPr>
          <w:rFonts w:cstheme="minorHAnsi"/>
        </w:rPr>
        <w:t xml:space="preserve">kustannukset </w:t>
      </w:r>
      <w:r w:rsidRPr="00E53E54">
        <w:rPr>
          <w:rFonts w:cstheme="minorHAnsi"/>
        </w:rPr>
        <w:t xml:space="preserve">ovat jääneet pienemmiksi kuin myönnetty ja maksettu tuki on. Rahoitustuki voidaan periä takaisin tai sen maksaminen voidaan keskeyttää myös tapauksessa, jossa hakija on käyttänyt rahoitustukea olennaisesti muuhun tarkoitukseen kuin mihin se on myönnetty tai rahoitustuen saaja on antanut väärän tai harhaanjohtavan tiedon seikasta, joka on ollut omiaan olennaisesti vaikuttamaan </w:t>
      </w:r>
      <w:r w:rsidRPr="00E53E54">
        <w:rPr>
          <w:rFonts w:cstheme="minorHAnsi"/>
        </w:rPr>
        <w:lastRenderedPageBreak/>
        <w:t xml:space="preserve">rahoitustuen saantiin, määrään tai ehtoihin, taikka salannut sellaisen seikan, tai tuen ehtoja ei noudateta. </w:t>
      </w:r>
      <w:r w:rsidR="00C90F77" w:rsidRPr="00E53E54">
        <w:rPr>
          <w:rFonts w:cstheme="minorHAnsi"/>
        </w:rPr>
        <w:t>Traficom</w:t>
      </w:r>
      <w:r w:rsidRPr="00E53E54">
        <w:rPr>
          <w:rFonts w:cstheme="minorHAnsi"/>
        </w:rPr>
        <w:t xml:space="preserve"> toimittaa tarvittaessa tämän selvityksen pohjalta tuen saajalle erillisen ohjeistuksen ylimääräisen tuen palauttamiseksi.</w:t>
      </w:r>
    </w:p>
    <w:p w14:paraId="587F5502" w14:textId="77777777" w:rsidR="00BA7DA5" w:rsidRPr="00E53E54" w:rsidRDefault="00E735C1" w:rsidP="00340492">
      <w:pPr>
        <w:ind w:left="360"/>
        <w:rPr>
          <w:rFonts w:cstheme="minorHAnsi"/>
          <w:b/>
          <w:bCs/>
        </w:rPr>
      </w:pPr>
      <w:r w:rsidRPr="00E53E54">
        <w:rPr>
          <w:rFonts w:cstheme="minorHAnsi"/>
          <w:b/>
          <w:bCs/>
        </w:rPr>
        <w:t xml:space="preserve">Palautettavan tuen määrä: </w:t>
      </w:r>
      <w:r w:rsidRPr="00E53E54">
        <w:rPr>
          <w:rFonts w:cstheme="minorHAnsi"/>
        </w:rPr>
        <w:t>Tuen saaja joutuu palauttamaan tukea, jos sitä on maksettu liikaa tai sitä on käytetty ehtojen vastaisesti.</w:t>
      </w:r>
      <w:r w:rsidR="002F736B" w:rsidRPr="00E53E54">
        <w:rPr>
          <w:rFonts w:cstheme="minorHAnsi"/>
        </w:rPr>
        <w:t xml:space="preserve"> Laskennassa otetaan huomioon myönnetty tuki, maksettu tuki, hyväksyttävien kustannusten määrä ja tuen saajan omavastuuosuus </w:t>
      </w:r>
      <w:r w:rsidR="00EF6D41" w:rsidRPr="00E53E54">
        <w:rPr>
          <w:rFonts w:cstheme="minorHAnsi"/>
        </w:rPr>
        <w:t xml:space="preserve">(vähintään </w:t>
      </w:r>
      <w:r w:rsidR="00F9559D" w:rsidRPr="00E53E54">
        <w:rPr>
          <w:rFonts w:cstheme="minorHAnsi"/>
        </w:rPr>
        <w:t>50</w:t>
      </w:r>
      <w:r w:rsidR="002F736B" w:rsidRPr="00E53E54">
        <w:rPr>
          <w:rFonts w:cstheme="minorHAnsi"/>
        </w:rPr>
        <w:t xml:space="preserve"> prosenttia</w:t>
      </w:r>
      <w:r w:rsidR="00EF6D41" w:rsidRPr="00E53E54">
        <w:rPr>
          <w:rFonts w:cstheme="minorHAnsi"/>
        </w:rPr>
        <w:t>)</w:t>
      </w:r>
      <w:r w:rsidR="002F736B" w:rsidRPr="00E53E54">
        <w:rPr>
          <w:rFonts w:cstheme="minorHAnsi"/>
        </w:rPr>
        <w:t>.</w:t>
      </w:r>
    </w:p>
    <w:p w14:paraId="27ED0D00" w14:textId="77777777" w:rsidR="001B5706" w:rsidRPr="00E53E54" w:rsidRDefault="00E735C1" w:rsidP="00340492">
      <w:pPr>
        <w:ind w:left="360"/>
        <w:rPr>
          <w:rFonts w:cstheme="minorHAnsi"/>
          <w:b/>
          <w:bCs/>
        </w:rPr>
      </w:pPr>
      <w:r w:rsidRPr="00E53E54">
        <w:rPr>
          <w:rFonts w:cstheme="minorHAnsi"/>
          <w:b/>
          <w:bCs/>
        </w:rPr>
        <w:t>Maksamatta olevan tuen määrä:</w:t>
      </w:r>
      <w:r w:rsidR="00E53E54">
        <w:rPr>
          <w:rFonts w:cstheme="minorHAnsi"/>
          <w:b/>
          <w:bCs/>
        </w:rPr>
        <w:t xml:space="preserve"> </w:t>
      </w:r>
      <w:r w:rsidRPr="00E53E54">
        <w:rPr>
          <w:rFonts w:cstheme="minorHAnsi"/>
        </w:rPr>
        <w:t>Maksamatta olevan tuen määrän laskemisessa huomioidaan</w:t>
      </w:r>
      <w:r w:rsidR="00B1714F" w:rsidRPr="00E53E54">
        <w:rPr>
          <w:rFonts w:cstheme="minorHAnsi"/>
        </w:rPr>
        <w:t xml:space="preserve"> myönnetty tuki, maksettu tuki, hyväksyttävien kustannusten määrä ja</w:t>
      </w:r>
      <w:r w:rsidRPr="00E53E54">
        <w:rPr>
          <w:rFonts w:cstheme="minorHAnsi"/>
        </w:rPr>
        <w:t xml:space="preserve"> </w:t>
      </w:r>
      <w:r w:rsidR="002F736B" w:rsidRPr="00E53E54">
        <w:rPr>
          <w:rFonts w:cstheme="minorHAnsi"/>
        </w:rPr>
        <w:t>tuen saajan</w:t>
      </w:r>
      <w:r w:rsidRPr="00E53E54">
        <w:rPr>
          <w:rFonts w:cstheme="minorHAnsi"/>
        </w:rPr>
        <w:t xml:space="preserve"> omavastuuosuus </w:t>
      </w:r>
      <w:r w:rsidR="00EF6D41" w:rsidRPr="00E53E54">
        <w:rPr>
          <w:rFonts w:cstheme="minorHAnsi"/>
        </w:rPr>
        <w:t xml:space="preserve">(vähintään </w:t>
      </w:r>
      <w:r w:rsidR="00F9559D" w:rsidRPr="00E53E54">
        <w:rPr>
          <w:rFonts w:cstheme="minorHAnsi"/>
        </w:rPr>
        <w:t>50</w:t>
      </w:r>
      <w:r w:rsidRPr="00E53E54">
        <w:rPr>
          <w:rFonts w:cstheme="minorHAnsi"/>
        </w:rPr>
        <w:t xml:space="preserve"> prosenttia</w:t>
      </w:r>
      <w:r w:rsidR="00EF6D41" w:rsidRPr="00E53E54">
        <w:rPr>
          <w:rFonts w:cstheme="minorHAnsi"/>
        </w:rPr>
        <w:t>)</w:t>
      </w:r>
      <w:r w:rsidRPr="00E53E54">
        <w:rPr>
          <w:rFonts w:cstheme="minorHAnsi"/>
        </w:rPr>
        <w:t xml:space="preserve"> tukikelpoisten menojen kattamiseksi. Mahdollinen maksamatta oleva tuen määrä</w:t>
      </w:r>
      <w:r w:rsidR="002F736B" w:rsidRPr="00E53E54">
        <w:rPr>
          <w:rFonts w:cstheme="minorHAnsi"/>
        </w:rPr>
        <w:t xml:space="preserve"> pyritään maksamaan</w:t>
      </w:r>
      <w:r w:rsidRPr="00E53E54">
        <w:rPr>
          <w:rFonts w:cstheme="minorHAnsi"/>
        </w:rPr>
        <w:t xml:space="preserve"> yritykselle 30 päivän kuluessa siitä, kun tämä </w:t>
      </w:r>
      <w:r w:rsidR="00F9559D" w:rsidRPr="00E53E54">
        <w:rPr>
          <w:rFonts w:cstheme="minorHAnsi"/>
        </w:rPr>
        <w:t>selvitys</w:t>
      </w:r>
      <w:r w:rsidRPr="00E53E54">
        <w:rPr>
          <w:rFonts w:cstheme="minorHAnsi"/>
        </w:rPr>
        <w:t xml:space="preserve"> on </w:t>
      </w:r>
      <w:r w:rsidR="002F736B" w:rsidRPr="00E53E54">
        <w:rPr>
          <w:rFonts w:cstheme="minorHAnsi"/>
        </w:rPr>
        <w:t xml:space="preserve">vastaanotettu. Viiveitä saattavat aiheuttaa puutteelliset selvitykset ja mahdolliset lisäselvitykset. </w:t>
      </w:r>
    </w:p>
    <w:p w14:paraId="4C187DEF" w14:textId="77777777" w:rsidR="001B5706" w:rsidRPr="00E53E54" w:rsidRDefault="00E735C1" w:rsidP="001B5706">
      <w:pPr>
        <w:pStyle w:val="ListParagraph"/>
        <w:numPr>
          <w:ilvl w:val="0"/>
          <w:numId w:val="3"/>
        </w:numPr>
        <w:rPr>
          <w:rFonts w:cstheme="minorHAnsi"/>
        </w:rPr>
      </w:pPr>
      <w:r w:rsidRPr="00E53E54">
        <w:rPr>
          <w:rFonts w:cstheme="minorHAnsi"/>
        </w:rPr>
        <w:t>SELVITYS TUEN KÄYTÖSTÄ (</w:t>
      </w:r>
      <w:r w:rsidR="00237AEC" w:rsidRPr="00E53E54">
        <w:rPr>
          <w:rFonts w:cstheme="minorHAnsi"/>
        </w:rPr>
        <w:t>SISÄLLÖLLINEN</w:t>
      </w:r>
      <w:r w:rsidRPr="00E53E54">
        <w:rPr>
          <w:rFonts w:cstheme="minorHAnsi"/>
        </w:rPr>
        <w:t>)</w:t>
      </w:r>
    </w:p>
    <w:p w14:paraId="62A417DC" w14:textId="77777777" w:rsidR="001B5706" w:rsidRPr="00E53E54" w:rsidRDefault="00E735C1" w:rsidP="001B5706">
      <w:pPr>
        <w:pStyle w:val="ListParagraph"/>
        <w:numPr>
          <w:ilvl w:val="1"/>
          <w:numId w:val="3"/>
        </w:numPr>
        <w:rPr>
          <w:rFonts w:cstheme="minorHAnsi"/>
        </w:rPr>
      </w:pPr>
      <w:r w:rsidRPr="00E53E54">
        <w:rPr>
          <w:rFonts w:cstheme="minorHAnsi"/>
        </w:rPr>
        <w:t>Kohdassa arvioidaan, toteutuiko hanke hakemuksessa ja hankesuunnitelmassa esitetyllä tavalla</w:t>
      </w:r>
      <w:r w:rsidR="0059331C" w:rsidRPr="00E53E54">
        <w:rPr>
          <w:rFonts w:cstheme="minorHAnsi"/>
        </w:rPr>
        <w:t xml:space="preserve">. </w:t>
      </w:r>
      <w:r w:rsidRPr="00E53E54">
        <w:rPr>
          <w:rFonts w:cstheme="minorHAnsi"/>
        </w:rPr>
        <w:t>Jos ei, avaa muutoksia kohdassa 6.2.</w:t>
      </w:r>
    </w:p>
    <w:p w14:paraId="4C342B30" w14:textId="77777777" w:rsidR="001B5706" w:rsidRPr="00E53E54" w:rsidRDefault="00E735C1" w:rsidP="001B5706">
      <w:pPr>
        <w:pStyle w:val="ListParagraph"/>
        <w:numPr>
          <w:ilvl w:val="1"/>
          <w:numId w:val="3"/>
        </w:numPr>
        <w:rPr>
          <w:rFonts w:cstheme="minorHAnsi"/>
        </w:rPr>
      </w:pPr>
      <w:r w:rsidRPr="00E53E54">
        <w:rPr>
          <w:rFonts w:cstheme="minorHAnsi"/>
        </w:rPr>
        <w:t>Kohdassa annetaan kuvaus toteutetusta hankkeesta ja sen tuloksista</w:t>
      </w:r>
      <w:r w:rsidR="009C29AF">
        <w:rPr>
          <w:rFonts w:cstheme="minorHAnsi"/>
        </w:rPr>
        <w:t xml:space="preserve"> sekä mahdollisista muutoksista ja niiden syistä</w:t>
      </w:r>
      <w:r w:rsidRPr="00E53E54">
        <w:rPr>
          <w:rFonts w:cstheme="minorHAnsi"/>
        </w:rPr>
        <w:t xml:space="preserve">. </w:t>
      </w:r>
    </w:p>
    <w:p w14:paraId="0869A93B" w14:textId="77777777" w:rsidR="001B5706" w:rsidRPr="00E53E54" w:rsidRDefault="00E735C1" w:rsidP="001B5706">
      <w:pPr>
        <w:pStyle w:val="ListParagraph"/>
        <w:numPr>
          <w:ilvl w:val="1"/>
          <w:numId w:val="3"/>
        </w:numPr>
        <w:rPr>
          <w:rFonts w:cstheme="minorHAnsi"/>
        </w:rPr>
      </w:pPr>
      <w:r w:rsidRPr="00E53E54">
        <w:rPr>
          <w:rFonts w:cstheme="minorHAnsi"/>
        </w:rPr>
        <w:t xml:space="preserve">Kohdassa </w:t>
      </w:r>
      <w:r w:rsidR="00C31115" w:rsidRPr="00E53E54">
        <w:rPr>
          <w:rFonts w:cstheme="minorHAnsi"/>
        </w:rPr>
        <w:t xml:space="preserve">annetaan kirjallinen selvitys siitä, </w:t>
      </w:r>
      <w:r w:rsidRPr="00E53E54">
        <w:rPr>
          <w:rFonts w:cstheme="minorHAnsi"/>
        </w:rPr>
        <w:t xml:space="preserve">mitä </w:t>
      </w:r>
      <w:r w:rsidR="00C31115" w:rsidRPr="00E53E54">
        <w:rPr>
          <w:rFonts w:cstheme="minorHAnsi"/>
        </w:rPr>
        <w:t xml:space="preserve">toimenpiteitä </w:t>
      </w:r>
      <w:r w:rsidR="00F9559D" w:rsidRPr="00E53E54">
        <w:rPr>
          <w:rFonts w:cstheme="minorHAnsi"/>
        </w:rPr>
        <w:t>hankkeessa</w:t>
      </w:r>
      <w:r w:rsidR="00C31115" w:rsidRPr="00E53E54">
        <w:rPr>
          <w:rFonts w:cstheme="minorHAnsi"/>
        </w:rPr>
        <w:t xml:space="preserve"> toteutettiin listaten kaikki toimenpiteet</w:t>
      </w:r>
      <w:r w:rsidR="00634E2E" w:rsidRPr="00E53E54">
        <w:rPr>
          <w:rFonts w:cstheme="minorHAnsi"/>
        </w:rPr>
        <w:t xml:space="preserve"> sisältäen</w:t>
      </w:r>
      <w:r w:rsidR="00B1714F" w:rsidRPr="00E53E54">
        <w:rPr>
          <w:rFonts w:cstheme="minorHAnsi"/>
        </w:rPr>
        <w:t xml:space="preserve"> myös</w:t>
      </w:r>
      <w:r w:rsidR="00634E2E" w:rsidRPr="00E53E54">
        <w:rPr>
          <w:rFonts w:cstheme="minorHAnsi"/>
        </w:rPr>
        <w:t xml:space="preserve"> </w:t>
      </w:r>
      <w:r w:rsidR="00F9559D" w:rsidRPr="00E53E54">
        <w:rPr>
          <w:rFonts w:cstheme="minorHAnsi"/>
        </w:rPr>
        <w:t>hankkeessa</w:t>
      </w:r>
      <w:r w:rsidR="00634E2E" w:rsidRPr="00E53E54">
        <w:rPr>
          <w:rFonts w:cstheme="minorHAnsi"/>
        </w:rPr>
        <w:t xml:space="preserve"> työskennelleiden työntekijöiden aikaansaannokset per työntekijä</w:t>
      </w:r>
      <w:r w:rsidR="00C31115" w:rsidRPr="00E53E54">
        <w:rPr>
          <w:rFonts w:cstheme="minorHAnsi"/>
        </w:rPr>
        <w:t>.</w:t>
      </w:r>
      <w:r w:rsidR="009415C2" w:rsidRPr="00E53E54">
        <w:rPr>
          <w:rFonts w:cstheme="minorHAnsi"/>
        </w:rPr>
        <w:t xml:space="preserve"> </w:t>
      </w:r>
      <w:r w:rsidR="00B61F45" w:rsidRPr="00E53E54">
        <w:rPr>
          <w:rFonts w:cstheme="minorHAnsi"/>
        </w:rPr>
        <w:t xml:space="preserve">Kuvaile toimenpiteitä niin, että niitä </w:t>
      </w:r>
      <w:r w:rsidR="00020277" w:rsidRPr="00E53E54">
        <w:rPr>
          <w:rFonts w:cstheme="minorHAnsi"/>
        </w:rPr>
        <w:t>on mahdollista</w:t>
      </w:r>
      <w:r w:rsidR="00B61F45" w:rsidRPr="00E53E54">
        <w:rPr>
          <w:rFonts w:cstheme="minorHAnsi"/>
        </w:rPr>
        <w:t xml:space="preserve"> ver</w:t>
      </w:r>
      <w:r w:rsidR="00020277" w:rsidRPr="00E53E54">
        <w:rPr>
          <w:rFonts w:cstheme="minorHAnsi"/>
        </w:rPr>
        <w:t>rata</w:t>
      </w:r>
      <w:r w:rsidR="00B61F45" w:rsidRPr="00E53E54">
        <w:rPr>
          <w:rFonts w:cstheme="minorHAnsi"/>
        </w:rPr>
        <w:t xml:space="preserve"> </w:t>
      </w:r>
      <w:r w:rsidR="00F9559D" w:rsidRPr="00E53E54">
        <w:rPr>
          <w:rFonts w:cstheme="minorHAnsi"/>
        </w:rPr>
        <w:t>hanke</w:t>
      </w:r>
      <w:r w:rsidR="00B61F45" w:rsidRPr="00E53E54">
        <w:rPr>
          <w:rFonts w:cstheme="minorHAnsi"/>
        </w:rPr>
        <w:t>suunnitelmassa ilmoitettuihin toimenpiteisiin</w:t>
      </w:r>
      <w:r w:rsidR="00F9559D" w:rsidRPr="00E53E54">
        <w:rPr>
          <w:rFonts w:cstheme="minorHAnsi"/>
        </w:rPr>
        <w:t xml:space="preserve"> ja mahdollisiin työpaketteihin</w:t>
      </w:r>
      <w:r w:rsidR="00B61F45" w:rsidRPr="00E53E54">
        <w:rPr>
          <w:rFonts w:cstheme="minorHAnsi"/>
        </w:rPr>
        <w:t>.</w:t>
      </w:r>
    </w:p>
    <w:p w14:paraId="588DF946" w14:textId="77777777" w:rsidR="001B5706" w:rsidRPr="00E53E54" w:rsidRDefault="00E735C1" w:rsidP="001B5706">
      <w:pPr>
        <w:pStyle w:val="ListParagraph"/>
        <w:numPr>
          <w:ilvl w:val="1"/>
          <w:numId w:val="3"/>
        </w:numPr>
        <w:rPr>
          <w:rFonts w:cstheme="minorHAnsi"/>
        </w:rPr>
      </w:pPr>
      <w:r w:rsidRPr="00E53E54">
        <w:rPr>
          <w:rFonts w:cstheme="minorHAnsi"/>
        </w:rPr>
        <w:t xml:space="preserve">Kohdassa annetaan kirjallinen selvitys siitä, mitä vaikutuksia </w:t>
      </w:r>
      <w:r w:rsidR="00BA7DA5" w:rsidRPr="00E53E54">
        <w:rPr>
          <w:rFonts w:cstheme="minorHAnsi"/>
        </w:rPr>
        <w:t>rahoitus</w:t>
      </w:r>
      <w:r w:rsidRPr="00E53E54">
        <w:rPr>
          <w:rFonts w:cstheme="minorHAnsi"/>
        </w:rPr>
        <w:t>tuella toteutetuill</w:t>
      </w:r>
      <w:r w:rsidR="00BA7DA5" w:rsidRPr="00E53E54">
        <w:rPr>
          <w:rFonts w:cstheme="minorHAnsi"/>
        </w:rPr>
        <w:t>a</w:t>
      </w:r>
      <w:r w:rsidRPr="00E53E54">
        <w:rPr>
          <w:rFonts w:cstheme="minorHAnsi"/>
        </w:rPr>
        <w:t xml:space="preserve"> toimenpiteillä on ollut </w:t>
      </w:r>
      <w:r w:rsidR="00BA7DA5" w:rsidRPr="00E53E54">
        <w:rPr>
          <w:rFonts w:cstheme="minorHAnsi"/>
        </w:rPr>
        <w:t>tuen saajan</w:t>
      </w:r>
      <w:r w:rsidRPr="00E53E54">
        <w:rPr>
          <w:rFonts w:cstheme="minorHAnsi"/>
        </w:rPr>
        <w:t xml:space="preserve"> </w:t>
      </w:r>
      <w:r w:rsidR="00EF6D41" w:rsidRPr="00E53E54">
        <w:rPr>
          <w:rFonts w:cstheme="minorHAnsi"/>
        </w:rPr>
        <w:t>kyberturvallisuuteen</w:t>
      </w:r>
      <w:r w:rsidRPr="00E53E54">
        <w:rPr>
          <w:rFonts w:cstheme="minorHAnsi"/>
        </w:rPr>
        <w:t>.</w:t>
      </w:r>
      <w:r w:rsidR="00EF6D41" w:rsidRPr="00E53E54">
        <w:rPr>
          <w:rFonts w:cstheme="minorHAnsi"/>
        </w:rPr>
        <w:t xml:space="preserve"> </w:t>
      </w:r>
    </w:p>
    <w:p w14:paraId="59A0DF26" w14:textId="77777777" w:rsidR="009C29AF" w:rsidRDefault="00E735C1" w:rsidP="009C29AF">
      <w:pPr>
        <w:pStyle w:val="ListParagraph"/>
        <w:numPr>
          <w:ilvl w:val="1"/>
          <w:numId w:val="3"/>
        </w:numPr>
        <w:rPr>
          <w:rFonts w:cstheme="minorHAnsi"/>
        </w:rPr>
      </w:pPr>
      <w:r w:rsidRPr="00E53E54">
        <w:rPr>
          <w:rFonts w:cstheme="minorHAnsi"/>
        </w:rPr>
        <w:t>Kohdassa annetaan kirjallinen selvitys siitä, millaisia yhteiskunnallisia vaikutuksia rahoitustuella on ollut.</w:t>
      </w:r>
    </w:p>
    <w:p w14:paraId="0B9DA427" w14:textId="77777777" w:rsidR="008326DA" w:rsidRPr="009C29AF" w:rsidRDefault="00E735C1" w:rsidP="009C29AF">
      <w:pPr>
        <w:pStyle w:val="ListParagraph"/>
        <w:numPr>
          <w:ilvl w:val="1"/>
          <w:numId w:val="3"/>
        </w:numPr>
        <w:rPr>
          <w:rFonts w:cstheme="minorHAnsi"/>
        </w:rPr>
      </w:pPr>
      <w:r w:rsidRPr="009C29AF">
        <w:rPr>
          <w:rFonts w:cstheme="minorHAnsi"/>
        </w:rPr>
        <w:t xml:space="preserve">Kohdassa arvioidaan asteikolla 1-5 yrityksen </w:t>
      </w:r>
      <w:r w:rsidR="00BA7DA5" w:rsidRPr="009C29AF">
        <w:rPr>
          <w:rFonts w:cstheme="minorHAnsi"/>
        </w:rPr>
        <w:t xml:space="preserve">kyberturvallisuuden </w:t>
      </w:r>
      <w:r w:rsidRPr="009C29AF">
        <w:rPr>
          <w:rFonts w:cstheme="minorHAnsi"/>
        </w:rPr>
        <w:t>tasoa ennen hankkeessa toteutettuja toimenpiteitä ja hankkeessa toteutettujen toimenpiteiden jälkeen merkitsemällä vastauskenttiin numero 1,2, 3, 4 tai 5 (1 = heikko, 2 = välttävä, 3 = tyydyttävä, 4 = hyvä, 5 = erinomainen).</w:t>
      </w:r>
    </w:p>
    <w:p w14:paraId="39AF1C7F" w14:textId="77777777" w:rsidR="00340492" w:rsidRPr="00E53E54" w:rsidRDefault="00340492" w:rsidP="00826562">
      <w:pPr>
        <w:pStyle w:val="ListParagraph"/>
        <w:ind w:left="792"/>
        <w:rPr>
          <w:rFonts w:cstheme="minorHAnsi"/>
        </w:rPr>
      </w:pPr>
    </w:p>
    <w:p w14:paraId="0DE5140C" w14:textId="77777777" w:rsidR="008326DA" w:rsidRPr="00E53E54" w:rsidRDefault="00E735C1" w:rsidP="00826562">
      <w:pPr>
        <w:pStyle w:val="ListParagraph"/>
        <w:numPr>
          <w:ilvl w:val="0"/>
          <w:numId w:val="3"/>
        </w:numPr>
        <w:spacing w:before="240"/>
        <w:ind w:left="357" w:hanging="357"/>
        <w:rPr>
          <w:rFonts w:cstheme="minorHAnsi"/>
        </w:rPr>
      </w:pPr>
      <w:r w:rsidRPr="00E53E54">
        <w:rPr>
          <w:rFonts w:cstheme="minorHAnsi"/>
        </w:rPr>
        <w:t>VAKUUTUS JA ALLEKIRJOITUKSET</w:t>
      </w:r>
    </w:p>
    <w:p w14:paraId="283ED705" w14:textId="77777777" w:rsidR="0036263C" w:rsidRPr="00E53E54" w:rsidRDefault="00E735C1" w:rsidP="00C31115">
      <w:pPr>
        <w:rPr>
          <w:rFonts w:cstheme="minorHAnsi"/>
        </w:rPr>
      </w:pPr>
      <w:r w:rsidRPr="00E53E54">
        <w:rPr>
          <w:rFonts w:cstheme="minorHAnsi"/>
        </w:rPr>
        <w:t>Yrityksen nimenkirjoitusoikeudellinen henkilö ja yrityksen kirjanpitäjä</w:t>
      </w:r>
      <w:r w:rsidR="007A58BE" w:rsidRPr="00E53E54">
        <w:rPr>
          <w:rFonts w:cstheme="minorHAnsi"/>
        </w:rPr>
        <w:t xml:space="preserve"> tai tilintarkastaja</w:t>
      </w:r>
      <w:r w:rsidRPr="00E53E54">
        <w:rPr>
          <w:rFonts w:cstheme="minorHAnsi"/>
        </w:rPr>
        <w:t xml:space="preserve"> antavat allekirjoituksillaan todistuksen siitä, että </w:t>
      </w:r>
      <w:r w:rsidR="00C31115" w:rsidRPr="00E53E54">
        <w:rPr>
          <w:rFonts w:cstheme="minorHAnsi"/>
        </w:rPr>
        <w:t xml:space="preserve">tässä </w:t>
      </w:r>
      <w:r w:rsidRPr="00E53E54">
        <w:rPr>
          <w:rFonts w:cstheme="minorHAnsi"/>
        </w:rPr>
        <w:t>selvityksessä annetut tiedot perustuvat kirjanpidossa oleviin tositteisiin ja vastaavat todellisia olosuhteita. Liikenne- ja viestintävirasto voi erikseen pyytää nämä tositteet nähtäväksi.</w:t>
      </w:r>
    </w:p>
    <w:sectPr w:rsidR="0036263C" w:rsidRPr="00E53E54" w:rsidSect="00A11634">
      <w:headerReference w:type="default" r:id="rId9"/>
      <w:footerReference w:type="default" r:id="rId10"/>
      <w:headerReference w:type="first" r:id="rId11"/>
      <w:footerReference w:type="first" r:id="rId12"/>
      <w:pgSz w:w="11906" w:h="16838"/>
      <w:pgMar w:top="1417" w:right="1134" w:bottom="1417" w:left="1134" w:header="22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04869" w14:textId="77777777" w:rsidR="00FE6B55" w:rsidRDefault="00FE6B55">
      <w:pPr>
        <w:spacing w:after="0" w:line="240" w:lineRule="auto"/>
      </w:pPr>
      <w:r>
        <w:separator/>
      </w:r>
    </w:p>
  </w:endnote>
  <w:endnote w:type="continuationSeparator" w:id="0">
    <w:p w14:paraId="0230BB86" w14:textId="77777777" w:rsidR="00FE6B55" w:rsidRDefault="00FE6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C52C" w14:textId="77777777" w:rsidR="00B80093" w:rsidRPr="00B80093" w:rsidRDefault="00E735C1" w:rsidP="00B80093">
    <w:pPr>
      <w:tabs>
        <w:tab w:val="right" w:pos="9751"/>
      </w:tabs>
      <w:spacing w:after="0" w:line="240" w:lineRule="auto"/>
      <w:rPr>
        <w:rFonts w:ascii="Verdana" w:hAnsi="Verdana"/>
        <w:sz w:val="16"/>
      </w:rPr>
    </w:pPr>
    <w:r w:rsidRPr="00B80093">
      <w:rPr>
        <w:rFonts w:ascii="Verdana" w:hAnsi="Verdana"/>
        <w:sz w:val="16"/>
      </w:rPr>
      <w:tab/>
    </w:r>
    <w:r w:rsidRPr="00B80093">
      <w:rPr>
        <w:rFonts w:ascii="Verdana" w:hAnsi="Verdana"/>
        <w:b/>
        <w:sz w:val="16"/>
      </w:rPr>
      <w:t>traficom.fi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63BFF" w14:textId="77777777" w:rsidR="00F3749E" w:rsidRPr="00B80093" w:rsidRDefault="00E735C1" w:rsidP="00F3749E">
    <w:pPr>
      <w:tabs>
        <w:tab w:val="right" w:pos="9751"/>
      </w:tabs>
      <w:spacing w:after="0" w:line="240" w:lineRule="auto"/>
      <w:rPr>
        <w:rFonts w:ascii="Verdana" w:hAnsi="Verdana"/>
        <w:sz w:val="16"/>
      </w:rPr>
    </w:pPr>
    <w:r w:rsidRPr="00B80093">
      <w:rPr>
        <w:rFonts w:ascii="Verdana" w:hAnsi="Verdana"/>
        <w:sz w:val="16"/>
      </w:rPr>
      <w:t>Liikenne- ja viestintävirasto Traficom • PL 320, 00059 TRAFICOM</w:t>
    </w:r>
    <w:r w:rsidRPr="00B80093">
      <w:rPr>
        <w:rFonts w:ascii="Verdana" w:hAnsi="Verdana"/>
        <w:sz w:val="16"/>
      </w:rPr>
      <w:br/>
      <w:t xml:space="preserve">p. 029 534 5000 • Y-tunnus </w:t>
    </w:r>
    <w:proofErr w:type="gramStart"/>
    <w:r w:rsidRPr="00B80093">
      <w:rPr>
        <w:rFonts w:ascii="Verdana" w:hAnsi="Verdana"/>
        <w:sz w:val="16"/>
      </w:rPr>
      <w:t xml:space="preserve">2924753-3 </w:t>
    </w:r>
    <w:proofErr w:type="gramEnd"/>
    <w:r w:rsidRPr="00B80093">
      <w:rPr>
        <w:rFonts w:ascii="Verdana" w:hAnsi="Verdana"/>
        <w:sz w:val="16"/>
      </w:rPr>
      <w:tab/>
    </w:r>
    <w:r w:rsidRPr="00B80093">
      <w:rPr>
        <w:rFonts w:ascii="Verdana" w:hAnsi="Verdana"/>
        <w:b/>
        <w:sz w:val="16"/>
      </w:rPr>
      <w:t>traficom.fi</w:t>
    </w:r>
  </w:p>
  <w:p w14:paraId="7AB878A7" w14:textId="77777777" w:rsidR="00F3749E" w:rsidRDefault="00F37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F841C" w14:textId="77777777" w:rsidR="00FE6B55" w:rsidRDefault="00FE6B55">
      <w:pPr>
        <w:spacing w:after="0" w:line="240" w:lineRule="auto"/>
      </w:pPr>
      <w:r>
        <w:separator/>
      </w:r>
    </w:p>
  </w:footnote>
  <w:footnote w:type="continuationSeparator" w:id="0">
    <w:p w14:paraId="22DAA96C" w14:textId="77777777" w:rsidR="00FE6B55" w:rsidRDefault="00FE6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C12E" w14:textId="77777777" w:rsidR="00A11634" w:rsidRPr="00EC3F4A" w:rsidRDefault="00E735C1" w:rsidP="00A11634">
    <w:pPr>
      <w:pStyle w:val="Header"/>
    </w:pPr>
    <w:r>
      <w:tab/>
    </w:r>
    <w:r>
      <w:tab/>
    </w:r>
    <w:r>
      <w:tab/>
    </w:r>
    <w:r>
      <w:tab/>
    </w:r>
    <w:r w:rsidRPr="00B80093">
      <w:fldChar w:fldCharType="begin"/>
    </w:r>
    <w:r w:rsidRPr="00B80093">
      <w:instrText>PAGE   \* MERGEFORMAT</w:instrText>
    </w:r>
    <w:r w:rsidRPr="00B80093">
      <w:fldChar w:fldCharType="separate"/>
    </w:r>
    <w:r w:rsidRPr="00B80093">
      <w:t>1</w:t>
    </w:r>
    <w:r w:rsidRPr="00B80093">
      <w:fldChar w:fldCharType="end"/>
    </w:r>
    <w:r>
      <w:t xml:space="preserve"> (</w:t>
    </w:r>
    <w:fldSimple w:instr=" NUMPAGES   \* MERGEFORMAT ">
      <w:r>
        <w:rPr>
          <w:noProof/>
        </w:rPr>
        <w:t>8</w:t>
      </w:r>
    </w:fldSimple>
    <w:r>
      <w:t>)</w:t>
    </w:r>
  </w:p>
  <w:p w14:paraId="5935F480" w14:textId="77777777" w:rsidR="00B80093" w:rsidRDefault="00B800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A6DB0" w14:textId="77777777" w:rsidR="00A11634" w:rsidRDefault="00E735C1">
    <w:pPr>
      <w:pStyle w:val="Header"/>
    </w:pPr>
    <w:r>
      <w:rPr>
        <w:noProof/>
        <w:lang w:eastAsia="fi-FI"/>
      </w:rPr>
      <w:drawing>
        <wp:anchor distT="0" distB="0" distL="114300" distR="114300" simplePos="0" relativeHeight="251659264" behindDoc="0" locked="0" layoutInCell="1" allowOverlap="1" wp14:anchorId="7CCF6666" wp14:editId="7E185AE5">
          <wp:simplePos x="0" y="0"/>
          <wp:positionH relativeFrom="margin">
            <wp:align>left</wp:align>
          </wp:positionH>
          <wp:positionV relativeFrom="page">
            <wp:posOffset>306070</wp:posOffset>
          </wp:positionV>
          <wp:extent cx="2156404" cy="474409"/>
          <wp:effectExtent l="0" t="0" r="0" b="1905"/>
          <wp:wrapNone/>
          <wp:docPr id="1696031569" name="Kuva 3" descr="Traficomin logo, joka sisältää tyylitellyn Traficom -tekstin ja Liikenne- ja viestintävirasto -teks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031569" name="Kuva 3" descr="Traficomin logo, joka sisältää tyylitellyn Traficom -tekstin ja Liikenne- ja viestintävirasto -tekstin."/>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6404" cy="474409"/>
                  </a:xfrm>
                  <a:prstGeom prst="rect">
                    <a:avLst/>
                  </a:prstGeom>
                </pic:spPr>
              </pic:pic>
            </a:graphicData>
          </a:graphic>
          <wp14:sizeRelH relativeFrom="margin">
            <wp14:pctWidth>0</wp14:pctWidth>
          </wp14:sizeRelH>
          <wp14:sizeRelV relativeFrom="margin">
            <wp14:pctHeight>0</wp14:pctHeight>
          </wp14:sizeRelV>
        </wp:anchor>
      </w:drawing>
    </w:r>
    <w:r>
      <w:tab/>
    </w:r>
    <w:r>
      <w:tab/>
    </w:r>
  </w:p>
  <w:p w14:paraId="354ECA63" w14:textId="77777777" w:rsidR="00026C61" w:rsidRPr="00EC3F4A" w:rsidRDefault="00E735C1" w:rsidP="00026C61">
    <w:pPr>
      <w:pStyle w:val="Header"/>
    </w:pPr>
    <w:r>
      <w:tab/>
    </w:r>
    <w:r>
      <w:tab/>
    </w:r>
  </w:p>
  <w:p w14:paraId="2AB71374" w14:textId="77777777" w:rsidR="0033018D" w:rsidRDefault="00E735C1" w:rsidP="0033018D">
    <w:pPr>
      <w:pStyle w:val="Header"/>
    </w:pPr>
    <w:r>
      <w:rPr>
        <w:noProof/>
        <w:lang w:eastAsia="fi-FI"/>
      </w:rPr>
      <w:drawing>
        <wp:anchor distT="0" distB="0" distL="114300" distR="114300" simplePos="0" relativeHeight="251658240" behindDoc="1" locked="0" layoutInCell="1" allowOverlap="1" wp14:anchorId="3B98529D" wp14:editId="0EA41E3E">
          <wp:simplePos x="0" y="0"/>
          <wp:positionH relativeFrom="margin">
            <wp:posOffset>-117349</wp:posOffset>
          </wp:positionH>
          <wp:positionV relativeFrom="paragraph">
            <wp:posOffset>429260</wp:posOffset>
          </wp:positionV>
          <wp:extent cx="2324100" cy="584200"/>
          <wp:effectExtent l="0" t="0" r="0" b="6350"/>
          <wp:wrapThrough wrapText="bothSides">
            <wp:wrapPolygon edited="0">
              <wp:start x="0" y="0"/>
              <wp:lineTo x="0" y="21130"/>
              <wp:lineTo x="21423" y="21130"/>
              <wp:lineTo x="21423" y="0"/>
              <wp:lineTo x="0" y="0"/>
            </wp:wrapPolygon>
          </wp:wrapThrough>
          <wp:docPr id="3" name="Picture 3" descr="Logo, joka sisältää eu:n lipun ja Euroopan unionin osarahoittama -teksti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joka sisältää eu:n lipun ja Euroopan unionin osarahoittama -tekstin.">
                    <a:extLst>
                      <a:ext uri="{C183D7F6-B498-43B3-948B-1728B52AA6E4}">
                        <adec:decorative xmlns:adec="http://schemas.microsoft.com/office/drawing/2017/decorative" val="0"/>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l="49896" t="42136" r="9665" b="20334"/>
                  <a:stretch>
                    <a:fillRect/>
                  </a:stretch>
                </pic:blipFill>
                <pic:spPr bwMode="auto">
                  <a:xfrm>
                    <a:off x="0" y="0"/>
                    <a:ext cx="2324100" cy="584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4941">
      <w:tab/>
    </w:r>
    <w:r w:rsidR="00AF4941">
      <w:tab/>
    </w:r>
    <w:r w:rsidRPr="00B80093">
      <w:fldChar w:fldCharType="begin"/>
    </w:r>
    <w:r w:rsidRPr="00B80093">
      <w:instrText>PAGE   \* MERGEFORMAT</w:instrText>
    </w:r>
    <w:r w:rsidRPr="00B80093">
      <w:fldChar w:fldCharType="separate"/>
    </w:r>
    <w:r>
      <w:t>1</w:t>
    </w:r>
    <w:r w:rsidRPr="00B80093">
      <w:fldChar w:fldCharType="end"/>
    </w:r>
    <w:r>
      <w:t xml:space="preserve"> (</w:t>
    </w:r>
    <w:fldSimple w:instr=" NUMPAGES   \* MERGEFORMAT ">
      <w:r>
        <w:t>9</w:t>
      </w:r>
    </w:fldSimple>
    <w:r>
      <w:t>)</w:t>
    </w:r>
  </w:p>
  <w:p w14:paraId="4C721AAA" w14:textId="44E9B379" w:rsidR="00811609" w:rsidRPr="00EC3F4A" w:rsidRDefault="00E735C1" w:rsidP="00811609">
    <w:pPr>
      <w:pStyle w:val="Header"/>
      <w:jc w:val="right"/>
    </w:pPr>
    <w:r>
      <w:tab/>
    </w:r>
    <w:sdt>
      <w:sdtPr>
        <w:id w:val="-662709504"/>
        <w:placeholder>
          <w:docPart w:val="8AAA90DD8280451E979FF4A8C55A4DD3"/>
        </w:placeholder>
        <w:showingPlcHdr/>
        <w:date>
          <w:dateFormat w:val="d.M.yyyy"/>
          <w:lid w:val="fi-FI"/>
          <w:storeMappedDataAs w:val="dateTime"/>
          <w:calendar w:val="gregorian"/>
        </w:date>
      </w:sdtPr>
      <w:sdtEndPr/>
      <w:sdtContent>
        <w:r w:rsidRPr="00BF7CEF">
          <w:rPr>
            <w:rStyle w:val="PlaceholderText"/>
          </w:rPr>
          <w:t>Kirjoita päivämäärä napsauttamalla tätä.</w:t>
        </w:r>
      </w:sdtContent>
    </w:sdt>
  </w:p>
  <w:p w14:paraId="5075B736" w14:textId="77777777" w:rsidR="00026C61" w:rsidRDefault="00E735C1">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39B1"/>
    <w:multiLevelType w:val="hybridMultilevel"/>
    <w:tmpl w:val="DC7C2534"/>
    <w:lvl w:ilvl="0" w:tplc="1EC4AD74">
      <w:start w:val="1"/>
      <w:numFmt w:val="bullet"/>
      <w:lvlText w:val="-"/>
      <w:lvlJc w:val="left"/>
      <w:pPr>
        <w:ind w:left="720" w:hanging="360"/>
      </w:pPr>
      <w:rPr>
        <w:rFonts w:ascii="Verdana" w:eastAsia="Times New Roman" w:hAnsi="Verdana" w:cs="Times New Roman" w:hint="default"/>
        <w:b w:val="0"/>
        <w:bCs w:val="0"/>
      </w:rPr>
    </w:lvl>
    <w:lvl w:ilvl="1" w:tplc="E61ECE98">
      <w:start w:val="1"/>
      <w:numFmt w:val="bullet"/>
      <w:lvlText w:val="o"/>
      <w:lvlJc w:val="left"/>
      <w:pPr>
        <w:ind w:left="1440" w:hanging="360"/>
      </w:pPr>
      <w:rPr>
        <w:rFonts w:ascii="Courier New" w:hAnsi="Courier New" w:cs="Courier New" w:hint="default"/>
      </w:rPr>
    </w:lvl>
    <w:lvl w:ilvl="2" w:tplc="2FF88220" w:tentative="1">
      <w:start w:val="1"/>
      <w:numFmt w:val="bullet"/>
      <w:lvlText w:val=""/>
      <w:lvlJc w:val="left"/>
      <w:pPr>
        <w:ind w:left="2160" w:hanging="360"/>
      </w:pPr>
      <w:rPr>
        <w:rFonts w:ascii="Wingdings" w:hAnsi="Wingdings" w:hint="default"/>
      </w:rPr>
    </w:lvl>
    <w:lvl w:ilvl="3" w:tplc="847C303A" w:tentative="1">
      <w:start w:val="1"/>
      <w:numFmt w:val="bullet"/>
      <w:lvlText w:val=""/>
      <w:lvlJc w:val="left"/>
      <w:pPr>
        <w:ind w:left="2880" w:hanging="360"/>
      </w:pPr>
      <w:rPr>
        <w:rFonts w:ascii="Symbol" w:hAnsi="Symbol" w:hint="default"/>
      </w:rPr>
    </w:lvl>
    <w:lvl w:ilvl="4" w:tplc="9A46D916" w:tentative="1">
      <w:start w:val="1"/>
      <w:numFmt w:val="bullet"/>
      <w:lvlText w:val="o"/>
      <w:lvlJc w:val="left"/>
      <w:pPr>
        <w:ind w:left="3600" w:hanging="360"/>
      </w:pPr>
      <w:rPr>
        <w:rFonts w:ascii="Courier New" w:hAnsi="Courier New" w:cs="Courier New" w:hint="default"/>
      </w:rPr>
    </w:lvl>
    <w:lvl w:ilvl="5" w:tplc="D4149FA2" w:tentative="1">
      <w:start w:val="1"/>
      <w:numFmt w:val="bullet"/>
      <w:lvlText w:val=""/>
      <w:lvlJc w:val="left"/>
      <w:pPr>
        <w:ind w:left="4320" w:hanging="360"/>
      </w:pPr>
      <w:rPr>
        <w:rFonts w:ascii="Wingdings" w:hAnsi="Wingdings" w:hint="default"/>
      </w:rPr>
    </w:lvl>
    <w:lvl w:ilvl="6" w:tplc="A6B618AA" w:tentative="1">
      <w:start w:val="1"/>
      <w:numFmt w:val="bullet"/>
      <w:lvlText w:val=""/>
      <w:lvlJc w:val="left"/>
      <w:pPr>
        <w:ind w:left="5040" w:hanging="360"/>
      </w:pPr>
      <w:rPr>
        <w:rFonts w:ascii="Symbol" w:hAnsi="Symbol" w:hint="default"/>
      </w:rPr>
    </w:lvl>
    <w:lvl w:ilvl="7" w:tplc="8AE6114C" w:tentative="1">
      <w:start w:val="1"/>
      <w:numFmt w:val="bullet"/>
      <w:lvlText w:val="o"/>
      <w:lvlJc w:val="left"/>
      <w:pPr>
        <w:ind w:left="5760" w:hanging="360"/>
      </w:pPr>
      <w:rPr>
        <w:rFonts w:ascii="Courier New" w:hAnsi="Courier New" w:cs="Courier New" w:hint="default"/>
      </w:rPr>
    </w:lvl>
    <w:lvl w:ilvl="8" w:tplc="E7183264" w:tentative="1">
      <w:start w:val="1"/>
      <w:numFmt w:val="bullet"/>
      <w:lvlText w:val=""/>
      <w:lvlJc w:val="left"/>
      <w:pPr>
        <w:ind w:left="6480" w:hanging="360"/>
      </w:pPr>
      <w:rPr>
        <w:rFonts w:ascii="Wingdings" w:hAnsi="Wingdings" w:hint="default"/>
      </w:rPr>
    </w:lvl>
  </w:abstractNum>
  <w:abstractNum w:abstractNumId="1" w15:restartNumberingAfterBreak="0">
    <w:nsid w:val="18CC01FE"/>
    <w:multiLevelType w:val="hybridMultilevel"/>
    <w:tmpl w:val="C4DA61A8"/>
    <w:lvl w:ilvl="0" w:tplc="F7B2F7EC">
      <w:start w:val="1"/>
      <w:numFmt w:val="bullet"/>
      <w:lvlText w:val="-"/>
      <w:lvlJc w:val="left"/>
      <w:pPr>
        <w:ind w:left="720" w:hanging="360"/>
      </w:pPr>
      <w:rPr>
        <w:rFonts w:ascii="Verdana" w:eastAsia="Times New Roman" w:hAnsi="Verdana" w:cs="Times New Roman" w:hint="default"/>
      </w:rPr>
    </w:lvl>
    <w:lvl w:ilvl="1" w:tplc="BF48D434" w:tentative="1">
      <w:start w:val="1"/>
      <w:numFmt w:val="bullet"/>
      <w:lvlText w:val="o"/>
      <w:lvlJc w:val="left"/>
      <w:pPr>
        <w:ind w:left="1440" w:hanging="360"/>
      </w:pPr>
      <w:rPr>
        <w:rFonts w:ascii="Courier New" w:hAnsi="Courier New" w:cs="Courier New" w:hint="default"/>
      </w:rPr>
    </w:lvl>
    <w:lvl w:ilvl="2" w:tplc="6A64E3CC" w:tentative="1">
      <w:start w:val="1"/>
      <w:numFmt w:val="bullet"/>
      <w:lvlText w:val=""/>
      <w:lvlJc w:val="left"/>
      <w:pPr>
        <w:ind w:left="2160" w:hanging="360"/>
      </w:pPr>
      <w:rPr>
        <w:rFonts w:ascii="Wingdings" w:hAnsi="Wingdings" w:hint="default"/>
      </w:rPr>
    </w:lvl>
    <w:lvl w:ilvl="3" w:tplc="B0AC410A" w:tentative="1">
      <w:start w:val="1"/>
      <w:numFmt w:val="bullet"/>
      <w:lvlText w:val=""/>
      <w:lvlJc w:val="left"/>
      <w:pPr>
        <w:ind w:left="2880" w:hanging="360"/>
      </w:pPr>
      <w:rPr>
        <w:rFonts w:ascii="Symbol" w:hAnsi="Symbol" w:hint="default"/>
      </w:rPr>
    </w:lvl>
    <w:lvl w:ilvl="4" w:tplc="75DE607C" w:tentative="1">
      <w:start w:val="1"/>
      <w:numFmt w:val="bullet"/>
      <w:lvlText w:val="o"/>
      <w:lvlJc w:val="left"/>
      <w:pPr>
        <w:ind w:left="3600" w:hanging="360"/>
      </w:pPr>
      <w:rPr>
        <w:rFonts w:ascii="Courier New" w:hAnsi="Courier New" w:cs="Courier New" w:hint="default"/>
      </w:rPr>
    </w:lvl>
    <w:lvl w:ilvl="5" w:tplc="DE9A7420" w:tentative="1">
      <w:start w:val="1"/>
      <w:numFmt w:val="bullet"/>
      <w:lvlText w:val=""/>
      <w:lvlJc w:val="left"/>
      <w:pPr>
        <w:ind w:left="4320" w:hanging="360"/>
      </w:pPr>
      <w:rPr>
        <w:rFonts w:ascii="Wingdings" w:hAnsi="Wingdings" w:hint="default"/>
      </w:rPr>
    </w:lvl>
    <w:lvl w:ilvl="6" w:tplc="7AFEE67A" w:tentative="1">
      <w:start w:val="1"/>
      <w:numFmt w:val="bullet"/>
      <w:lvlText w:val=""/>
      <w:lvlJc w:val="left"/>
      <w:pPr>
        <w:ind w:left="5040" w:hanging="360"/>
      </w:pPr>
      <w:rPr>
        <w:rFonts w:ascii="Symbol" w:hAnsi="Symbol" w:hint="default"/>
      </w:rPr>
    </w:lvl>
    <w:lvl w:ilvl="7" w:tplc="99CEE5F0" w:tentative="1">
      <w:start w:val="1"/>
      <w:numFmt w:val="bullet"/>
      <w:lvlText w:val="o"/>
      <w:lvlJc w:val="left"/>
      <w:pPr>
        <w:ind w:left="5760" w:hanging="360"/>
      </w:pPr>
      <w:rPr>
        <w:rFonts w:ascii="Courier New" w:hAnsi="Courier New" w:cs="Courier New" w:hint="default"/>
      </w:rPr>
    </w:lvl>
    <w:lvl w:ilvl="8" w:tplc="B8820AEC" w:tentative="1">
      <w:start w:val="1"/>
      <w:numFmt w:val="bullet"/>
      <w:lvlText w:val=""/>
      <w:lvlJc w:val="left"/>
      <w:pPr>
        <w:ind w:left="6480" w:hanging="360"/>
      </w:pPr>
      <w:rPr>
        <w:rFonts w:ascii="Wingdings" w:hAnsi="Wingdings" w:hint="default"/>
      </w:rPr>
    </w:lvl>
  </w:abstractNum>
  <w:abstractNum w:abstractNumId="2" w15:restartNumberingAfterBreak="0">
    <w:nsid w:val="215C10E2"/>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C42069"/>
    <w:multiLevelType w:val="multilevel"/>
    <w:tmpl w:val="CC1853E8"/>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31878189">
    <w:abstractNumId w:val="0"/>
  </w:num>
  <w:num w:numId="2" w16cid:durableId="858079634">
    <w:abstractNumId w:val="1"/>
  </w:num>
  <w:num w:numId="3" w16cid:durableId="1199702483">
    <w:abstractNumId w:val="3"/>
  </w:num>
  <w:num w:numId="4" w16cid:durableId="615449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A65"/>
    <w:rsid w:val="00002514"/>
    <w:rsid w:val="000057DC"/>
    <w:rsid w:val="00012927"/>
    <w:rsid w:val="0001447E"/>
    <w:rsid w:val="00020277"/>
    <w:rsid w:val="00025F58"/>
    <w:rsid w:val="00026C61"/>
    <w:rsid w:val="00032C2A"/>
    <w:rsid w:val="00035B86"/>
    <w:rsid w:val="00065E94"/>
    <w:rsid w:val="000743AE"/>
    <w:rsid w:val="00087D94"/>
    <w:rsid w:val="00093A48"/>
    <w:rsid w:val="000979D1"/>
    <w:rsid w:val="000A0294"/>
    <w:rsid w:val="000B177A"/>
    <w:rsid w:val="000B1B7C"/>
    <w:rsid w:val="000B7C6B"/>
    <w:rsid w:val="000C7C5A"/>
    <w:rsid w:val="000D3773"/>
    <w:rsid w:val="000D5724"/>
    <w:rsid w:val="000D5DC8"/>
    <w:rsid w:val="000D7F25"/>
    <w:rsid w:val="000E4351"/>
    <w:rsid w:val="000E6C04"/>
    <w:rsid w:val="0010182D"/>
    <w:rsid w:val="00101D15"/>
    <w:rsid w:val="001047E3"/>
    <w:rsid w:val="001133D0"/>
    <w:rsid w:val="0012024A"/>
    <w:rsid w:val="00120F2F"/>
    <w:rsid w:val="00123B17"/>
    <w:rsid w:val="001315CE"/>
    <w:rsid w:val="00160F10"/>
    <w:rsid w:val="00192589"/>
    <w:rsid w:val="001A2F2A"/>
    <w:rsid w:val="001B5706"/>
    <w:rsid w:val="001C045C"/>
    <w:rsid w:val="001E1047"/>
    <w:rsid w:val="002001B4"/>
    <w:rsid w:val="00202050"/>
    <w:rsid w:val="00203B89"/>
    <w:rsid w:val="002055D7"/>
    <w:rsid w:val="00220625"/>
    <w:rsid w:val="00230FE5"/>
    <w:rsid w:val="0023725F"/>
    <w:rsid w:val="002377CB"/>
    <w:rsid w:val="00237AEC"/>
    <w:rsid w:val="00247376"/>
    <w:rsid w:val="00263D2D"/>
    <w:rsid w:val="002653C0"/>
    <w:rsid w:val="0028439F"/>
    <w:rsid w:val="00285A53"/>
    <w:rsid w:val="00292023"/>
    <w:rsid w:val="002A50E3"/>
    <w:rsid w:val="002B7F72"/>
    <w:rsid w:val="002C0B4D"/>
    <w:rsid w:val="002C7A53"/>
    <w:rsid w:val="002F0077"/>
    <w:rsid w:val="002F1127"/>
    <w:rsid w:val="002F736B"/>
    <w:rsid w:val="003225FB"/>
    <w:rsid w:val="0033018D"/>
    <w:rsid w:val="00340492"/>
    <w:rsid w:val="003478CE"/>
    <w:rsid w:val="0035080D"/>
    <w:rsid w:val="0035262C"/>
    <w:rsid w:val="0035477A"/>
    <w:rsid w:val="0036263C"/>
    <w:rsid w:val="0037196E"/>
    <w:rsid w:val="00382168"/>
    <w:rsid w:val="00393484"/>
    <w:rsid w:val="00396136"/>
    <w:rsid w:val="003A19AC"/>
    <w:rsid w:val="003B0389"/>
    <w:rsid w:val="003B1444"/>
    <w:rsid w:val="003B17FA"/>
    <w:rsid w:val="003B4CDA"/>
    <w:rsid w:val="003C2BB2"/>
    <w:rsid w:val="003C7624"/>
    <w:rsid w:val="003D4F16"/>
    <w:rsid w:val="003D6A69"/>
    <w:rsid w:val="003E1C91"/>
    <w:rsid w:val="00401CD9"/>
    <w:rsid w:val="00410DBE"/>
    <w:rsid w:val="00420BE0"/>
    <w:rsid w:val="00442284"/>
    <w:rsid w:val="004445F6"/>
    <w:rsid w:val="00447C1E"/>
    <w:rsid w:val="004550EC"/>
    <w:rsid w:val="0045604A"/>
    <w:rsid w:val="00474C98"/>
    <w:rsid w:val="0048324E"/>
    <w:rsid w:val="00494F79"/>
    <w:rsid w:val="00495A81"/>
    <w:rsid w:val="00496E2C"/>
    <w:rsid w:val="00497A9A"/>
    <w:rsid w:val="004A101F"/>
    <w:rsid w:val="004C5546"/>
    <w:rsid w:val="004D18F1"/>
    <w:rsid w:val="004E1BA4"/>
    <w:rsid w:val="004F292C"/>
    <w:rsid w:val="00517A06"/>
    <w:rsid w:val="0052375E"/>
    <w:rsid w:val="00544E75"/>
    <w:rsid w:val="00550CC6"/>
    <w:rsid w:val="005556CE"/>
    <w:rsid w:val="00556C71"/>
    <w:rsid w:val="005638F2"/>
    <w:rsid w:val="005703D9"/>
    <w:rsid w:val="00572DE2"/>
    <w:rsid w:val="0057315A"/>
    <w:rsid w:val="0057765A"/>
    <w:rsid w:val="00580ADA"/>
    <w:rsid w:val="00583369"/>
    <w:rsid w:val="0059331C"/>
    <w:rsid w:val="00593FF4"/>
    <w:rsid w:val="00596337"/>
    <w:rsid w:val="005A011E"/>
    <w:rsid w:val="005B2F06"/>
    <w:rsid w:val="005C13A5"/>
    <w:rsid w:val="005D2309"/>
    <w:rsid w:val="005D3153"/>
    <w:rsid w:val="005D5463"/>
    <w:rsid w:val="005D6210"/>
    <w:rsid w:val="005E0664"/>
    <w:rsid w:val="005E4810"/>
    <w:rsid w:val="005F311F"/>
    <w:rsid w:val="005F7ED4"/>
    <w:rsid w:val="00603307"/>
    <w:rsid w:val="00606986"/>
    <w:rsid w:val="006121F8"/>
    <w:rsid w:val="006139E1"/>
    <w:rsid w:val="006155AA"/>
    <w:rsid w:val="0062075B"/>
    <w:rsid w:val="00634E2E"/>
    <w:rsid w:val="00636F50"/>
    <w:rsid w:val="00656731"/>
    <w:rsid w:val="00684438"/>
    <w:rsid w:val="00686E6D"/>
    <w:rsid w:val="006A2BD0"/>
    <w:rsid w:val="006C4BA8"/>
    <w:rsid w:val="006E67CA"/>
    <w:rsid w:val="006F5A75"/>
    <w:rsid w:val="00712208"/>
    <w:rsid w:val="00715BEB"/>
    <w:rsid w:val="00717D2A"/>
    <w:rsid w:val="00727001"/>
    <w:rsid w:val="00743B93"/>
    <w:rsid w:val="00745080"/>
    <w:rsid w:val="00783C67"/>
    <w:rsid w:val="007854E4"/>
    <w:rsid w:val="007A00B3"/>
    <w:rsid w:val="007A58BE"/>
    <w:rsid w:val="007A59EB"/>
    <w:rsid w:val="007C29C5"/>
    <w:rsid w:val="007F17CC"/>
    <w:rsid w:val="007F7D59"/>
    <w:rsid w:val="00801336"/>
    <w:rsid w:val="00807F80"/>
    <w:rsid w:val="00811609"/>
    <w:rsid w:val="00821D4A"/>
    <w:rsid w:val="00826562"/>
    <w:rsid w:val="008326DA"/>
    <w:rsid w:val="00832ABB"/>
    <w:rsid w:val="00833023"/>
    <w:rsid w:val="008407B7"/>
    <w:rsid w:val="00846252"/>
    <w:rsid w:val="00850F3C"/>
    <w:rsid w:val="00856C23"/>
    <w:rsid w:val="00861D3F"/>
    <w:rsid w:val="00862085"/>
    <w:rsid w:val="00864831"/>
    <w:rsid w:val="0087060E"/>
    <w:rsid w:val="008729D0"/>
    <w:rsid w:val="00876F0C"/>
    <w:rsid w:val="0088351D"/>
    <w:rsid w:val="00890873"/>
    <w:rsid w:val="00895417"/>
    <w:rsid w:val="0089567F"/>
    <w:rsid w:val="008A682A"/>
    <w:rsid w:val="008C639A"/>
    <w:rsid w:val="008C6B5A"/>
    <w:rsid w:val="008C6C38"/>
    <w:rsid w:val="008D1A65"/>
    <w:rsid w:val="008E1CEB"/>
    <w:rsid w:val="008E584C"/>
    <w:rsid w:val="008E6346"/>
    <w:rsid w:val="009010CF"/>
    <w:rsid w:val="00927D82"/>
    <w:rsid w:val="009313BA"/>
    <w:rsid w:val="009415C2"/>
    <w:rsid w:val="00945313"/>
    <w:rsid w:val="009479F8"/>
    <w:rsid w:val="0096065D"/>
    <w:rsid w:val="00961604"/>
    <w:rsid w:val="00965F74"/>
    <w:rsid w:val="009703B1"/>
    <w:rsid w:val="00973343"/>
    <w:rsid w:val="00992C26"/>
    <w:rsid w:val="009A0E9A"/>
    <w:rsid w:val="009A7431"/>
    <w:rsid w:val="009B43CC"/>
    <w:rsid w:val="009C29AF"/>
    <w:rsid w:val="009C4EA1"/>
    <w:rsid w:val="009C6ABA"/>
    <w:rsid w:val="009D3492"/>
    <w:rsid w:val="009D3E6F"/>
    <w:rsid w:val="009D46B1"/>
    <w:rsid w:val="009E3C9E"/>
    <w:rsid w:val="00A053E2"/>
    <w:rsid w:val="00A107E6"/>
    <w:rsid w:val="00A11634"/>
    <w:rsid w:val="00A116B4"/>
    <w:rsid w:val="00A121D4"/>
    <w:rsid w:val="00A14228"/>
    <w:rsid w:val="00A1639C"/>
    <w:rsid w:val="00A2255B"/>
    <w:rsid w:val="00A34676"/>
    <w:rsid w:val="00A354ED"/>
    <w:rsid w:val="00A3777A"/>
    <w:rsid w:val="00A4115A"/>
    <w:rsid w:val="00A43DCC"/>
    <w:rsid w:val="00A45CD0"/>
    <w:rsid w:val="00A50427"/>
    <w:rsid w:val="00A50D7C"/>
    <w:rsid w:val="00A5699F"/>
    <w:rsid w:val="00A63D38"/>
    <w:rsid w:val="00A83067"/>
    <w:rsid w:val="00AA098D"/>
    <w:rsid w:val="00AA0A21"/>
    <w:rsid w:val="00AC218D"/>
    <w:rsid w:val="00AD1018"/>
    <w:rsid w:val="00AD4CA3"/>
    <w:rsid w:val="00AE5ECC"/>
    <w:rsid w:val="00AF4941"/>
    <w:rsid w:val="00AF5C46"/>
    <w:rsid w:val="00B1714F"/>
    <w:rsid w:val="00B2098B"/>
    <w:rsid w:val="00B2378F"/>
    <w:rsid w:val="00B24A68"/>
    <w:rsid w:val="00B279EB"/>
    <w:rsid w:val="00B31948"/>
    <w:rsid w:val="00B34406"/>
    <w:rsid w:val="00B405EE"/>
    <w:rsid w:val="00B54F99"/>
    <w:rsid w:val="00B61B10"/>
    <w:rsid w:val="00B61F45"/>
    <w:rsid w:val="00B66201"/>
    <w:rsid w:val="00B6724F"/>
    <w:rsid w:val="00B7656A"/>
    <w:rsid w:val="00B80093"/>
    <w:rsid w:val="00B81A95"/>
    <w:rsid w:val="00B9786A"/>
    <w:rsid w:val="00BA7DA5"/>
    <w:rsid w:val="00BB18C5"/>
    <w:rsid w:val="00BB64BC"/>
    <w:rsid w:val="00BC4ADD"/>
    <w:rsid w:val="00BC6C7C"/>
    <w:rsid w:val="00BD3D02"/>
    <w:rsid w:val="00BD4276"/>
    <w:rsid w:val="00BD76D3"/>
    <w:rsid w:val="00BE1C98"/>
    <w:rsid w:val="00BE38F5"/>
    <w:rsid w:val="00BF7CEF"/>
    <w:rsid w:val="00C12EF6"/>
    <w:rsid w:val="00C13049"/>
    <w:rsid w:val="00C31115"/>
    <w:rsid w:val="00C43076"/>
    <w:rsid w:val="00C538C1"/>
    <w:rsid w:val="00C62D1D"/>
    <w:rsid w:val="00C71CC9"/>
    <w:rsid w:val="00C81764"/>
    <w:rsid w:val="00C828E4"/>
    <w:rsid w:val="00C868EF"/>
    <w:rsid w:val="00C90F77"/>
    <w:rsid w:val="00C91DEC"/>
    <w:rsid w:val="00C95D23"/>
    <w:rsid w:val="00CA441B"/>
    <w:rsid w:val="00CA50A5"/>
    <w:rsid w:val="00CB1F5A"/>
    <w:rsid w:val="00CC2BA4"/>
    <w:rsid w:val="00CC51A3"/>
    <w:rsid w:val="00CC5FFB"/>
    <w:rsid w:val="00CE78FD"/>
    <w:rsid w:val="00CF3541"/>
    <w:rsid w:val="00D00508"/>
    <w:rsid w:val="00D05A73"/>
    <w:rsid w:val="00D24551"/>
    <w:rsid w:val="00D274C5"/>
    <w:rsid w:val="00D34909"/>
    <w:rsid w:val="00D40787"/>
    <w:rsid w:val="00D45430"/>
    <w:rsid w:val="00D62468"/>
    <w:rsid w:val="00D63C7D"/>
    <w:rsid w:val="00D71897"/>
    <w:rsid w:val="00D71CC6"/>
    <w:rsid w:val="00D7698B"/>
    <w:rsid w:val="00D82EDE"/>
    <w:rsid w:val="00D87BB8"/>
    <w:rsid w:val="00DC2DD3"/>
    <w:rsid w:val="00DC35E9"/>
    <w:rsid w:val="00DC421F"/>
    <w:rsid w:val="00DC4C72"/>
    <w:rsid w:val="00DD76D4"/>
    <w:rsid w:val="00DE0391"/>
    <w:rsid w:val="00E01EB7"/>
    <w:rsid w:val="00E02D22"/>
    <w:rsid w:val="00E06BBE"/>
    <w:rsid w:val="00E1045F"/>
    <w:rsid w:val="00E13085"/>
    <w:rsid w:val="00E17440"/>
    <w:rsid w:val="00E2404A"/>
    <w:rsid w:val="00E33383"/>
    <w:rsid w:val="00E47CBE"/>
    <w:rsid w:val="00E53E54"/>
    <w:rsid w:val="00E70B94"/>
    <w:rsid w:val="00E735C1"/>
    <w:rsid w:val="00E8152F"/>
    <w:rsid w:val="00E85DBB"/>
    <w:rsid w:val="00EA736D"/>
    <w:rsid w:val="00EB01EC"/>
    <w:rsid w:val="00EB6382"/>
    <w:rsid w:val="00EC3F4A"/>
    <w:rsid w:val="00ED06DC"/>
    <w:rsid w:val="00ED141C"/>
    <w:rsid w:val="00ED2D64"/>
    <w:rsid w:val="00EE6DF4"/>
    <w:rsid w:val="00EF394F"/>
    <w:rsid w:val="00EF4C3A"/>
    <w:rsid w:val="00EF4F53"/>
    <w:rsid w:val="00EF6D41"/>
    <w:rsid w:val="00F264CE"/>
    <w:rsid w:val="00F33223"/>
    <w:rsid w:val="00F3749E"/>
    <w:rsid w:val="00F42961"/>
    <w:rsid w:val="00F42E8D"/>
    <w:rsid w:val="00F43BF0"/>
    <w:rsid w:val="00F5215E"/>
    <w:rsid w:val="00F522FC"/>
    <w:rsid w:val="00F5375F"/>
    <w:rsid w:val="00F60F17"/>
    <w:rsid w:val="00F623BF"/>
    <w:rsid w:val="00F82186"/>
    <w:rsid w:val="00F9559D"/>
    <w:rsid w:val="00FA1D96"/>
    <w:rsid w:val="00FB2A26"/>
    <w:rsid w:val="00FD5A09"/>
    <w:rsid w:val="00FE0657"/>
    <w:rsid w:val="00FE3E39"/>
    <w:rsid w:val="00FE4015"/>
    <w:rsid w:val="00FE6B5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00458"/>
  <w15:chartTrackingRefBased/>
  <w15:docId w15:val="{5AEB4BCF-44DF-42E6-8DEC-602033525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369"/>
    <w:pPr>
      <w:keepNext/>
      <w:keepLines/>
      <w:spacing w:before="240" w:after="0"/>
      <w:outlineLvl w:val="0"/>
    </w:pPr>
    <w:rPr>
      <w:rFonts w:ascii="Verdana" w:eastAsiaTheme="majorEastAsia" w:hAnsi="Verdana" w:cstheme="majorBidi"/>
      <w:b/>
      <w:color w:val="000000" w:themeColor="text1"/>
      <w:sz w:val="24"/>
      <w:szCs w:val="32"/>
    </w:rPr>
  </w:style>
  <w:style w:type="paragraph" w:styleId="Heading2">
    <w:name w:val="heading 2"/>
    <w:basedOn w:val="Normal"/>
    <w:next w:val="Normal"/>
    <w:link w:val="Heading2Char"/>
    <w:uiPriority w:val="9"/>
    <w:unhideWhenUsed/>
    <w:qFormat/>
    <w:rsid w:val="00583369"/>
    <w:pPr>
      <w:keepNext/>
      <w:keepLines/>
      <w:spacing w:before="40" w:after="0"/>
      <w:outlineLvl w:val="1"/>
    </w:pPr>
    <w:rPr>
      <w:rFonts w:ascii="Verdana" w:eastAsiaTheme="majorEastAsia" w:hAnsi="Verdan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B8009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80093"/>
  </w:style>
  <w:style w:type="paragraph" w:styleId="Footer">
    <w:name w:val="footer"/>
    <w:basedOn w:val="Normal"/>
    <w:link w:val="FooterChar"/>
    <w:uiPriority w:val="99"/>
    <w:unhideWhenUsed/>
    <w:rsid w:val="00B80093"/>
    <w:pPr>
      <w:tabs>
        <w:tab w:val="center" w:pos="4819"/>
        <w:tab w:val="right" w:pos="9638"/>
      </w:tabs>
      <w:spacing w:after="0" w:line="240" w:lineRule="auto"/>
    </w:pPr>
  </w:style>
  <w:style w:type="character" w:customStyle="1" w:styleId="FooterChar">
    <w:name w:val="Footer Char"/>
    <w:basedOn w:val="DefaultParagraphFont"/>
    <w:link w:val="Footer"/>
    <w:uiPriority w:val="99"/>
    <w:rsid w:val="00B80093"/>
  </w:style>
  <w:style w:type="table" w:styleId="TableGrid">
    <w:name w:val="Table Grid"/>
    <w:basedOn w:val="TableNormal"/>
    <w:uiPriority w:val="39"/>
    <w:rsid w:val="00B80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TableNormal"/>
    <w:uiPriority w:val="99"/>
    <w:qFormat/>
    <w:rsid w:val="00B80093"/>
    <w:pPr>
      <w:spacing w:after="0" w:line="240" w:lineRule="auto"/>
    </w:pPr>
    <w:rPr>
      <w:rFonts w:cstheme="minorHAnsi"/>
    </w:rPr>
    <w:tblPr/>
  </w:style>
  <w:style w:type="paragraph" w:styleId="ListParagraph">
    <w:name w:val="List Paragraph"/>
    <w:basedOn w:val="Normal"/>
    <w:uiPriority w:val="34"/>
    <w:qFormat/>
    <w:rsid w:val="007A00B3"/>
    <w:pPr>
      <w:ind w:left="720"/>
      <w:contextualSpacing/>
    </w:pPr>
  </w:style>
  <w:style w:type="character" w:styleId="Hyperlink">
    <w:name w:val="Hyperlink"/>
    <w:basedOn w:val="DefaultParagraphFont"/>
    <w:uiPriority w:val="99"/>
    <w:unhideWhenUsed/>
    <w:rsid w:val="00ED2D64"/>
    <w:rPr>
      <w:color w:val="0563C1" w:themeColor="hyperlink"/>
      <w:u w:val="single"/>
    </w:rPr>
  </w:style>
  <w:style w:type="character" w:customStyle="1" w:styleId="UnresolvedMention1">
    <w:name w:val="Unresolved Mention1"/>
    <w:basedOn w:val="DefaultParagraphFont"/>
    <w:uiPriority w:val="99"/>
    <w:rsid w:val="00ED2D64"/>
    <w:rPr>
      <w:color w:val="605E5C"/>
      <w:shd w:val="clear" w:color="auto" w:fill="E1DFDD"/>
    </w:rPr>
  </w:style>
  <w:style w:type="character" w:styleId="CommentReference">
    <w:name w:val="annotation reference"/>
    <w:basedOn w:val="DefaultParagraphFont"/>
    <w:uiPriority w:val="99"/>
    <w:semiHidden/>
    <w:unhideWhenUsed/>
    <w:rsid w:val="002653C0"/>
    <w:rPr>
      <w:sz w:val="16"/>
      <w:szCs w:val="16"/>
    </w:rPr>
  </w:style>
  <w:style w:type="paragraph" w:styleId="CommentText">
    <w:name w:val="annotation text"/>
    <w:basedOn w:val="Normal"/>
    <w:link w:val="CommentTextChar"/>
    <w:uiPriority w:val="99"/>
    <w:unhideWhenUsed/>
    <w:rsid w:val="002653C0"/>
    <w:pPr>
      <w:spacing w:line="240" w:lineRule="auto"/>
    </w:pPr>
    <w:rPr>
      <w:sz w:val="20"/>
      <w:szCs w:val="20"/>
    </w:rPr>
  </w:style>
  <w:style w:type="character" w:customStyle="1" w:styleId="CommentTextChar">
    <w:name w:val="Comment Text Char"/>
    <w:basedOn w:val="DefaultParagraphFont"/>
    <w:link w:val="CommentText"/>
    <w:uiPriority w:val="99"/>
    <w:rsid w:val="002653C0"/>
    <w:rPr>
      <w:sz w:val="20"/>
      <w:szCs w:val="20"/>
    </w:rPr>
  </w:style>
  <w:style w:type="paragraph" w:styleId="CommentSubject">
    <w:name w:val="annotation subject"/>
    <w:basedOn w:val="CommentText"/>
    <w:next w:val="CommentText"/>
    <w:link w:val="CommentSubjectChar"/>
    <w:uiPriority w:val="99"/>
    <w:semiHidden/>
    <w:unhideWhenUsed/>
    <w:rsid w:val="002653C0"/>
    <w:rPr>
      <w:b/>
      <w:bCs/>
    </w:rPr>
  </w:style>
  <w:style w:type="character" w:customStyle="1" w:styleId="CommentSubjectChar">
    <w:name w:val="Comment Subject Char"/>
    <w:basedOn w:val="CommentTextChar"/>
    <w:link w:val="CommentSubject"/>
    <w:uiPriority w:val="99"/>
    <w:semiHidden/>
    <w:rsid w:val="002653C0"/>
    <w:rPr>
      <w:b/>
      <w:bCs/>
      <w:sz w:val="20"/>
      <w:szCs w:val="20"/>
    </w:rPr>
  </w:style>
  <w:style w:type="paragraph" w:styleId="Revision">
    <w:name w:val="Revision"/>
    <w:hidden/>
    <w:uiPriority w:val="99"/>
    <w:semiHidden/>
    <w:rsid w:val="00686E6D"/>
    <w:pPr>
      <w:spacing w:after="0" w:line="240" w:lineRule="auto"/>
    </w:pPr>
  </w:style>
  <w:style w:type="character" w:styleId="FollowedHyperlink">
    <w:name w:val="FollowedHyperlink"/>
    <w:basedOn w:val="DefaultParagraphFont"/>
    <w:uiPriority w:val="99"/>
    <w:semiHidden/>
    <w:unhideWhenUsed/>
    <w:rsid w:val="009D3492"/>
    <w:rPr>
      <w:color w:val="954F72" w:themeColor="followedHyperlink"/>
      <w:u w:val="single"/>
    </w:rPr>
  </w:style>
  <w:style w:type="character" w:styleId="PlaceholderText">
    <w:name w:val="Placeholder Text"/>
    <w:basedOn w:val="DefaultParagraphFont"/>
    <w:uiPriority w:val="99"/>
    <w:semiHidden/>
    <w:rsid w:val="0036263C"/>
    <w:rPr>
      <w:color w:val="666666"/>
    </w:rPr>
  </w:style>
  <w:style w:type="character" w:customStyle="1" w:styleId="Heading2Char">
    <w:name w:val="Heading 2 Char"/>
    <w:basedOn w:val="DefaultParagraphFont"/>
    <w:link w:val="Heading2"/>
    <w:uiPriority w:val="9"/>
    <w:rsid w:val="00583369"/>
    <w:rPr>
      <w:rFonts w:ascii="Verdana" w:eastAsiaTheme="majorEastAsia" w:hAnsi="Verdana" w:cstheme="majorBidi"/>
      <w:b/>
      <w:szCs w:val="26"/>
    </w:rPr>
  </w:style>
  <w:style w:type="character" w:customStyle="1" w:styleId="Heading1Char">
    <w:name w:val="Heading 1 Char"/>
    <w:basedOn w:val="DefaultParagraphFont"/>
    <w:link w:val="Heading1"/>
    <w:uiPriority w:val="9"/>
    <w:rsid w:val="00583369"/>
    <w:rPr>
      <w:rFonts w:ascii="Verdana" w:eastAsiaTheme="majorEastAsia" w:hAnsi="Verdana" w:cstheme="majorBidi"/>
      <w:b/>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ficom.fi/fi/traficom/yhteystiedot/salatun-viestin-lahettaminen-traficomi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AA90DD8280451E979FF4A8C55A4DD3"/>
        <w:category>
          <w:name w:val="Yleiset"/>
          <w:gallery w:val="placeholder"/>
        </w:category>
        <w:types>
          <w:type w:val="bbPlcHdr"/>
        </w:types>
        <w:behaviors>
          <w:behavior w:val="content"/>
        </w:behaviors>
        <w:guid w:val="{990280FA-7674-4592-A8B3-4A085BEE7FBD}"/>
      </w:docPartPr>
      <w:docPartBody>
        <w:p w:rsidR="000E4351" w:rsidRDefault="006B3C27" w:rsidP="006B3C27">
          <w:pPr>
            <w:pStyle w:val="8AAA90DD8280451E979FF4A8C55A4DD31"/>
          </w:pPr>
          <w:r w:rsidRPr="00BF7CEF">
            <w:rPr>
              <w:rStyle w:val="PlaceholderText"/>
            </w:rPr>
            <w:t>Kirjoita päivämäärä napsauttamalla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98B"/>
    <w:rsid w:val="000E4351"/>
    <w:rsid w:val="00240DC9"/>
    <w:rsid w:val="002F24BE"/>
    <w:rsid w:val="003E016F"/>
    <w:rsid w:val="00410DBE"/>
    <w:rsid w:val="00495A81"/>
    <w:rsid w:val="006B3C27"/>
    <w:rsid w:val="00B2098B"/>
    <w:rsid w:val="00B34406"/>
    <w:rsid w:val="00B41B69"/>
    <w:rsid w:val="00DD76D4"/>
    <w:rsid w:val="00EC682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3C27"/>
    <w:rPr>
      <w:color w:val="666666"/>
    </w:rPr>
  </w:style>
  <w:style w:type="paragraph" w:customStyle="1" w:styleId="8AAA90DD8280451E979FF4A8C55A4DD31">
    <w:name w:val="8AAA90DD8280451E979FF4A8C55A4DD31"/>
    <w:rsid w:val="006B3C27"/>
    <w:pPr>
      <w:tabs>
        <w:tab w:val="center" w:pos="4819"/>
        <w:tab w:val="right" w:pos="9638"/>
      </w:tabs>
      <w:spacing w:after="0" w:line="240"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BA439-664B-416B-8F68-C521A361BE1C}">
  <ds:schemaRefs>
    <ds:schemaRef ds:uri="http://schemas.openxmlformats.org/officeDocument/2006/bibliography"/>
  </ds:schemaRefs>
</ds:datastoreItem>
</file>

<file path=docMetadata/LabelInfo.xml><?xml version="1.0" encoding="utf-8"?>
<clbl:labelList xmlns:clbl="http://schemas.microsoft.com/office/2020/mipLabelMetadata">
  <clbl:label id="{5e7293bf-545a-4907-bcb4-62ff40e1659b}" enabled="1" method="Standard" siteId="{a1fe7b1a-744e-4ced-981b-fa7841e761e8}"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1886</Words>
  <Characters>15280</Characters>
  <Application>Microsoft Office Word</Application>
  <DocSecurity>0</DocSecurity>
  <Lines>127</Lines>
  <Paragraphs>34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Juutinen Jukka-Pekka</dc:creator>
  <cp:lastModifiedBy>Mustonen Maija</cp:lastModifiedBy>
  <cp:revision>2</cp:revision>
  <dcterms:created xsi:type="dcterms:W3CDTF">2026-06-18T07:55:00Z</dcterms:created>
  <dcterms:modified xsi:type="dcterms:W3CDTF">2026-06-18T07:55:00Z</dcterms:modified>
</cp:coreProperties>
</file>