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D1D5F" w14:textId="6960A691" w:rsidR="008C25E8" w:rsidRPr="008C25E8" w:rsidRDefault="00163F11" w:rsidP="008C25E8">
      <w:r>
        <w:rPr>
          <w:noProof/>
        </w:rPr>
        <w:drawing>
          <wp:anchor distT="0" distB="0" distL="114300" distR="114300" simplePos="0" relativeHeight="251658240" behindDoc="1" locked="0" layoutInCell="1" allowOverlap="1" wp14:anchorId="2B315C7D" wp14:editId="468E812C">
            <wp:simplePos x="0" y="0"/>
            <wp:positionH relativeFrom="page">
              <wp:align>right</wp:align>
            </wp:positionH>
            <wp:positionV relativeFrom="paragraph">
              <wp:posOffset>0</wp:posOffset>
            </wp:positionV>
            <wp:extent cx="7767955" cy="3453765"/>
            <wp:effectExtent l="0" t="0" r="4445" b="0"/>
            <wp:wrapTight wrapText="bothSides">
              <wp:wrapPolygon edited="0">
                <wp:start x="0" y="0"/>
                <wp:lineTo x="0" y="21445"/>
                <wp:lineTo x="21559" y="21445"/>
                <wp:lineTo x="21559" y="0"/>
                <wp:lineTo x="0" y="0"/>
              </wp:wrapPolygon>
            </wp:wrapTight>
            <wp:docPr id="189911739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67955" cy="3453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870A10" w14:textId="77777777" w:rsidR="00FC6F52" w:rsidRPr="00FC6F52" w:rsidRDefault="00FC6F52" w:rsidP="00FC6F52">
      <w:pPr>
        <w:rPr>
          <w:b/>
          <w:bCs/>
          <w:color w:val="0070C0"/>
          <w:sz w:val="48"/>
          <w:szCs w:val="48"/>
        </w:rPr>
      </w:pPr>
      <w:r w:rsidRPr="00FC6F52">
        <w:rPr>
          <w:b/>
          <w:bCs/>
          <w:color w:val="0070C0"/>
          <w:sz w:val="48"/>
          <w:szCs w:val="48"/>
        </w:rPr>
        <w:t>ICT ja OT omaisuudenhallinta</w:t>
      </w:r>
    </w:p>
    <w:p w14:paraId="3728ACA8" w14:textId="77777777" w:rsidR="00735467" w:rsidRPr="00735467" w:rsidRDefault="00735467" w:rsidP="00732D5A">
      <w:pPr>
        <w:rPr>
          <w:b/>
          <w:bCs/>
          <w:color w:val="0070C0"/>
          <w:sz w:val="48"/>
          <w:szCs w:val="48"/>
        </w:rPr>
      </w:pPr>
    </w:p>
    <w:p w14:paraId="4C153EA7" w14:textId="42B23616" w:rsidR="00732D5A" w:rsidRPr="00732D5A" w:rsidRDefault="002944A8" w:rsidP="00732D5A">
      <w:pPr>
        <w:rPr>
          <w:rStyle w:val="Voimakas"/>
        </w:rPr>
      </w:pPr>
      <w:r>
        <w:rPr>
          <w:rStyle w:val="Voimakas"/>
        </w:rPr>
        <w:t>M</w:t>
      </w:r>
      <w:r w:rsidR="00732D5A" w:rsidRPr="00732D5A">
        <w:rPr>
          <w:rStyle w:val="Voimakas"/>
        </w:rPr>
        <w:t>uutoshistoria</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686"/>
        <w:gridCol w:w="2969"/>
        <w:gridCol w:w="1884"/>
        <w:gridCol w:w="1175"/>
      </w:tblGrid>
      <w:tr w:rsidR="00732D5A" w:rsidRPr="00732D5A" w14:paraId="10BD6211" w14:textId="77777777" w:rsidTr="00732D5A">
        <w:trPr>
          <w:trHeight w:val="429"/>
          <w:jc w:val="center"/>
        </w:trPr>
        <w:tc>
          <w:tcPr>
            <w:tcW w:w="1566" w:type="dxa"/>
            <w:shd w:val="clear" w:color="auto" w:fill="000000"/>
          </w:tcPr>
          <w:p w14:paraId="661161EF" w14:textId="77777777" w:rsidR="00732D5A" w:rsidRPr="00732D5A" w:rsidRDefault="00732D5A" w:rsidP="00304CA4">
            <w:pPr>
              <w:rPr>
                <w:rFonts w:cs="Arial"/>
                <w:b/>
                <w:color w:val="FFFFFF"/>
                <w:sz w:val="20"/>
                <w:szCs w:val="20"/>
              </w:rPr>
            </w:pPr>
            <w:r w:rsidRPr="00732D5A">
              <w:rPr>
                <w:rFonts w:cs="Arial"/>
                <w:b/>
                <w:color w:val="FFFFFF"/>
                <w:sz w:val="20"/>
                <w:szCs w:val="20"/>
              </w:rPr>
              <w:t>Muutospäivä</w:t>
            </w:r>
          </w:p>
        </w:tc>
        <w:tc>
          <w:tcPr>
            <w:tcW w:w="1686" w:type="dxa"/>
            <w:shd w:val="clear" w:color="auto" w:fill="000000"/>
          </w:tcPr>
          <w:p w14:paraId="43E702CA" w14:textId="77777777" w:rsidR="00732D5A" w:rsidRPr="00732D5A" w:rsidRDefault="00732D5A" w:rsidP="00304CA4">
            <w:pPr>
              <w:rPr>
                <w:rFonts w:cs="Arial"/>
                <w:b/>
                <w:color w:val="FFFFFF"/>
                <w:sz w:val="20"/>
                <w:szCs w:val="20"/>
              </w:rPr>
            </w:pPr>
            <w:r w:rsidRPr="00732D5A">
              <w:rPr>
                <w:rFonts w:cs="Arial"/>
                <w:b/>
                <w:color w:val="FFFFFF"/>
                <w:sz w:val="20"/>
                <w:szCs w:val="20"/>
              </w:rPr>
              <w:t>Tekijä</w:t>
            </w:r>
          </w:p>
        </w:tc>
        <w:tc>
          <w:tcPr>
            <w:tcW w:w="2969" w:type="dxa"/>
            <w:shd w:val="clear" w:color="auto" w:fill="000000"/>
          </w:tcPr>
          <w:p w14:paraId="1062C79E" w14:textId="77777777" w:rsidR="00732D5A" w:rsidRPr="00732D5A" w:rsidRDefault="00732D5A" w:rsidP="00304CA4">
            <w:pPr>
              <w:rPr>
                <w:rFonts w:cs="Arial"/>
                <w:b/>
                <w:color w:val="FFFFFF"/>
                <w:sz w:val="20"/>
                <w:szCs w:val="20"/>
              </w:rPr>
            </w:pPr>
            <w:r w:rsidRPr="00732D5A">
              <w:rPr>
                <w:rFonts w:cs="Arial"/>
                <w:b/>
                <w:color w:val="FFFFFF"/>
                <w:sz w:val="20"/>
                <w:szCs w:val="20"/>
              </w:rPr>
              <w:t>Tehty muokkaus</w:t>
            </w:r>
          </w:p>
        </w:tc>
        <w:tc>
          <w:tcPr>
            <w:tcW w:w="1884" w:type="dxa"/>
            <w:shd w:val="clear" w:color="auto" w:fill="000000"/>
          </w:tcPr>
          <w:p w14:paraId="3890AFC5" w14:textId="77777777" w:rsidR="00732D5A" w:rsidRPr="00732D5A" w:rsidRDefault="00732D5A" w:rsidP="00304CA4">
            <w:pPr>
              <w:rPr>
                <w:rFonts w:cs="Arial"/>
                <w:b/>
                <w:color w:val="FFFFFF"/>
                <w:sz w:val="20"/>
                <w:szCs w:val="20"/>
              </w:rPr>
            </w:pPr>
            <w:r w:rsidRPr="00732D5A">
              <w:rPr>
                <w:rFonts w:cs="Arial"/>
                <w:b/>
                <w:color w:val="FFFFFF"/>
                <w:sz w:val="20"/>
                <w:szCs w:val="20"/>
              </w:rPr>
              <w:t>Hyväksyjä</w:t>
            </w:r>
          </w:p>
        </w:tc>
        <w:tc>
          <w:tcPr>
            <w:tcW w:w="1175" w:type="dxa"/>
            <w:shd w:val="clear" w:color="auto" w:fill="000000"/>
          </w:tcPr>
          <w:p w14:paraId="21B3FB53" w14:textId="77777777" w:rsidR="00732D5A" w:rsidRPr="00732D5A" w:rsidRDefault="00732D5A" w:rsidP="00304CA4">
            <w:pPr>
              <w:rPr>
                <w:rFonts w:cs="Arial"/>
                <w:b/>
                <w:color w:val="FFFFFF"/>
                <w:sz w:val="20"/>
                <w:szCs w:val="20"/>
              </w:rPr>
            </w:pPr>
            <w:r w:rsidRPr="00732D5A">
              <w:rPr>
                <w:rFonts w:cs="Arial"/>
                <w:b/>
                <w:color w:val="FFFFFF"/>
                <w:sz w:val="20"/>
                <w:szCs w:val="20"/>
              </w:rPr>
              <w:t>Versio</w:t>
            </w:r>
          </w:p>
        </w:tc>
      </w:tr>
      <w:tr w:rsidR="00732D5A" w14:paraId="65CA89C9" w14:textId="77777777" w:rsidTr="00732D5A">
        <w:trPr>
          <w:trHeight w:val="446"/>
          <w:jc w:val="center"/>
        </w:trPr>
        <w:tc>
          <w:tcPr>
            <w:tcW w:w="1566" w:type="dxa"/>
          </w:tcPr>
          <w:p w14:paraId="4C67E185" w14:textId="77777777" w:rsidR="00732D5A" w:rsidRDefault="00732D5A" w:rsidP="00304CA4">
            <w:pPr>
              <w:rPr>
                <w:sz w:val="18"/>
              </w:rPr>
            </w:pPr>
          </w:p>
        </w:tc>
        <w:tc>
          <w:tcPr>
            <w:tcW w:w="1686" w:type="dxa"/>
          </w:tcPr>
          <w:p w14:paraId="48437FC3" w14:textId="77777777" w:rsidR="00732D5A" w:rsidRDefault="00732D5A" w:rsidP="00304CA4">
            <w:pPr>
              <w:rPr>
                <w:sz w:val="18"/>
              </w:rPr>
            </w:pPr>
          </w:p>
        </w:tc>
        <w:tc>
          <w:tcPr>
            <w:tcW w:w="2969" w:type="dxa"/>
          </w:tcPr>
          <w:p w14:paraId="60892A83" w14:textId="77777777" w:rsidR="00732D5A" w:rsidRDefault="00732D5A" w:rsidP="00304CA4">
            <w:pPr>
              <w:rPr>
                <w:sz w:val="18"/>
              </w:rPr>
            </w:pPr>
          </w:p>
        </w:tc>
        <w:tc>
          <w:tcPr>
            <w:tcW w:w="1884" w:type="dxa"/>
          </w:tcPr>
          <w:p w14:paraId="0930D928" w14:textId="77777777" w:rsidR="00732D5A" w:rsidRPr="00280FBC" w:rsidRDefault="00732D5A" w:rsidP="00304CA4">
            <w:pPr>
              <w:rPr>
                <w:sz w:val="18"/>
              </w:rPr>
            </w:pPr>
          </w:p>
        </w:tc>
        <w:tc>
          <w:tcPr>
            <w:tcW w:w="1175" w:type="dxa"/>
          </w:tcPr>
          <w:p w14:paraId="320786C9" w14:textId="77777777" w:rsidR="00732D5A" w:rsidRDefault="00732D5A" w:rsidP="00304CA4">
            <w:pPr>
              <w:rPr>
                <w:sz w:val="18"/>
              </w:rPr>
            </w:pPr>
          </w:p>
        </w:tc>
      </w:tr>
      <w:tr w:rsidR="00732D5A" w14:paraId="390BB7AC" w14:textId="77777777" w:rsidTr="00732D5A">
        <w:trPr>
          <w:trHeight w:val="429"/>
          <w:jc w:val="center"/>
        </w:trPr>
        <w:tc>
          <w:tcPr>
            <w:tcW w:w="1566" w:type="dxa"/>
          </w:tcPr>
          <w:p w14:paraId="2614C9C6" w14:textId="77777777" w:rsidR="00732D5A" w:rsidRDefault="00732D5A" w:rsidP="00304CA4">
            <w:pPr>
              <w:rPr>
                <w:sz w:val="18"/>
              </w:rPr>
            </w:pPr>
          </w:p>
        </w:tc>
        <w:tc>
          <w:tcPr>
            <w:tcW w:w="1686" w:type="dxa"/>
          </w:tcPr>
          <w:p w14:paraId="068D7E09" w14:textId="77777777" w:rsidR="00732D5A" w:rsidRDefault="00732D5A" w:rsidP="00304CA4">
            <w:pPr>
              <w:rPr>
                <w:sz w:val="18"/>
              </w:rPr>
            </w:pPr>
          </w:p>
        </w:tc>
        <w:tc>
          <w:tcPr>
            <w:tcW w:w="2969" w:type="dxa"/>
          </w:tcPr>
          <w:p w14:paraId="7D28CF38" w14:textId="77777777" w:rsidR="00732D5A" w:rsidRDefault="00732D5A" w:rsidP="00304CA4">
            <w:pPr>
              <w:rPr>
                <w:sz w:val="18"/>
              </w:rPr>
            </w:pPr>
          </w:p>
        </w:tc>
        <w:tc>
          <w:tcPr>
            <w:tcW w:w="1884" w:type="dxa"/>
          </w:tcPr>
          <w:p w14:paraId="21A2A124" w14:textId="77777777" w:rsidR="00732D5A" w:rsidRPr="00280FBC" w:rsidRDefault="00732D5A" w:rsidP="00304CA4">
            <w:pPr>
              <w:rPr>
                <w:sz w:val="18"/>
              </w:rPr>
            </w:pPr>
          </w:p>
        </w:tc>
        <w:tc>
          <w:tcPr>
            <w:tcW w:w="1175" w:type="dxa"/>
          </w:tcPr>
          <w:p w14:paraId="770C970D" w14:textId="77777777" w:rsidR="00732D5A" w:rsidRDefault="00732D5A" w:rsidP="00304CA4">
            <w:pPr>
              <w:rPr>
                <w:sz w:val="18"/>
              </w:rPr>
            </w:pPr>
          </w:p>
        </w:tc>
      </w:tr>
    </w:tbl>
    <w:p w14:paraId="7DF50C0E" w14:textId="77777777" w:rsidR="006D0064" w:rsidRDefault="006D0064" w:rsidP="006D0064"/>
    <w:p w14:paraId="6D9B4B83" w14:textId="1CC04FEA" w:rsidR="00383C6B" w:rsidRDefault="00383C6B">
      <w:r>
        <w:br w:type="page"/>
      </w:r>
    </w:p>
    <w:p w14:paraId="7447AACF" w14:textId="77777777" w:rsidR="006D0064" w:rsidRDefault="006D0064" w:rsidP="006D0064"/>
    <w:sdt>
      <w:sdtPr>
        <w:rPr>
          <w:rFonts w:asciiTheme="minorHAnsi" w:eastAsiaTheme="minorHAnsi" w:hAnsiTheme="minorHAnsi" w:cstheme="minorBidi"/>
          <w:color w:val="auto"/>
          <w:kern w:val="2"/>
          <w:sz w:val="24"/>
          <w:szCs w:val="24"/>
          <w14:ligatures w14:val="standardContextual"/>
        </w:rPr>
        <w:id w:val="-254059410"/>
        <w:docPartObj>
          <w:docPartGallery w:val="Table of Contents"/>
          <w:docPartUnique/>
        </w:docPartObj>
      </w:sdtPr>
      <w:sdtEndPr>
        <w:rPr>
          <w:rFonts w:eastAsiaTheme="minorEastAsia"/>
          <w:b/>
        </w:rPr>
      </w:sdtEndPr>
      <w:sdtContent>
        <w:p w14:paraId="5BBF43E7" w14:textId="77777777" w:rsidR="00732D5A" w:rsidRPr="00732D5A" w:rsidRDefault="00732D5A" w:rsidP="00732D5A">
          <w:pPr>
            <w:pStyle w:val="Sisllysluettelonotsikko"/>
            <w:rPr>
              <w:sz w:val="72"/>
              <w:szCs w:val="72"/>
            </w:rPr>
          </w:pPr>
          <w:r w:rsidRPr="00732D5A">
            <w:rPr>
              <w:sz w:val="72"/>
              <w:szCs w:val="72"/>
            </w:rPr>
            <w:t>Sisällysluettelo</w:t>
          </w:r>
        </w:p>
        <w:p w14:paraId="1E96BAD1" w14:textId="539CE5E9" w:rsidR="00732D5A" w:rsidRDefault="00732D5A">
          <w:pPr>
            <w:pStyle w:val="Sisllysluettelonotsikko"/>
          </w:pPr>
        </w:p>
        <w:p w14:paraId="1DD0D910" w14:textId="2A723402" w:rsidR="00FF6728" w:rsidRDefault="00732D5A">
          <w:pPr>
            <w:pStyle w:val="Sisluet1"/>
            <w:tabs>
              <w:tab w:val="right" w:leader="dot" w:pos="9962"/>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207867761" w:history="1">
            <w:r w:rsidR="00FF6728" w:rsidRPr="00D85971">
              <w:rPr>
                <w:rStyle w:val="Hyperlinkki"/>
                <w:noProof/>
                <w:lang w:val="fi-FI"/>
              </w:rPr>
              <w:t>ICT ja OT omaisuudenhallinnan periaatteet</w:t>
            </w:r>
            <w:r w:rsidR="00FF6728">
              <w:rPr>
                <w:noProof/>
                <w:webHidden/>
              </w:rPr>
              <w:tab/>
            </w:r>
            <w:r w:rsidR="00FF6728">
              <w:rPr>
                <w:noProof/>
                <w:webHidden/>
              </w:rPr>
              <w:fldChar w:fldCharType="begin"/>
            </w:r>
            <w:r w:rsidR="00FF6728">
              <w:rPr>
                <w:noProof/>
                <w:webHidden/>
              </w:rPr>
              <w:instrText xml:space="preserve"> PAGEREF _Toc207867761 \h </w:instrText>
            </w:r>
            <w:r w:rsidR="00FF6728">
              <w:rPr>
                <w:noProof/>
                <w:webHidden/>
              </w:rPr>
            </w:r>
            <w:r w:rsidR="00FF6728">
              <w:rPr>
                <w:noProof/>
                <w:webHidden/>
              </w:rPr>
              <w:fldChar w:fldCharType="separate"/>
            </w:r>
            <w:r w:rsidR="00FF6728">
              <w:rPr>
                <w:noProof/>
                <w:webHidden/>
              </w:rPr>
              <w:t>4</w:t>
            </w:r>
            <w:r w:rsidR="00FF6728">
              <w:rPr>
                <w:noProof/>
                <w:webHidden/>
              </w:rPr>
              <w:fldChar w:fldCharType="end"/>
            </w:r>
          </w:hyperlink>
        </w:p>
        <w:p w14:paraId="7023ED9C" w14:textId="51A4F978" w:rsidR="00FF6728" w:rsidRDefault="00FF6728">
          <w:pPr>
            <w:pStyle w:val="Sisluet2"/>
            <w:tabs>
              <w:tab w:val="right" w:leader="dot" w:pos="9962"/>
            </w:tabs>
            <w:rPr>
              <w:rFonts w:cstheme="minorBidi"/>
              <w:noProof/>
              <w:kern w:val="2"/>
              <w:sz w:val="24"/>
              <w:szCs w:val="24"/>
              <w14:ligatures w14:val="standardContextual"/>
            </w:rPr>
          </w:pPr>
          <w:hyperlink w:anchor="_Toc207867762" w:history="1">
            <w:r w:rsidRPr="00D85971">
              <w:rPr>
                <w:rStyle w:val="Hyperlinkki"/>
                <w:noProof/>
                <w:lang w:val="fi-FI"/>
              </w:rPr>
              <w:t>Johdanto</w:t>
            </w:r>
            <w:r>
              <w:rPr>
                <w:noProof/>
                <w:webHidden/>
              </w:rPr>
              <w:tab/>
            </w:r>
            <w:r>
              <w:rPr>
                <w:noProof/>
                <w:webHidden/>
              </w:rPr>
              <w:fldChar w:fldCharType="begin"/>
            </w:r>
            <w:r>
              <w:rPr>
                <w:noProof/>
                <w:webHidden/>
              </w:rPr>
              <w:instrText xml:space="preserve"> PAGEREF _Toc207867762 \h </w:instrText>
            </w:r>
            <w:r>
              <w:rPr>
                <w:noProof/>
                <w:webHidden/>
              </w:rPr>
            </w:r>
            <w:r>
              <w:rPr>
                <w:noProof/>
                <w:webHidden/>
              </w:rPr>
              <w:fldChar w:fldCharType="separate"/>
            </w:r>
            <w:r>
              <w:rPr>
                <w:noProof/>
                <w:webHidden/>
              </w:rPr>
              <w:t>4</w:t>
            </w:r>
            <w:r>
              <w:rPr>
                <w:noProof/>
                <w:webHidden/>
              </w:rPr>
              <w:fldChar w:fldCharType="end"/>
            </w:r>
          </w:hyperlink>
        </w:p>
        <w:p w14:paraId="2D5F7FB8" w14:textId="3798C6FF" w:rsidR="00FF6728" w:rsidRDefault="00FF6728">
          <w:pPr>
            <w:pStyle w:val="Sisluet2"/>
            <w:tabs>
              <w:tab w:val="right" w:leader="dot" w:pos="9962"/>
            </w:tabs>
            <w:rPr>
              <w:rFonts w:cstheme="minorBidi"/>
              <w:noProof/>
              <w:kern w:val="2"/>
              <w:sz w:val="24"/>
              <w:szCs w:val="24"/>
              <w14:ligatures w14:val="standardContextual"/>
            </w:rPr>
          </w:pPr>
          <w:hyperlink w:anchor="_Toc207867763" w:history="1">
            <w:r w:rsidRPr="00D85971">
              <w:rPr>
                <w:rStyle w:val="Hyperlinkki"/>
                <w:noProof/>
                <w:lang w:val="fi-FI"/>
              </w:rPr>
              <w:t>Omaisuudenhallinnan tavoite</w:t>
            </w:r>
            <w:r>
              <w:rPr>
                <w:noProof/>
                <w:webHidden/>
              </w:rPr>
              <w:tab/>
            </w:r>
            <w:r>
              <w:rPr>
                <w:noProof/>
                <w:webHidden/>
              </w:rPr>
              <w:fldChar w:fldCharType="begin"/>
            </w:r>
            <w:r>
              <w:rPr>
                <w:noProof/>
                <w:webHidden/>
              </w:rPr>
              <w:instrText xml:space="preserve"> PAGEREF _Toc207867763 \h </w:instrText>
            </w:r>
            <w:r>
              <w:rPr>
                <w:noProof/>
                <w:webHidden/>
              </w:rPr>
            </w:r>
            <w:r>
              <w:rPr>
                <w:noProof/>
                <w:webHidden/>
              </w:rPr>
              <w:fldChar w:fldCharType="separate"/>
            </w:r>
            <w:r>
              <w:rPr>
                <w:noProof/>
                <w:webHidden/>
              </w:rPr>
              <w:t>4</w:t>
            </w:r>
            <w:r>
              <w:rPr>
                <w:noProof/>
                <w:webHidden/>
              </w:rPr>
              <w:fldChar w:fldCharType="end"/>
            </w:r>
          </w:hyperlink>
        </w:p>
        <w:p w14:paraId="43B38E09" w14:textId="3975BF4A" w:rsidR="00FF6728" w:rsidRDefault="00FF6728">
          <w:pPr>
            <w:pStyle w:val="Sisluet2"/>
            <w:tabs>
              <w:tab w:val="right" w:leader="dot" w:pos="9962"/>
            </w:tabs>
            <w:rPr>
              <w:rFonts w:cstheme="minorBidi"/>
              <w:noProof/>
              <w:kern w:val="2"/>
              <w:sz w:val="24"/>
              <w:szCs w:val="24"/>
              <w14:ligatures w14:val="standardContextual"/>
            </w:rPr>
          </w:pPr>
          <w:hyperlink w:anchor="_Toc207867764" w:history="1">
            <w:r w:rsidRPr="00D85971">
              <w:rPr>
                <w:rStyle w:val="Hyperlinkki"/>
                <w:noProof/>
                <w:lang w:val="fi-FI"/>
              </w:rPr>
              <w:t>ICT- ja OT-omaisuuden määritelmä</w:t>
            </w:r>
            <w:r>
              <w:rPr>
                <w:noProof/>
                <w:webHidden/>
              </w:rPr>
              <w:tab/>
            </w:r>
            <w:r>
              <w:rPr>
                <w:noProof/>
                <w:webHidden/>
              </w:rPr>
              <w:fldChar w:fldCharType="begin"/>
            </w:r>
            <w:r>
              <w:rPr>
                <w:noProof/>
                <w:webHidden/>
              </w:rPr>
              <w:instrText xml:space="preserve"> PAGEREF _Toc207867764 \h </w:instrText>
            </w:r>
            <w:r>
              <w:rPr>
                <w:noProof/>
                <w:webHidden/>
              </w:rPr>
            </w:r>
            <w:r>
              <w:rPr>
                <w:noProof/>
                <w:webHidden/>
              </w:rPr>
              <w:fldChar w:fldCharType="separate"/>
            </w:r>
            <w:r>
              <w:rPr>
                <w:noProof/>
                <w:webHidden/>
              </w:rPr>
              <w:t>4</w:t>
            </w:r>
            <w:r>
              <w:rPr>
                <w:noProof/>
                <w:webHidden/>
              </w:rPr>
              <w:fldChar w:fldCharType="end"/>
            </w:r>
          </w:hyperlink>
        </w:p>
        <w:p w14:paraId="5A5CC117" w14:textId="0CD9B2EB" w:rsidR="00FF6728" w:rsidRDefault="00FF6728">
          <w:pPr>
            <w:pStyle w:val="Sisluet3"/>
            <w:tabs>
              <w:tab w:val="right" w:leader="dot" w:pos="9962"/>
            </w:tabs>
            <w:rPr>
              <w:rFonts w:cstheme="minorBidi"/>
              <w:noProof/>
              <w:kern w:val="2"/>
              <w:sz w:val="24"/>
              <w:szCs w:val="24"/>
              <w14:ligatures w14:val="standardContextual"/>
            </w:rPr>
          </w:pPr>
          <w:hyperlink w:anchor="_Toc207867765" w:history="1">
            <w:r w:rsidRPr="00D85971">
              <w:rPr>
                <w:rStyle w:val="Hyperlinkki"/>
                <w:noProof/>
                <w:lang w:val="fi-FI"/>
              </w:rPr>
              <w:t>ICT-omaisuus</w:t>
            </w:r>
            <w:r>
              <w:rPr>
                <w:noProof/>
                <w:webHidden/>
              </w:rPr>
              <w:tab/>
            </w:r>
            <w:r>
              <w:rPr>
                <w:noProof/>
                <w:webHidden/>
              </w:rPr>
              <w:fldChar w:fldCharType="begin"/>
            </w:r>
            <w:r>
              <w:rPr>
                <w:noProof/>
                <w:webHidden/>
              </w:rPr>
              <w:instrText xml:space="preserve"> PAGEREF _Toc207867765 \h </w:instrText>
            </w:r>
            <w:r>
              <w:rPr>
                <w:noProof/>
                <w:webHidden/>
              </w:rPr>
            </w:r>
            <w:r>
              <w:rPr>
                <w:noProof/>
                <w:webHidden/>
              </w:rPr>
              <w:fldChar w:fldCharType="separate"/>
            </w:r>
            <w:r>
              <w:rPr>
                <w:noProof/>
                <w:webHidden/>
              </w:rPr>
              <w:t>4</w:t>
            </w:r>
            <w:r>
              <w:rPr>
                <w:noProof/>
                <w:webHidden/>
              </w:rPr>
              <w:fldChar w:fldCharType="end"/>
            </w:r>
          </w:hyperlink>
        </w:p>
        <w:p w14:paraId="336876AF" w14:textId="34CDA455" w:rsidR="00FF6728" w:rsidRDefault="00FF6728">
          <w:pPr>
            <w:pStyle w:val="Sisluet3"/>
            <w:tabs>
              <w:tab w:val="right" w:leader="dot" w:pos="9962"/>
            </w:tabs>
            <w:rPr>
              <w:rFonts w:cstheme="minorBidi"/>
              <w:noProof/>
              <w:kern w:val="2"/>
              <w:sz w:val="24"/>
              <w:szCs w:val="24"/>
              <w14:ligatures w14:val="standardContextual"/>
            </w:rPr>
          </w:pPr>
          <w:hyperlink w:anchor="_Toc207867766" w:history="1">
            <w:r w:rsidRPr="00D85971">
              <w:rPr>
                <w:rStyle w:val="Hyperlinkki"/>
                <w:noProof/>
              </w:rPr>
              <w:t>OT-omaisuus</w:t>
            </w:r>
            <w:r>
              <w:rPr>
                <w:noProof/>
                <w:webHidden/>
              </w:rPr>
              <w:tab/>
            </w:r>
            <w:r>
              <w:rPr>
                <w:noProof/>
                <w:webHidden/>
              </w:rPr>
              <w:fldChar w:fldCharType="begin"/>
            </w:r>
            <w:r>
              <w:rPr>
                <w:noProof/>
                <w:webHidden/>
              </w:rPr>
              <w:instrText xml:space="preserve"> PAGEREF _Toc207867766 \h </w:instrText>
            </w:r>
            <w:r>
              <w:rPr>
                <w:noProof/>
                <w:webHidden/>
              </w:rPr>
            </w:r>
            <w:r>
              <w:rPr>
                <w:noProof/>
                <w:webHidden/>
              </w:rPr>
              <w:fldChar w:fldCharType="separate"/>
            </w:r>
            <w:r>
              <w:rPr>
                <w:noProof/>
                <w:webHidden/>
              </w:rPr>
              <w:t>5</w:t>
            </w:r>
            <w:r>
              <w:rPr>
                <w:noProof/>
                <w:webHidden/>
              </w:rPr>
              <w:fldChar w:fldCharType="end"/>
            </w:r>
          </w:hyperlink>
        </w:p>
        <w:p w14:paraId="499DDD8F" w14:textId="6421DC6D" w:rsidR="00FF6728" w:rsidRDefault="00FF6728">
          <w:pPr>
            <w:pStyle w:val="Sisluet2"/>
            <w:tabs>
              <w:tab w:val="right" w:leader="dot" w:pos="9962"/>
            </w:tabs>
            <w:rPr>
              <w:rFonts w:cstheme="minorBidi"/>
              <w:noProof/>
              <w:kern w:val="2"/>
              <w:sz w:val="24"/>
              <w:szCs w:val="24"/>
              <w14:ligatures w14:val="standardContextual"/>
            </w:rPr>
          </w:pPr>
          <w:hyperlink w:anchor="_Toc207867767" w:history="1">
            <w:r w:rsidRPr="00D85971">
              <w:rPr>
                <w:rStyle w:val="Hyperlinkki"/>
                <w:noProof/>
                <w:lang w:val="fi-FI"/>
              </w:rPr>
              <w:t>Omaisuudenhallintaan liittyvät toimijat, vastuut ja valtuudet</w:t>
            </w:r>
            <w:r>
              <w:rPr>
                <w:noProof/>
                <w:webHidden/>
              </w:rPr>
              <w:tab/>
            </w:r>
            <w:r>
              <w:rPr>
                <w:noProof/>
                <w:webHidden/>
              </w:rPr>
              <w:fldChar w:fldCharType="begin"/>
            </w:r>
            <w:r>
              <w:rPr>
                <w:noProof/>
                <w:webHidden/>
              </w:rPr>
              <w:instrText xml:space="preserve"> PAGEREF _Toc207867767 \h </w:instrText>
            </w:r>
            <w:r>
              <w:rPr>
                <w:noProof/>
                <w:webHidden/>
              </w:rPr>
            </w:r>
            <w:r>
              <w:rPr>
                <w:noProof/>
                <w:webHidden/>
              </w:rPr>
              <w:fldChar w:fldCharType="separate"/>
            </w:r>
            <w:r>
              <w:rPr>
                <w:noProof/>
                <w:webHidden/>
              </w:rPr>
              <w:t>5</w:t>
            </w:r>
            <w:r>
              <w:rPr>
                <w:noProof/>
                <w:webHidden/>
              </w:rPr>
              <w:fldChar w:fldCharType="end"/>
            </w:r>
          </w:hyperlink>
        </w:p>
        <w:p w14:paraId="48498373" w14:textId="0F344103" w:rsidR="00FF6728" w:rsidRDefault="00FF6728">
          <w:pPr>
            <w:pStyle w:val="Sisluet3"/>
            <w:tabs>
              <w:tab w:val="right" w:leader="dot" w:pos="9962"/>
            </w:tabs>
            <w:rPr>
              <w:rFonts w:cstheme="minorBidi"/>
              <w:noProof/>
              <w:kern w:val="2"/>
              <w:sz w:val="24"/>
              <w:szCs w:val="24"/>
              <w14:ligatures w14:val="standardContextual"/>
            </w:rPr>
          </w:pPr>
          <w:hyperlink w:anchor="_Toc207867768" w:history="1">
            <w:r w:rsidRPr="00D85971">
              <w:rPr>
                <w:rStyle w:val="Hyperlinkki"/>
                <w:noProof/>
                <w:lang w:val="fi-FI"/>
              </w:rPr>
              <w:t>Järjestelmän omistaja</w:t>
            </w:r>
            <w:r>
              <w:rPr>
                <w:noProof/>
                <w:webHidden/>
              </w:rPr>
              <w:tab/>
            </w:r>
            <w:r>
              <w:rPr>
                <w:noProof/>
                <w:webHidden/>
              </w:rPr>
              <w:fldChar w:fldCharType="begin"/>
            </w:r>
            <w:r>
              <w:rPr>
                <w:noProof/>
                <w:webHidden/>
              </w:rPr>
              <w:instrText xml:space="preserve"> PAGEREF _Toc207867768 \h </w:instrText>
            </w:r>
            <w:r>
              <w:rPr>
                <w:noProof/>
                <w:webHidden/>
              </w:rPr>
            </w:r>
            <w:r>
              <w:rPr>
                <w:noProof/>
                <w:webHidden/>
              </w:rPr>
              <w:fldChar w:fldCharType="separate"/>
            </w:r>
            <w:r>
              <w:rPr>
                <w:noProof/>
                <w:webHidden/>
              </w:rPr>
              <w:t>5</w:t>
            </w:r>
            <w:r>
              <w:rPr>
                <w:noProof/>
                <w:webHidden/>
              </w:rPr>
              <w:fldChar w:fldCharType="end"/>
            </w:r>
          </w:hyperlink>
        </w:p>
        <w:p w14:paraId="4744BE13" w14:textId="68491B0D" w:rsidR="00FF6728" w:rsidRDefault="00FF6728">
          <w:pPr>
            <w:pStyle w:val="Sisluet3"/>
            <w:tabs>
              <w:tab w:val="right" w:leader="dot" w:pos="9962"/>
            </w:tabs>
            <w:rPr>
              <w:rFonts w:cstheme="minorBidi"/>
              <w:noProof/>
              <w:kern w:val="2"/>
              <w:sz w:val="24"/>
              <w:szCs w:val="24"/>
              <w14:ligatures w14:val="standardContextual"/>
            </w:rPr>
          </w:pPr>
          <w:hyperlink w:anchor="_Toc207867769" w:history="1">
            <w:r w:rsidRPr="00D85971">
              <w:rPr>
                <w:rStyle w:val="Hyperlinkki"/>
                <w:noProof/>
                <w:lang w:val="fi-FI"/>
              </w:rPr>
              <w:t>Järjestelmän pääkäyttäjät</w:t>
            </w:r>
            <w:r>
              <w:rPr>
                <w:noProof/>
                <w:webHidden/>
              </w:rPr>
              <w:tab/>
            </w:r>
            <w:r>
              <w:rPr>
                <w:noProof/>
                <w:webHidden/>
              </w:rPr>
              <w:fldChar w:fldCharType="begin"/>
            </w:r>
            <w:r>
              <w:rPr>
                <w:noProof/>
                <w:webHidden/>
              </w:rPr>
              <w:instrText xml:space="preserve"> PAGEREF _Toc207867769 \h </w:instrText>
            </w:r>
            <w:r>
              <w:rPr>
                <w:noProof/>
                <w:webHidden/>
              </w:rPr>
            </w:r>
            <w:r>
              <w:rPr>
                <w:noProof/>
                <w:webHidden/>
              </w:rPr>
              <w:fldChar w:fldCharType="separate"/>
            </w:r>
            <w:r>
              <w:rPr>
                <w:noProof/>
                <w:webHidden/>
              </w:rPr>
              <w:t>5</w:t>
            </w:r>
            <w:r>
              <w:rPr>
                <w:noProof/>
                <w:webHidden/>
              </w:rPr>
              <w:fldChar w:fldCharType="end"/>
            </w:r>
          </w:hyperlink>
        </w:p>
        <w:p w14:paraId="333CBCF0" w14:textId="257822F0" w:rsidR="00FF6728" w:rsidRDefault="00FF6728">
          <w:pPr>
            <w:pStyle w:val="Sisluet3"/>
            <w:tabs>
              <w:tab w:val="right" w:leader="dot" w:pos="9962"/>
            </w:tabs>
            <w:rPr>
              <w:rFonts w:cstheme="minorBidi"/>
              <w:noProof/>
              <w:kern w:val="2"/>
              <w:sz w:val="24"/>
              <w:szCs w:val="24"/>
              <w14:ligatures w14:val="standardContextual"/>
            </w:rPr>
          </w:pPr>
          <w:hyperlink w:anchor="_Toc207867770" w:history="1">
            <w:r w:rsidRPr="00D85971">
              <w:rPr>
                <w:rStyle w:val="Hyperlinkki"/>
                <w:noProof/>
                <w:lang w:val="fi-FI"/>
              </w:rPr>
              <w:t>Vesihuoltolaitoksen johto</w:t>
            </w:r>
            <w:r>
              <w:rPr>
                <w:noProof/>
                <w:webHidden/>
              </w:rPr>
              <w:tab/>
            </w:r>
            <w:r>
              <w:rPr>
                <w:noProof/>
                <w:webHidden/>
              </w:rPr>
              <w:fldChar w:fldCharType="begin"/>
            </w:r>
            <w:r>
              <w:rPr>
                <w:noProof/>
                <w:webHidden/>
              </w:rPr>
              <w:instrText xml:space="preserve"> PAGEREF _Toc207867770 \h </w:instrText>
            </w:r>
            <w:r>
              <w:rPr>
                <w:noProof/>
                <w:webHidden/>
              </w:rPr>
            </w:r>
            <w:r>
              <w:rPr>
                <w:noProof/>
                <w:webHidden/>
              </w:rPr>
              <w:fldChar w:fldCharType="separate"/>
            </w:r>
            <w:r>
              <w:rPr>
                <w:noProof/>
                <w:webHidden/>
              </w:rPr>
              <w:t>6</w:t>
            </w:r>
            <w:r>
              <w:rPr>
                <w:noProof/>
                <w:webHidden/>
              </w:rPr>
              <w:fldChar w:fldCharType="end"/>
            </w:r>
          </w:hyperlink>
        </w:p>
        <w:p w14:paraId="3C291B74" w14:textId="31E103E2" w:rsidR="00FF6728" w:rsidRDefault="00FF6728">
          <w:pPr>
            <w:pStyle w:val="Sisluet1"/>
            <w:tabs>
              <w:tab w:val="right" w:leader="dot" w:pos="9962"/>
            </w:tabs>
            <w:rPr>
              <w:rFonts w:cstheme="minorBidi"/>
              <w:noProof/>
              <w:kern w:val="2"/>
              <w:sz w:val="24"/>
              <w:szCs w:val="24"/>
              <w14:ligatures w14:val="standardContextual"/>
            </w:rPr>
          </w:pPr>
          <w:hyperlink w:anchor="_Toc207867771" w:history="1">
            <w:r w:rsidRPr="00D85971">
              <w:rPr>
                <w:rStyle w:val="Hyperlinkki"/>
                <w:noProof/>
                <w:lang w:val="fi-FI"/>
              </w:rPr>
              <w:t>ICT- ja OT-omaisuuden hallinta</w:t>
            </w:r>
            <w:r>
              <w:rPr>
                <w:noProof/>
                <w:webHidden/>
              </w:rPr>
              <w:tab/>
            </w:r>
            <w:r>
              <w:rPr>
                <w:noProof/>
                <w:webHidden/>
              </w:rPr>
              <w:fldChar w:fldCharType="begin"/>
            </w:r>
            <w:r>
              <w:rPr>
                <w:noProof/>
                <w:webHidden/>
              </w:rPr>
              <w:instrText xml:space="preserve"> PAGEREF _Toc207867771 \h </w:instrText>
            </w:r>
            <w:r>
              <w:rPr>
                <w:noProof/>
                <w:webHidden/>
              </w:rPr>
            </w:r>
            <w:r>
              <w:rPr>
                <w:noProof/>
                <w:webHidden/>
              </w:rPr>
              <w:fldChar w:fldCharType="separate"/>
            </w:r>
            <w:r>
              <w:rPr>
                <w:noProof/>
                <w:webHidden/>
              </w:rPr>
              <w:t>6</w:t>
            </w:r>
            <w:r>
              <w:rPr>
                <w:noProof/>
                <w:webHidden/>
              </w:rPr>
              <w:fldChar w:fldCharType="end"/>
            </w:r>
          </w:hyperlink>
        </w:p>
        <w:p w14:paraId="100F09EF" w14:textId="70D3DE1B" w:rsidR="00FF6728" w:rsidRDefault="00FF6728">
          <w:pPr>
            <w:pStyle w:val="Sisluet2"/>
            <w:tabs>
              <w:tab w:val="right" w:leader="dot" w:pos="9962"/>
            </w:tabs>
            <w:rPr>
              <w:rFonts w:cstheme="minorBidi"/>
              <w:noProof/>
              <w:kern w:val="2"/>
              <w:sz w:val="24"/>
              <w:szCs w:val="24"/>
              <w14:ligatures w14:val="standardContextual"/>
            </w:rPr>
          </w:pPr>
          <w:hyperlink w:anchor="_Toc207867772" w:history="1">
            <w:r w:rsidRPr="00D85971">
              <w:rPr>
                <w:rStyle w:val="Hyperlinkki"/>
                <w:rFonts w:eastAsia="Aptos Display"/>
                <w:noProof/>
                <w:lang w:val="fi-FI"/>
              </w:rPr>
              <w:t>Omaisuudenhallintaan käytetyt työkalut</w:t>
            </w:r>
            <w:r>
              <w:rPr>
                <w:noProof/>
                <w:webHidden/>
              </w:rPr>
              <w:tab/>
            </w:r>
            <w:r>
              <w:rPr>
                <w:noProof/>
                <w:webHidden/>
              </w:rPr>
              <w:fldChar w:fldCharType="begin"/>
            </w:r>
            <w:r>
              <w:rPr>
                <w:noProof/>
                <w:webHidden/>
              </w:rPr>
              <w:instrText xml:space="preserve"> PAGEREF _Toc207867772 \h </w:instrText>
            </w:r>
            <w:r>
              <w:rPr>
                <w:noProof/>
                <w:webHidden/>
              </w:rPr>
            </w:r>
            <w:r>
              <w:rPr>
                <w:noProof/>
                <w:webHidden/>
              </w:rPr>
              <w:fldChar w:fldCharType="separate"/>
            </w:r>
            <w:r>
              <w:rPr>
                <w:noProof/>
                <w:webHidden/>
              </w:rPr>
              <w:t>6</w:t>
            </w:r>
            <w:r>
              <w:rPr>
                <w:noProof/>
                <w:webHidden/>
              </w:rPr>
              <w:fldChar w:fldCharType="end"/>
            </w:r>
          </w:hyperlink>
        </w:p>
        <w:p w14:paraId="2BFCD2AB" w14:textId="1BBBC976" w:rsidR="00FF6728" w:rsidRDefault="00FF6728">
          <w:pPr>
            <w:pStyle w:val="Sisluet2"/>
            <w:tabs>
              <w:tab w:val="right" w:leader="dot" w:pos="9962"/>
            </w:tabs>
            <w:rPr>
              <w:rFonts w:cstheme="minorBidi"/>
              <w:noProof/>
              <w:kern w:val="2"/>
              <w:sz w:val="24"/>
              <w:szCs w:val="24"/>
              <w14:ligatures w14:val="standardContextual"/>
            </w:rPr>
          </w:pPr>
          <w:hyperlink w:anchor="_Toc207867773" w:history="1">
            <w:r w:rsidRPr="00D85971">
              <w:rPr>
                <w:rStyle w:val="Hyperlinkki"/>
                <w:noProof/>
                <w:lang w:val="fi-FI"/>
              </w:rPr>
              <w:t>ICT ja OT-omaisuuden luokittelu</w:t>
            </w:r>
            <w:r>
              <w:rPr>
                <w:noProof/>
                <w:webHidden/>
              </w:rPr>
              <w:tab/>
            </w:r>
            <w:r>
              <w:rPr>
                <w:noProof/>
                <w:webHidden/>
              </w:rPr>
              <w:fldChar w:fldCharType="begin"/>
            </w:r>
            <w:r>
              <w:rPr>
                <w:noProof/>
                <w:webHidden/>
              </w:rPr>
              <w:instrText xml:space="preserve"> PAGEREF _Toc207867773 \h </w:instrText>
            </w:r>
            <w:r>
              <w:rPr>
                <w:noProof/>
                <w:webHidden/>
              </w:rPr>
            </w:r>
            <w:r>
              <w:rPr>
                <w:noProof/>
                <w:webHidden/>
              </w:rPr>
              <w:fldChar w:fldCharType="separate"/>
            </w:r>
            <w:r>
              <w:rPr>
                <w:noProof/>
                <w:webHidden/>
              </w:rPr>
              <w:t>7</w:t>
            </w:r>
            <w:r>
              <w:rPr>
                <w:noProof/>
                <w:webHidden/>
              </w:rPr>
              <w:fldChar w:fldCharType="end"/>
            </w:r>
          </w:hyperlink>
        </w:p>
        <w:p w14:paraId="1D2AB07B" w14:textId="5BE0E5F9" w:rsidR="00FF6728" w:rsidRDefault="00FF6728">
          <w:pPr>
            <w:pStyle w:val="Sisluet2"/>
            <w:tabs>
              <w:tab w:val="right" w:leader="dot" w:pos="9962"/>
            </w:tabs>
            <w:rPr>
              <w:rFonts w:cstheme="minorBidi"/>
              <w:noProof/>
              <w:kern w:val="2"/>
              <w:sz w:val="24"/>
              <w:szCs w:val="24"/>
              <w14:ligatures w14:val="standardContextual"/>
            </w:rPr>
          </w:pPr>
          <w:hyperlink w:anchor="_Toc207867774" w:history="1">
            <w:r w:rsidRPr="00D85971">
              <w:rPr>
                <w:rStyle w:val="Hyperlinkki"/>
                <w:noProof/>
                <w:lang w:val="fi-FI"/>
              </w:rPr>
              <w:t>Inventaario-luettelon perusvaatimukset</w:t>
            </w:r>
            <w:r>
              <w:rPr>
                <w:noProof/>
                <w:webHidden/>
              </w:rPr>
              <w:tab/>
            </w:r>
            <w:r>
              <w:rPr>
                <w:noProof/>
                <w:webHidden/>
              </w:rPr>
              <w:fldChar w:fldCharType="begin"/>
            </w:r>
            <w:r>
              <w:rPr>
                <w:noProof/>
                <w:webHidden/>
              </w:rPr>
              <w:instrText xml:space="preserve"> PAGEREF _Toc207867774 \h </w:instrText>
            </w:r>
            <w:r>
              <w:rPr>
                <w:noProof/>
                <w:webHidden/>
              </w:rPr>
            </w:r>
            <w:r>
              <w:rPr>
                <w:noProof/>
                <w:webHidden/>
              </w:rPr>
              <w:fldChar w:fldCharType="separate"/>
            </w:r>
            <w:r>
              <w:rPr>
                <w:noProof/>
                <w:webHidden/>
              </w:rPr>
              <w:t>7</w:t>
            </w:r>
            <w:r>
              <w:rPr>
                <w:noProof/>
                <w:webHidden/>
              </w:rPr>
              <w:fldChar w:fldCharType="end"/>
            </w:r>
          </w:hyperlink>
        </w:p>
        <w:p w14:paraId="09C127AB" w14:textId="7571ACF1" w:rsidR="00FF6728" w:rsidRDefault="00FF6728">
          <w:pPr>
            <w:pStyle w:val="Sisluet3"/>
            <w:tabs>
              <w:tab w:val="right" w:leader="dot" w:pos="9962"/>
            </w:tabs>
            <w:rPr>
              <w:rFonts w:cstheme="minorBidi"/>
              <w:noProof/>
              <w:kern w:val="2"/>
              <w:sz w:val="24"/>
              <w:szCs w:val="24"/>
              <w14:ligatures w14:val="standardContextual"/>
            </w:rPr>
          </w:pPr>
          <w:hyperlink w:anchor="_Toc207867775" w:history="1">
            <w:r w:rsidRPr="00D85971">
              <w:rPr>
                <w:rStyle w:val="Hyperlinkki"/>
                <w:noProof/>
                <w:lang w:val="fi-FI"/>
              </w:rPr>
              <w:t>Loppukäyttäjän laitteet</w:t>
            </w:r>
            <w:r>
              <w:rPr>
                <w:noProof/>
                <w:webHidden/>
              </w:rPr>
              <w:tab/>
            </w:r>
            <w:r>
              <w:rPr>
                <w:noProof/>
                <w:webHidden/>
              </w:rPr>
              <w:fldChar w:fldCharType="begin"/>
            </w:r>
            <w:r>
              <w:rPr>
                <w:noProof/>
                <w:webHidden/>
              </w:rPr>
              <w:instrText xml:space="preserve"> PAGEREF _Toc207867775 \h </w:instrText>
            </w:r>
            <w:r>
              <w:rPr>
                <w:noProof/>
                <w:webHidden/>
              </w:rPr>
            </w:r>
            <w:r>
              <w:rPr>
                <w:noProof/>
                <w:webHidden/>
              </w:rPr>
              <w:fldChar w:fldCharType="separate"/>
            </w:r>
            <w:r>
              <w:rPr>
                <w:noProof/>
                <w:webHidden/>
              </w:rPr>
              <w:t>8</w:t>
            </w:r>
            <w:r>
              <w:rPr>
                <w:noProof/>
                <w:webHidden/>
              </w:rPr>
              <w:fldChar w:fldCharType="end"/>
            </w:r>
          </w:hyperlink>
        </w:p>
        <w:p w14:paraId="521B7B73" w14:textId="3D9C66A6" w:rsidR="00FF6728" w:rsidRDefault="00FF6728">
          <w:pPr>
            <w:pStyle w:val="Sisluet3"/>
            <w:tabs>
              <w:tab w:val="right" w:leader="dot" w:pos="9962"/>
            </w:tabs>
            <w:rPr>
              <w:rFonts w:cstheme="minorBidi"/>
              <w:noProof/>
              <w:kern w:val="2"/>
              <w:sz w:val="24"/>
              <w:szCs w:val="24"/>
              <w14:ligatures w14:val="standardContextual"/>
            </w:rPr>
          </w:pPr>
          <w:hyperlink w:anchor="_Toc207867776" w:history="1">
            <w:r w:rsidRPr="00D85971">
              <w:rPr>
                <w:rStyle w:val="Hyperlinkki"/>
                <w:noProof/>
                <w:lang w:val="fi-FI"/>
              </w:rPr>
              <w:t>Verkkolaitteet</w:t>
            </w:r>
            <w:r>
              <w:rPr>
                <w:noProof/>
                <w:webHidden/>
              </w:rPr>
              <w:tab/>
            </w:r>
            <w:r>
              <w:rPr>
                <w:noProof/>
                <w:webHidden/>
              </w:rPr>
              <w:fldChar w:fldCharType="begin"/>
            </w:r>
            <w:r>
              <w:rPr>
                <w:noProof/>
                <w:webHidden/>
              </w:rPr>
              <w:instrText xml:space="preserve"> PAGEREF _Toc207867776 \h </w:instrText>
            </w:r>
            <w:r>
              <w:rPr>
                <w:noProof/>
                <w:webHidden/>
              </w:rPr>
            </w:r>
            <w:r>
              <w:rPr>
                <w:noProof/>
                <w:webHidden/>
              </w:rPr>
              <w:fldChar w:fldCharType="separate"/>
            </w:r>
            <w:r>
              <w:rPr>
                <w:noProof/>
                <w:webHidden/>
              </w:rPr>
              <w:t>9</w:t>
            </w:r>
            <w:r>
              <w:rPr>
                <w:noProof/>
                <w:webHidden/>
              </w:rPr>
              <w:fldChar w:fldCharType="end"/>
            </w:r>
          </w:hyperlink>
        </w:p>
        <w:p w14:paraId="035BCAB1" w14:textId="03549B6B" w:rsidR="00FF6728" w:rsidRDefault="00FF6728">
          <w:pPr>
            <w:pStyle w:val="Sisluet3"/>
            <w:tabs>
              <w:tab w:val="right" w:leader="dot" w:pos="9962"/>
            </w:tabs>
            <w:rPr>
              <w:rFonts w:cstheme="minorBidi"/>
              <w:noProof/>
              <w:kern w:val="2"/>
              <w:sz w:val="24"/>
              <w:szCs w:val="24"/>
              <w14:ligatures w14:val="standardContextual"/>
            </w:rPr>
          </w:pPr>
          <w:hyperlink w:anchor="_Toc207867777" w:history="1">
            <w:r w:rsidRPr="00D85971">
              <w:rPr>
                <w:rStyle w:val="Hyperlinkki"/>
                <w:noProof/>
                <w:lang w:val="fi-FI"/>
              </w:rPr>
              <w:t>Palvelimet</w:t>
            </w:r>
            <w:r>
              <w:rPr>
                <w:noProof/>
                <w:webHidden/>
              </w:rPr>
              <w:tab/>
            </w:r>
            <w:r>
              <w:rPr>
                <w:noProof/>
                <w:webHidden/>
              </w:rPr>
              <w:fldChar w:fldCharType="begin"/>
            </w:r>
            <w:r>
              <w:rPr>
                <w:noProof/>
                <w:webHidden/>
              </w:rPr>
              <w:instrText xml:space="preserve"> PAGEREF _Toc207867777 \h </w:instrText>
            </w:r>
            <w:r>
              <w:rPr>
                <w:noProof/>
                <w:webHidden/>
              </w:rPr>
            </w:r>
            <w:r>
              <w:rPr>
                <w:noProof/>
                <w:webHidden/>
              </w:rPr>
              <w:fldChar w:fldCharType="separate"/>
            </w:r>
            <w:r>
              <w:rPr>
                <w:noProof/>
                <w:webHidden/>
              </w:rPr>
              <w:t>10</w:t>
            </w:r>
            <w:r>
              <w:rPr>
                <w:noProof/>
                <w:webHidden/>
              </w:rPr>
              <w:fldChar w:fldCharType="end"/>
            </w:r>
          </w:hyperlink>
        </w:p>
        <w:p w14:paraId="737B8898" w14:textId="70EA8B88" w:rsidR="00FF6728" w:rsidRDefault="00FF6728">
          <w:pPr>
            <w:pStyle w:val="Sisluet3"/>
            <w:tabs>
              <w:tab w:val="right" w:leader="dot" w:pos="9962"/>
            </w:tabs>
            <w:rPr>
              <w:rFonts w:cstheme="minorBidi"/>
              <w:noProof/>
              <w:kern w:val="2"/>
              <w:sz w:val="24"/>
              <w:szCs w:val="24"/>
              <w14:ligatures w14:val="standardContextual"/>
            </w:rPr>
          </w:pPr>
          <w:hyperlink w:anchor="_Toc207867778" w:history="1">
            <w:r w:rsidRPr="00D85971">
              <w:rPr>
                <w:rStyle w:val="Hyperlinkki"/>
                <w:noProof/>
                <w:lang w:val="fi-FI"/>
              </w:rPr>
              <w:t>OT-laitteet</w:t>
            </w:r>
            <w:r>
              <w:rPr>
                <w:noProof/>
                <w:webHidden/>
              </w:rPr>
              <w:tab/>
            </w:r>
            <w:r>
              <w:rPr>
                <w:noProof/>
                <w:webHidden/>
              </w:rPr>
              <w:fldChar w:fldCharType="begin"/>
            </w:r>
            <w:r>
              <w:rPr>
                <w:noProof/>
                <w:webHidden/>
              </w:rPr>
              <w:instrText xml:space="preserve"> PAGEREF _Toc207867778 \h </w:instrText>
            </w:r>
            <w:r>
              <w:rPr>
                <w:noProof/>
                <w:webHidden/>
              </w:rPr>
            </w:r>
            <w:r>
              <w:rPr>
                <w:noProof/>
                <w:webHidden/>
              </w:rPr>
              <w:fldChar w:fldCharType="separate"/>
            </w:r>
            <w:r>
              <w:rPr>
                <w:noProof/>
                <w:webHidden/>
              </w:rPr>
              <w:t>11</w:t>
            </w:r>
            <w:r>
              <w:rPr>
                <w:noProof/>
                <w:webHidden/>
              </w:rPr>
              <w:fldChar w:fldCharType="end"/>
            </w:r>
          </w:hyperlink>
        </w:p>
        <w:p w14:paraId="65341412" w14:textId="6CB07D9C" w:rsidR="00FF6728" w:rsidRDefault="00FF6728">
          <w:pPr>
            <w:pStyle w:val="Sisluet3"/>
            <w:tabs>
              <w:tab w:val="right" w:leader="dot" w:pos="9962"/>
            </w:tabs>
            <w:rPr>
              <w:rFonts w:cstheme="minorBidi"/>
              <w:noProof/>
              <w:kern w:val="2"/>
              <w:sz w:val="24"/>
              <w:szCs w:val="24"/>
              <w14:ligatures w14:val="standardContextual"/>
            </w:rPr>
          </w:pPr>
          <w:hyperlink w:anchor="_Toc207867779" w:history="1">
            <w:r w:rsidRPr="00D85971">
              <w:rPr>
                <w:rStyle w:val="Hyperlinkki"/>
                <w:noProof/>
              </w:rPr>
              <w:t>IoT-Laitteet</w:t>
            </w:r>
            <w:r>
              <w:rPr>
                <w:noProof/>
                <w:webHidden/>
              </w:rPr>
              <w:tab/>
            </w:r>
            <w:r>
              <w:rPr>
                <w:noProof/>
                <w:webHidden/>
              </w:rPr>
              <w:fldChar w:fldCharType="begin"/>
            </w:r>
            <w:r>
              <w:rPr>
                <w:noProof/>
                <w:webHidden/>
              </w:rPr>
              <w:instrText xml:space="preserve"> PAGEREF _Toc207867779 \h </w:instrText>
            </w:r>
            <w:r>
              <w:rPr>
                <w:noProof/>
                <w:webHidden/>
              </w:rPr>
            </w:r>
            <w:r>
              <w:rPr>
                <w:noProof/>
                <w:webHidden/>
              </w:rPr>
              <w:fldChar w:fldCharType="separate"/>
            </w:r>
            <w:r>
              <w:rPr>
                <w:noProof/>
                <w:webHidden/>
              </w:rPr>
              <w:t>12</w:t>
            </w:r>
            <w:r>
              <w:rPr>
                <w:noProof/>
                <w:webHidden/>
              </w:rPr>
              <w:fldChar w:fldCharType="end"/>
            </w:r>
          </w:hyperlink>
        </w:p>
        <w:p w14:paraId="19F2E343" w14:textId="43CB24C2" w:rsidR="00FF6728" w:rsidRDefault="00FF6728">
          <w:pPr>
            <w:pStyle w:val="Sisluet3"/>
            <w:tabs>
              <w:tab w:val="right" w:leader="dot" w:pos="9962"/>
            </w:tabs>
            <w:rPr>
              <w:rFonts w:cstheme="minorBidi"/>
              <w:noProof/>
              <w:kern w:val="2"/>
              <w:sz w:val="24"/>
              <w:szCs w:val="24"/>
              <w14:ligatures w14:val="standardContextual"/>
            </w:rPr>
          </w:pPr>
          <w:hyperlink w:anchor="_Toc207867780" w:history="1">
            <w:r w:rsidRPr="00D85971">
              <w:rPr>
                <w:rStyle w:val="Hyperlinkki"/>
                <w:noProof/>
                <w:lang w:val="fi-FI"/>
              </w:rPr>
              <w:t>Sovellukset</w:t>
            </w:r>
            <w:r>
              <w:rPr>
                <w:noProof/>
                <w:webHidden/>
              </w:rPr>
              <w:tab/>
            </w:r>
            <w:r>
              <w:rPr>
                <w:noProof/>
                <w:webHidden/>
              </w:rPr>
              <w:fldChar w:fldCharType="begin"/>
            </w:r>
            <w:r>
              <w:rPr>
                <w:noProof/>
                <w:webHidden/>
              </w:rPr>
              <w:instrText xml:space="preserve"> PAGEREF _Toc207867780 \h </w:instrText>
            </w:r>
            <w:r>
              <w:rPr>
                <w:noProof/>
                <w:webHidden/>
              </w:rPr>
            </w:r>
            <w:r>
              <w:rPr>
                <w:noProof/>
                <w:webHidden/>
              </w:rPr>
              <w:fldChar w:fldCharType="separate"/>
            </w:r>
            <w:r>
              <w:rPr>
                <w:noProof/>
                <w:webHidden/>
              </w:rPr>
              <w:t>13</w:t>
            </w:r>
            <w:r>
              <w:rPr>
                <w:noProof/>
                <w:webHidden/>
              </w:rPr>
              <w:fldChar w:fldCharType="end"/>
            </w:r>
          </w:hyperlink>
        </w:p>
        <w:p w14:paraId="16054A53" w14:textId="4499BC23" w:rsidR="00FF6728" w:rsidRDefault="00FF6728">
          <w:pPr>
            <w:pStyle w:val="Sisluet2"/>
            <w:tabs>
              <w:tab w:val="right" w:leader="dot" w:pos="9962"/>
            </w:tabs>
            <w:rPr>
              <w:rFonts w:cstheme="minorBidi"/>
              <w:noProof/>
              <w:kern w:val="2"/>
              <w:sz w:val="24"/>
              <w:szCs w:val="24"/>
              <w14:ligatures w14:val="standardContextual"/>
            </w:rPr>
          </w:pPr>
          <w:hyperlink w:anchor="_Toc207867781" w:history="1">
            <w:r w:rsidRPr="00D85971">
              <w:rPr>
                <w:rStyle w:val="Hyperlinkki"/>
                <w:noProof/>
                <w:lang w:val="fi-FI"/>
              </w:rPr>
              <w:t>Omaisuuden kriittisyysluokittelu</w:t>
            </w:r>
            <w:r>
              <w:rPr>
                <w:noProof/>
                <w:webHidden/>
              </w:rPr>
              <w:tab/>
            </w:r>
            <w:r>
              <w:rPr>
                <w:noProof/>
                <w:webHidden/>
              </w:rPr>
              <w:fldChar w:fldCharType="begin"/>
            </w:r>
            <w:r>
              <w:rPr>
                <w:noProof/>
                <w:webHidden/>
              </w:rPr>
              <w:instrText xml:space="preserve"> PAGEREF _Toc207867781 \h </w:instrText>
            </w:r>
            <w:r>
              <w:rPr>
                <w:noProof/>
                <w:webHidden/>
              </w:rPr>
            </w:r>
            <w:r>
              <w:rPr>
                <w:noProof/>
                <w:webHidden/>
              </w:rPr>
              <w:fldChar w:fldCharType="separate"/>
            </w:r>
            <w:r>
              <w:rPr>
                <w:noProof/>
                <w:webHidden/>
              </w:rPr>
              <w:t>14</w:t>
            </w:r>
            <w:r>
              <w:rPr>
                <w:noProof/>
                <w:webHidden/>
              </w:rPr>
              <w:fldChar w:fldCharType="end"/>
            </w:r>
          </w:hyperlink>
        </w:p>
        <w:p w14:paraId="6401027B" w14:textId="423DFC51" w:rsidR="00FF6728" w:rsidRDefault="00FF6728">
          <w:pPr>
            <w:pStyle w:val="Sisluet1"/>
            <w:tabs>
              <w:tab w:val="right" w:leader="dot" w:pos="9962"/>
            </w:tabs>
            <w:rPr>
              <w:rFonts w:cstheme="minorBidi"/>
              <w:noProof/>
              <w:kern w:val="2"/>
              <w:sz w:val="24"/>
              <w:szCs w:val="24"/>
              <w14:ligatures w14:val="standardContextual"/>
            </w:rPr>
          </w:pPr>
          <w:hyperlink w:anchor="_Toc207867782" w:history="1">
            <w:r w:rsidRPr="00D85971">
              <w:rPr>
                <w:rStyle w:val="Hyperlinkki"/>
                <w:noProof/>
                <w:lang w:val="fi-FI"/>
              </w:rPr>
              <w:t>Omaisuuden elinkaarenhallinta</w:t>
            </w:r>
            <w:r>
              <w:rPr>
                <w:noProof/>
                <w:webHidden/>
              </w:rPr>
              <w:tab/>
            </w:r>
            <w:r>
              <w:rPr>
                <w:noProof/>
                <w:webHidden/>
              </w:rPr>
              <w:fldChar w:fldCharType="begin"/>
            </w:r>
            <w:r>
              <w:rPr>
                <w:noProof/>
                <w:webHidden/>
              </w:rPr>
              <w:instrText xml:space="preserve"> PAGEREF _Toc207867782 \h </w:instrText>
            </w:r>
            <w:r>
              <w:rPr>
                <w:noProof/>
                <w:webHidden/>
              </w:rPr>
            </w:r>
            <w:r>
              <w:rPr>
                <w:noProof/>
                <w:webHidden/>
              </w:rPr>
              <w:fldChar w:fldCharType="separate"/>
            </w:r>
            <w:r>
              <w:rPr>
                <w:noProof/>
                <w:webHidden/>
              </w:rPr>
              <w:t>14</w:t>
            </w:r>
            <w:r>
              <w:rPr>
                <w:noProof/>
                <w:webHidden/>
              </w:rPr>
              <w:fldChar w:fldCharType="end"/>
            </w:r>
          </w:hyperlink>
        </w:p>
        <w:p w14:paraId="15C90898" w14:textId="71F42CEF" w:rsidR="00FF6728" w:rsidRDefault="00FF6728">
          <w:pPr>
            <w:pStyle w:val="Sisluet2"/>
            <w:tabs>
              <w:tab w:val="right" w:leader="dot" w:pos="9962"/>
            </w:tabs>
            <w:rPr>
              <w:rFonts w:cstheme="minorBidi"/>
              <w:noProof/>
              <w:kern w:val="2"/>
              <w:sz w:val="24"/>
              <w:szCs w:val="24"/>
              <w14:ligatures w14:val="standardContextual"/>
            </w:rPr>
          </w:pPr>
          <w:hyperlink w:anchor="_Toc207867783" w:history="1">
            <w:r w:rsidRPr="00D85971">
              <w:rPr>
                <w:rStyle w:val="Hyperlinkki"/>
                <w:rFonts w:cstheme="minorHAnsi"/>
                <w:noProof/>
                <w:lang w:val="fi-FI"/>
              </w:rPr>
              <w:t>Tunnistaminen ja luettelointi</w:t>
            </w:r>
            <w:r>
              <w:rPr>
                <w:noProof/>
                <w:webHidden/>
              </w:rPr>
              <w:tab/>
            </w:r>
            <w:r>
              <w:rPr>
                <w:noProof/>
                <w:webHidden/>
              </w:rPr>
              <w:fldChar w:fldCharType="begin"/>
            </w:r>
            <w:r>
              <w:rPr>
                <w:noProof/>
                <w:webHidden/>
              </w:rPr>
              <w:instrText xml:space="preserve"> PAGEREF _Toc207867783 \h </w:instrText>
            </w:r>
            <w:r>
              <w:rPr>
                <w:noProof/>
                <w:webHidden/>
              </w:rPr>
            </w:r>
            <w:r>
              <w:rPr>
                <w:noProof/>
                <w:webHidden/>
              </w:rPr>
              <w:fldChar w:fldCharType="separate"/>
            </w:r>
            <w:r>
              <w:rPr>
                <w:noProof/>
                <w:webHidden/>
              </w:rPr>
              <w:t>15</w:t>
            </w:r>
            <w:r>
              <w:rPr>
                <w:noProof/>
                <w:webHidden/>
              </w:rPr>
              <w:fldChar w:fldCharType="end"/>
            </w:r>
          </w:hyperlink>
        </w:p>
        <w:p w14:paraId="5C5B75E0" w14:textId="49C0915C" w:rsidR="00FF6728" w:rsidRDefault="00FF6728">
          <w:pPr>
            <w:pStyle w:val="Sisluet2"/>
            <w:tabs>
              <w:tab w:val="right" w:leader="dot" w:pos="9962"/>
            </w:tabs>
            <w:rPr>
              <w:rFonts w:cstheme="minorBidi"/>
              <w:noProof/>
              <w:kern w:val="2"/>
              <w:sz w:val="24"/>
              <w:szCs w:val="24"/>
              <w14:ligatures w14:val="standardContextual"/>
            </w:rPr>
          </w:pPr>
          <w:hyperlink w:anchor="_Toc207867784" w:history="1">
            <w:r w:rsidRPr="00D85971">
              <w:rPr>
                <w:rStyle w:val="Hyperlinkki"/>
                <w:rFonts w:cstheme="minorHAnsi"/>
                <w:noProof/>
                <w:lang w:val="fi-FI"/>
              </w:rPr>
              <w:t>Suunnittelu</w:t>
            </w:r>
            <w:r>
              <w:rPr>
                <w:noProof/>
                <w:webHidden/>
              </w:rPr>
              <w:tab/>
            </w:r>
            <w:r>
              <w:rPr>
                <w:noProof/>
                <w:webHidden/>
              </w:rPr>
              <w:fldChar w:fldCharType="begin"/>
            </w:r>
            <w:r>
              <w:rPr>
                <w:noProof/>
                <w:webHidden/>
              </w:rPr>
              <w:instrText xml:space="preserve"> PAGEREF _Toc207867784 \h </w:instrText>
            </w:r>
            <w:r>
              <w:rPr>
                <w:noProof/>
                <w:webHidden/>
              </w:rPr>
            </w:r>
            <w:r>
              <w:rPr>
                <w:noProof/>
                <w:webHidden/>
              </w:rPr>
              <w:fldChar w:fldCharType="separate"/>
            </w:r>
            <w:r>
              <w:rPr>
                <w:noProof/>
                <w:webHidden/>
              </w:rPr>
              <w:t>16</w:t>
            </w:r>
            <w:r>
              <w:rPr>
                <w:noProof/>
                <w:webHidden/>
              </w:rPr>
              <w:fldChar w:fldCharType="end"/>
            </w:r>
          </w:hyperlink>
        </w:p>
        <w:p w14:paraId="3BC5F73B" w14:textId="29E18FC4" w:rsidR="00FF6728" w:rsidRDefault="00FF6728">
          <w:pPr>
            <w:pStyle w:val="Sisluet2"/>
            <w:tabs>
              <w:tab w:val="right" w:leader="dot" w:pos="9962"/>
            </w:tabs>
            <w:rPr>
              <w:rFonts w:cstheme="minorBidi"/>
              <w:noProof/>
              <w:kern w:val="2"/>
              <w:sz w:val="24"/>
              <w:szCs w:val="24"/>
              <w14:ligatures w14:val="standardContextual"/>
            </w:rPr>
          </w:pPr>
          <w:hyperlink w:anchor="_Toc207867785" w:history="1">
            <w:r w:rsidRPr="00D85971">
              <w:rPr>
                <w:rStyle w:val="Hyperlinkki"/>
                <w:bCs/>
                <w:noProof/>
                <w:lang w:val="fi-FI"/>
              </w:rPr>
              <w:t>Hankinta ja käyttöönotto</w:t>
            </w:r>
            <w:r>
              <w:rPr>
                <w:noProof/>
                <w:webHidden/>
              </w:rPr>
              <w:tab/>
            </w:r>
            <w:r>
              <w:rPr>
                <w:noProof/>
                <w:webHidden/>
              </w:rPr>
              <w:fldChar w:fldCharType="begin"/>
            </w:r>
            <w:r>
              <w:rPr>
                <w:noProof/>
                <w:webHidden/>
              </w:rPr>
              <w:instrText xml:space="preserve"> PAGEREF _Toc207867785 \h </w:instrText>
            </w:r>
            <w:r>
              <w:rPr>
                <w:noProof/>
                <w:webHidden/>
              </w:rPr>
            </w:r>
            <w:r>
              <w:rPr>
                <w:noProof/>
                <w:webHidden/>
              </w:rPr>
              <w:fldChar w:fldCharType="separate"/>
            </w:r>
            <w:r>
              <w:rPr>
                <w:noProof/>
                <w:webHidden/>
              </w:rPr>
              <w:t>16</w:t>
            </w:r>
            <w:r>
              <w:rPr>
                <w:noProof/>
                <w:webHidden/>
              </w:rPr>
              <w:fldChar w:fldCharType="end"/>
            </w:r>
          </w:hyperlink>
        </w:p>
        <w:p w14:paraId="34AA58A4" w14:textId="5262EEE6" w:rsidR="00FF6728" w:rsidRDefault="00FF6728">
          <w:pPr>
            <w:pStyle w:val="Sisluet2"/>
            <w:tabs>
              <w:tab w:val="right" w:leader="dot" w:pos="9962"/>
            </w:tabs>
            <w:rPr>
              <w:rFonts w:cstheme="minorBidi"/>
              <w:noProof/>
              <w:kern w:val="2"/>
              <w:sz w:val="24"/>
              <w:szCs w:val="24"/>
              <w14:ligatures w14:val="standardContextual"/>
            </w:rPr>
          </w:pPr>
          <w:hyperlink w:anchor="_Toc207867786" w:history="1">
            <w:r w:rsidRPr="00D85971">
              <w:rPr>
                <w:rStyle w:val="Hyperlinkki"/>
                <w:noProof/>
                <w:lang w:val="fi-FI"/>
              </w:rPr>
              <w:t>Käyttö ja ylläpito</w:t>
            </w:r>
            <w:r>
              <w:rPr>
                <w:noProof/>
                <w:webHidden/>
              </w:rPr>
              <w:tab/>
            </w:r>
            <w:r>
              <w:rPr>
                <w:noProof/>
                <w:webHidden/>
              </w:rPr>
              <w:fldChar w:fldCharType="begin"/>
            </w:r>
            <w:r>
              <w:rPr>
                <w:noProof/>
                <w:webHidden/>
              </w:rPr>
              <w:instrText xml:space="preserve"> PAGEREF _Toc207867786 \h </w:instrText>
            </w:r>
            <w:r>
              <w:rPr>
                <w:noProof/>
                <w:webHidden/>
              </w:rPr>
            </w:r>
            <w:r>
              <w:rPr>
                <w:noProof/>
                <w:webHidden/>
              </w:rPr>
              <w:fldChar w:fldCharType="separate"/>
            </w:r>
            <w:r>
              <w:rPr>
                <w:noProof/>
                <w:webHidden/>
              </w:rPr>
              <w:t>16</w:t>
            </w:r>
            <w:r>
              <w:rPr>
                <w:noProof/>
                <w:webHidden/>
              </w:rPr>
              <w:fldChar w:fldCharType="end"/>
            </w:r>
          </w:hyperlink>
        </w:p>
        <w:p w14:paraId="06176CFD" w14:textId="4DC932F3" w:rsidR="00FF6728" w:rsidRDefault="00FF6728">
          <w:pPr>
            <w:pStyle w:val="Sisluet2"/>
            <w:tabs>
              <w:tab w:val="right" w:leader="dot" w:pos="9962"/>
            </w:tabs>
            <w:rPr>
              <w:rFonts w:cstheme="minorBidi"/>
              <w:noProof/>
              <w:kern w:val="2"/>
              <w:sz w:val="24"/>
              <w:szCs w:val="24"/>
              <w14:ligatures w14:val="standardContextual"/>
            </w:rPr>
          </w:pPr>
          <w:hyperlink w:anchor="_Toc207867787" w:history="1">
            <w:r w:rsidRPr="00D85971">
              <w:rPr>
                <w:rStyle w:val="Hyperlinkki"/>
                <w:noProof/>
                <w:lang w:val="fi-FI"/>
              </w:rPr>
              <w:t>Käytöstä poistaminen tai korvaaminen</w:t>
            </w:r>
            <w:r>
              <w:rPr>
                <w:noProof/>
                <w:webHidden/>
              </w:rPr>
              <w:tab/>
            </w:r>
            <w:r>
              <w:rPr>
                <w:noProof/>
                <w:webHidden/>
              </w:rPr>
              <w:fldChar w:fldCharType="begin"/>
            </w:r>
            <w:r>
              <w:rPr>
                <w:noProof/>
                <w:webHidden/>
              </w:rPr>
              <w:instrText xml:space="preserve"> PAGEREF _Toc207867787 \h </w:instrText>
            </w:r>
            <w:r>
              <w:rPr>
                <w:noProof/>
                <w:webHidden/>
              </w:rPr>
            </w:r>
            <w:r>
              <w:rPr>
                <w:noProof/>
                <w:webHidden/>
              </w:rPr>
              <w:fldChar w:fldCharType="separate"/>
            </w:r>
            <w:r>
              <w:rPr>
                <w:noProof/>
                <w:webHidden/>
              </w:rPr>
              <w:t>17</w:t>
            </w:r>
            <w:r>
              <w:rPr>
                <w:noProof/>
                <w:webHidden/>
              </w:rPr>
              <w:fldChar w:fldCharType="end"/>
            </w:r>
          </w:hyperlink>
        </w:p>
        <w:p w14:paraId="17899A67" w14:textId="4BBCDE7B" w:rsidR="00732D5A" w:rsidRDefault="00732D5A">
          <w:r>
            <w:rPr>
              <w:b/>
              <w:bCs/>
              <w:noProof/>
            </w:rPr>
            <w:fldChar w:fldCharType="end"/>
          </w:r>
        </w:p>
      </w:sdtContent>
    </w:sdt>
    <w:p w14:paraId="0247F381" w14:textId="4523E6B3" w:rsidR="00403A47" w:rsidRPr="00403A47" w:rsidRDefault="00E66749" w:rsidP="00403A47">
      <w:pPr>
        <w:rPr>
          <w:lang w:val="fi-FI"/>
        </w:rPr>
      </w:pPr>
      <w:r>
        <w:rPr>
          <w:lang w:val="fi-FI"/>
        </w:rPr>
        <w:br w:type="page"/>
      </w:r>
    </w:p>
    <w:p w14:paraId="1CFABEF9" w14:textId="77777777" w:rsidR="0081277B" w:rsidRPr="00FC6F52" w:rsidRDefault="0081277B" w:rsidP="0081277B">
      <w:pPr>
        <w:pStyle w:val="Otsikko1"/>
        <w:rPr>
          <w:lang w:val="fi-FI"/>
        </w:rPr>
      </w:pPr>
      <w:bookmarkStart w:id="0" w:name="_Toc206603276"/>
      <w:bookmarkStart w:id="1" w:name="_Toc207867761"/>
      <w:r w:rsidRPr="00FC6F52">
        <w:rPr>
          <w:lang w:val="fi-FI"/>
        </w:rPr>
        <w:lastRenderedPageBreak/>
        <w:t>ICT ja OT omaisuudenhallinnan periaatteet</w:t>
      </w:r>
      <w:bookmarkEnd w:id="0"/>
      <w:bookmarkEnd w:id="1"/>
      <w:r w:rsidRPr="00FC6F52">
        <w:rPr>
          <w:lang w:val="fi-FI"/>
        </w:rPr>
        <w:t xml:space="preserve"> </w:t>
      </w:r>
    </w:p>
    <w:p w14:paraId="5A7D0CDB" w14:textId="77777777" w:rsidR="0081277B" w:rsidRPr="00FC6F52" w:rsidRDefault="0081277B" w:rsidP="0081277B">
      <w:pPr>
        <w:pStyle w:val="Otsikko2"/>
        <w:rPr>
          <w:lang w:val="fi-FI"/>
        </w:rPr>
      </w:pPr>
      <w:bookmarkStart w:id="2" w:name="_Toc206603277"/>
      <w:bookmarkStart w:id="3" w:name="_Toc207867762"/>
      <w:r w:rsidRPr="00FC6F52">
        <w:rPr>
          <w:lang w:val="fi-FI"/>
        </w:rPr>
        <w:t>Johdanto</w:t>
      </w:r>
      <w:bookmarkEnd w:id="2"/>
      <w:bookmarkEnd w:id="3"/>
    </w:p>
    <w:p w14:paraId="0A630275" w14:textId="299A618C" w:rsidR="0081277B" w:rsidRPr="00FC6F52" w:rsidRDefault="0081277B" w:rsidP="0081277B">
      <w:pPr>
        <w:spacing w:before="240"/>
        <w:rPr>
          <w:lang w:val="fi-FI"/>
        </w:rPr>
      </w:pPr>
      <w:r w:rsidRPr="00FC6F52">
        <w:rPr>
          <w:lang w:val="fi-FI"/>
        </w:rPr>
        <w:t xml:space="preserve">Tämän dokumentin tarkoitus on toimia ohjeistuksena </w:t>
      </w:r>
      <w:r w:rsidR="00D55548">
        <w:rPr>
          <w:lang w:val="fi-FI"/>
        </w:rPr>
        <w:t>vesihuoltolaitokselle</w:t>
      </w:r>
      <w:r w:rsidRPr="00FC6F52">
        <w:rPr>
          <w:lang w:val="fi-FI"/>
        </w:rPr>
        <w:t xml:space="preserve"> ICT- ja OT-ympäristöjen omaisuudenhallinnan ja elinkaarisuunnittelun toteuttamisessa. Tässä dokumentissa kuvattu miten </w:t>
      </w:r>
      <w:r w:rsidRPr="00FC6F52">
        <w:rPr>
          <w:lang w:val="fi-FI" w:eastAsia="ja-JP"/>
        </w:rPr>
        <w:t xml:space="preserve">ICT- ja OT-ympäristöjen omaisuudenhallinnan perusmalli tukee </w:t>
      </w:r>
      <w:r w:rsidR="00937E55">
        <w:rPr>
          <w:lang w:val="fi-FI" w:eastAsia="ja-JP"/>
        </w:rPr>
        <w:t>vesihuoltolaitoksen</w:t>
      </w:r>
      <w:r w:rsidR="00926435">
        <w:rPr>
          <w:lang w:val="fi-FI" w:eastAsia="ja-JP"/>
        </w:rPr>
        <w:t xml:space="preserve"> muuta</w:t>
      </w:r>
      <w:r w:rsidRPr="00FC6F52">
        <w:rPr>
          <w:lang w:val="fi-FI" w:eastAsia="ja-JP"/>
        </w:rPr>
        <w:t xml:space="preserve"> omaisuudenhallintaa, strategiaa sekä muita linjauksia ja täydentää niitä käsittämään</w:t>
      </w:r>
      <w:r w:rsidRPr="00FC6F52">
        <w:rPr>
          <w:lang w:val="fi-FI"/>
        </w:rPr>
        <w:t xml:space="preserve"> ICT- ja OT-ympäristöjen fyysisen ja digitaalisen omaisuudenhallinnan määritteet, luokittelun ja vastuut sekä näiden dokumentaatiota koskevat periaatteet ja vaatimukset.</w:t>
      </w:r>
    </w:p>
    <w:p w14:paraId="1361EE44" w14:textId="77777777" w:rsidR="0081277B" w:rsidRPr="00FC6F52" w:rsidRDefault="0081277B" w:rsidP="0081277B">
      <w:pPr>
        <w:pStyle w:val="Otsikko2"/>
        <w:rPr>
          <w:lang w:val="fi-FI"/>
        </w:rPr>
      </w:pPr>
      <w:bookmarkStart w:id="4" w:name="_Toc206603278"/>
      <w:bookmarkStart w:id="5" w:name="_Toc207867763"/>
      <w:r w:rsidRPr="00FC6F52">
        <w:rPr>
          <w:lang w:val="fi-FI"/>
        </w:rPr>
        <w:t>Omaisuudenhallinnan tavoite</w:t>
      </w:r>
      <w:bookmarkEnd w:id="4"/>
      <w:bookmarkEnd w:id="5"/>
    </w:p>
    <w:p w14:paraId="6F496335" w14:textId="11D6BB0B" w:rsidR="0081277B" w:rsidRPr="00C06EE3" w:rsidRDefault="0081277B" w:rsidP="0081277B">
      <w:pPr>
        <w:rPr>
          <w:rFonts w:eastAsia="Calibri"/>
          <w:szCs w:val="22"/>
          <w:lang w:val="fi-FI"/>
        </w:rPr>
      </w:pPr>
      <w:r w:rsidRPr="00FC6F52">
        <w:rPr>
          <w:lang w:val="fi-FI"/>
        </w:rPr>
        <w:t xml:space="preserve">Omaisuudenhallinnan tavoite on muuntaa </w:t>
      </w:r>
      <w:r w:rsidR="00937E55">
        <w:rPr>
          <w:lang w:val="fi-FI"/>
        </w:rPr>
        <w:t>vesihuoltolaitoksen</w:t>
      </w:r>
      <w:r w:rsidRPr="00FC6F52">
        <w:rPr>
          <w:lang w:val="fi-FI"/>
        </w:rPr>
        <w:t xml:space="preserve"> tavoitteet omaisuuteen liittyviksi päätöksiksi, suunnitelmiksi ja toiminnoiksi. Omaisuuden ohjauksen ja hallinnoinnin avulla on tarkoitus saavuttaa</w:t>
      </w:r>
      <w:r w:rsidRPr="00FC6F52">
        <w:rPr>
          <w:rFonts w:eastAsia="Calibri"/>
          <w:szCs w:val="22"/>
          <w:lang w:val="fi-FI"/>
        </w:rPr>
        <w:t xml:space="preserve"> haluttu tasapaino omaisuuseriin liittyvien kustannusten, riskien ja toiminnan tasojen välillä.</w:t>
      </w:r>
    </w:p>
    <w:p w14:paraId="6D6FDC9D" w14:textId="77777777" w:rsidR="0081277B" w:rsidRPr="00FC6F52" w:rsidRDefault="0081277B" w:rsidP="0081277B">
      <w:pPr>
        <w:rPr>
          <w:rFonts w:eastAsia="Calibri"/>
          <w:szCs w:val="22"/>
          <w:lang w:val="fi-FI"/>
        </w:rPr>
      </w:pPr>
      <w:r w:rsidRPr="00FC6F52">
        <w:rPr>
          <w:lang w:val="fi-FI"/>
        </w:rPr>
        <w:t xml:space="preserve">Omaisuudenhallinta toimii hallintakeinona tähän kohdistuvien riskien ja mahdollisuuksien hallinnassa. </w:t>
      </w:r>
      <w:r w:rsidRPr="00FC6F52">
        <w:rPr>
          <w:rFonts w:eastAsia="Calibri"/>
          <w:szCs w:val="22"/>
          <w:lang w:val="fi-FI"/>
        </w:rPr>
        <w:t>Asianmukaisesti toteutettu omaisuudenhallinta mahdollistaa kustannustehokkaan ja häiriösietokykyisen toiminnan sekä auttaa ICT ja OT- omaisuuden hallinnan ja strategisten päämäärien yhdistämistä.</w:t>
      </w:r>
    </w:p>
    <w:p w14:paraId="776F76AE" w14:textId="77777777" w:rsidR="0081277B" w:rsidRPr="00FC6F52" w:rsidRDefault="0081277B" w:rsidP="0081277B">
      <w:pPr>
        <w:pStyle w:val="Otsikko2"/>
        <w:rPr>
          <w:lang w:val="fi-FI"/>
        </w:rPr>
      </w:pPr>
      <w:bookmarkStart w:id="6" w:name="_Toc206603279"/>
      <w:bookmarkStart w:id="7" w:name="_Toc207867764"/>
      <w:r w:rsidRPr="00FC6F52">
        <w:rPr>
          <w:lang w:val="fi-FI"/>
        </w:rPr>
        <w:t>ICT- ja OT-omaisuuden määritelmä</w:t>
      </w:r>
      <w:bookmarkEnd w:id="6"/>
      <w:bookmarkEnd w:id="7"/>
    </w:p>
    <w:p w14:paraId="0A28F6F6" w14:textId="6D0DD32A" w:rsidR="0081277B" w:rsidRPr="00FC6F52" w:rsidRDefault="0081277B" w:rsidP="0081277B">
      <w:pPr>
        <w:rPr>
          <w:lang w:val="fi-FI"/>
        </w:rPr>
      </w:pPr>
      <w:r w:rsidRPr="00FC6F52">
        <w:rPr>
          <w:lang w:val="fi-FI"/>
        </w:rPr>
        <w:t xml:space="preserve">Tämän dokumentin puitteissa hallittava ICT ja OT-omaisuus määritellään tietotekniikan ja automaation omaisuudeksi jota pitää konfiguroida, hallita tai ylläpitää </w:t>
      </w:r>
      <w:r w:rsidR="00937E55">
        <w:rPr>
          <w:lang w:val="fi-FI"/>
        </w:rPr>
        <w:t>vesihuoltolaitoksen</w:t>
      </w:r>
      <w:r w:rsidRPr="00FC6F52">
        <w:rPr>
          <w:lang w:val="fi-FI"/>
        </w:rPr>
        <w:t xml:space="preserve"> tavoitteiden, määräysten, asetusten tai muiden velvoittavien tekijöiden toteutumisen varmistamiseksi.</w:t>
      </w:r>
    </w:p>
    <w:p w14:paraId="6096F7AF" w14:textId="77777777" w:rsidR="0081277B" w:rsidRPr="00FC6F52" w:rsidRDefault="0081277B" w:rsidP="0081277B">
      <w:pPr>
        <w:pStyle w:val="Otsikko3"/>
        <w:rPr>
          <w:lang w:val="fi-FI"/>
        </w:rPr>
      </w:pPr>
      <w:bookmarkStart w:id="8" w:name="_Toc206603280"/>
      <w:bookmarkStart w:id="9" w:name="_Toc207867765"/>
      <w:r w:rsidRPr="00FC6F52">
        <w:rPr>
          <w:lang w:val="fi-FI"/>
        </w:rPr>
        <w:t>ICT-omaisuus</w:t>
      </w:r>
      <w:bookmarkEnd w:id="8"/>
      <w:bookmarkEnd w:id="9"/>
    </w:p>
    <w:p w14:paraId="1AA8D6E2" w14:textId="77777777" w:rsidR="0081277B" w:rsidRDefault="0081277B" w:rsidP="0081277B">
      <w:r w:rsidRPr="00FC6F52">
        <w:rPr>
          <w:lang w:val="fi-FI"/>
        </w:rPr>
        <w:t xml:space="preserve">ICT-omaisuus on omaisuutta, joita käytetään tiedon hallintaan ja liiketoiminnan ja tämän prosessien tukemiseen. </w:t>
      </w:r>
      <w:r>
        <w:t>ICT</w:t>
      </w:r>
      <w:r w:rsidRPr="00C2633D">
        <w:t>-omaisuuteen kuuluvat esimerkiksi</w:t>
      </w:r>
      <w:r>
        <w:t>:</w:t>
      </w:r>
      <w:r w:rsidRPr="00C2633D">
        <w:t xml:space="preserve"> </w:t>
      </w:r>
    </w:p>
    <w:p w14:paraId="5A485B91" w14:textId="77777777" w:rsidR="0081277B" w:rsidRDefault="0081277B" w:rsidP="0081277B">
      <w:pPr>
        <w:pStyle w:val="Luettelokappale"/>
        <w:numPr>
          <w:ilvl w:val="0"/>
          <w:numId w:val="7"/>
        </w:numPr>
        <w:spacing w:line="259" w:lineRule="auto"/>
      </w:pPr>
      <w:r>
        <w:t>Tietojärjestelmät</w:t>
      </w:r>
    </w:p>
    <w:p w14:paraId="24ED9DBF" w14:textId="77777777" w:rsidR="0081277B" w:rsidRDefault="0081277B" w:rsidP="0081277B">
      <w:pPr>
        <w:pStyle w:val="Luettelokappale"/>
        <w:numPr>
          <w:ilvl w:val="0"/>
          <w:numId w:val="7"/>
        </w:numPr>
        <w:spacing w:line="259" w:lineRule="auto"/>
      </w:pPr>
      <w:r>
        <w:t>L</w:t>
      </w:r>
      <w:r w:rsidRPr="00C2633D">
        <w:t>oppukäyttäjien laitteet</w:t>
      </w:r>
    </w:p>
    <w:p w14:paraId="4AC97A95" w14:textId="77777777" w:rsidR="0081277B" w:rsidRDefault="0081277B" w:rsidP="0081277B">
      <w:pPr>
        <w:pStyle w:val="Luettelokappale"/>
        <w:numPr>
          <w:ilvl w:val="0"/>
          <w:numId w:val="7"/>
        </w:numPr>
        <w:spacing w:line="259" w:lineRule="auto"/>
      </w:pPr>
      <w:r>
        <w:t>P</w:t>
      </w:r>
      <w:r w:rsidRPr="00C2633D">
        <w:t>ilvipalvelut</w:t>
      </w:r>
    </w:p>
    <w:p w14:paraId="2E7089EF" w14:textId="77777777" w:rsidR="0081277B" w:rsidRDefault="0081277B" w:rsidP="0081277B">
      <w:pPr>
        <w:pStyle w:val="Luettelokappale"/>
        <w:numPr>
          <w:ilvl w:val="0"/>
          <w:numId w:val="7"/>
        </w:numPr>
        <w:spacing w:line="259" w:lineRule="auto"/>
      </w:pPr>
      <w:r>
        <w:t>O</w:t>
      </w:r>
      <w:r w:rsidRPr="00C2633D">
        <w:t>hjelmistot</w:t>
      </w:r>
    </w:p>
    <w:p w14:paraId="2E686D91" w14:textId="77777777" w:rsidR="0081277B" w:rsidRDefault="0081277B" w:rsidP="0081277B">
      <w:pPr>
        <w:pStyle w:val="Luettelokappale"/>
        <w:numPr>
          <w:ilvl w:val="0"/>
          <w:numId w:val="7"/>
        </w:numPr>
        <w:spacing w:line="259" w:lineRule="auto"/>
      </w:pPr>
      <w:r>
        <w:t>V</w:t>
      </w:r>
      <w:r w:rsidRPr="00C2633D">
        <w:t xml:space="preserve">erkkolaitteet </w:t>
      </w:r>
    </w:p>
    <w:p w14:paraId="7740220C" w14:textId="77777777" w:rsidR="0081277B" w:rsidRDefault="0081277B" w:rsidP="0081277B">
      <w:pPr>
        <w:pStyle w:val="Luettelokappale"/>
        <w:numPr>
          <w:ilvl w:val="0"/>
          <w:numId w:val="7"/>
        </w:numPr>
        <w:spacing w:line="259" w:lineRule="auto"/>
      </w:pPr>
      <w:r>
        <w:t>P</w:t>
      </w:r>
      <w:r w:rsidRPr="00C2633D">
        <w:t>alvelimet</w:t>
      </w:r>
    </w:p>
    <w:p w14:paraId="72672669" w14:textId="77777777" w:rsidR="0081277B" w:rsidRDefault="0081277B" w:rsidP="0081277B">
      <w:pPr>
        <w:pStyle w:val="Luettelokappale"/>
        <w:numPr>
          <w:ilvl w:val="0"/>
          <w:numId w:val="7"/>
        </w:numPr>
        <w:spacing w:line="259" w:lineRule="auto"/>
      </w:pPr>
      <w:r w:rsidRPr="00C2633D">
        <w:t>IoT-järjestelm</w:t>
      </w:r>
      <w:r>
        <w:t>ät</w:t>
      </w:r>
    </w:p>
    <w:p w14:paraId="7A397451" w14:textId="77777777" w:rsidR="0081277B" w:rsidRPr="00D23057" w:rsidRDefault="0081277B" w:rsidP="0081277B">
      <w:pPr>
        <w:pStyle w:val="Otsikko3"/>
      </w:pPr>
      <w:bookmarkStart w:id="10" w:name="_Toc206603281"/>
      <w:bookmarkStart w:id="11" w:name="_Toc207867766"/>
      <w:r w:rsidRPr="00D23057">
        <w:t>OT-omaisuus</w:t>
      </w:r>
      <w:bookmarkEnd w:id="10"/>
      <w:bookmarkEnd w:id="11"/>
    </w:p>
    <w:p w14:paraId="0930301B" w14:textId="0ED07708" w:rsidR="0081277B" w:rsidRPr="00937E55" w:rsidRDefault="0081277B" w:rsidP="0081277B">
      <w:pPr>
        <w:rPr>
          <w:lang w:val="fi-FI"/>
        </w:rPr>
      </w:pPr>
      <w:r w:rsidRPr="00FC6F52">
        <w:rPr>
          <w:lang w:val="fi-FI"/>
        </w:rPr>
        <w:t xml:space="preserve">OT-omaisuuteen kuuluu omaisuuserät, jotka valvovat ja säätelevät fyysisiä prosesseja sekä tuotantolaitteita. Tähän luokitellaan myös se ICT omaisuus, joka sijaitsee, liittyy suoraan, valvoo tai ohjaa </w:t>
      </w:r>
      <w:r w:rsidR="00937E55">
        <w:rPr>
          <w:lang w:val="fi-FI"/>
        </w:rPr>
        <w:t>vesihuoltolaitoksen</w:t>
      </w:r>
      <w:r w:rsidRPr="00FC6F52">
        <w:rPr>
          <w:lang w:val="fi-FI"/>
        </w:rPr>
        <w:t xml:space="preserve"> tuotantoympäristöä, tämän laitteistoa tai ohjelmistoa. </w:t>
      </w:r>
      <w:r w:rsidRPr="00937E55">
        <w:rPr>
          <w:lang w:val="fi-FI"/>
        </w:rPr>
        <w:t>Näihin järjestelmiin kuuluvat esimerkiksi:</w:t>
      </w:r>
    </w:p>
    <w:p w14:paraId="18B225D9" w14:textId="77777777" w:rsidR="0081277B" w:rsidRDefault="0081277B" w:rsidP="0081277B">
      <w:pPr>
        <w:pStyle w:val="Luettelokappale"/>
        <w:numPr>
          <w:ilvl w:val="0"/>
          <w:numId w:val="6"/>
        </w:numPr>
        <w:spacing w:line="259" w:lineRule="auto"/>
      </w:pPr>
      <w:r>
        <w:t>Automaatiojärjestelmät</w:t>
      </w:r>
    </w:p>
    <w:p w14:paraId="0562A57E" w14:textId="77777777" w:rsidR="0081277B" w:rsidRPr="00C2633D" w:rsidRDefault="0081277B" w:rsidP="0081277B">
      <w:pPr>
        <w:pStyle w:val="Luettelokappale"/>
        <w:numPr>
          <w:ilvl w:val="0"/>
          <w:numId w:val="6"/>
        </w:numPr>
        <w:spacing w:line="259" w:lineRule="auto"/>
      </w:pPr>
      <w:r>
        <w:t>S</w:t>
      </w:r>
      <w:r w:rsidRPr="00C2633D">
        <w:t>ähkön jakelujärjestelm</w:t>
      </w:r>
      <w:r>
        <w:t>ät</w:t>
      </w:r>
    </w:p>
    <w:p w14:paraId="347373F8" w14:textId="77777777" w:rsidR="0081277B" w:rsidRPr="00FC6F52" w:rsidRDefault="0081277B" w:rsidP="0081277B">
      <w:pPr>
        <w:pStyle w:val="Luettelokappale"/>
        <w:numPr>
          <w:ilvl w:val="0"/>
          <w:numId w:val="6"/>
        </w:numPr>
        <w:spacing w:line="259" w:lineRule="auto"/>
        <w:rPr>
          <w:lang w:val="fi-FI"/>
        </w:rPr>
      </w:pPr>
      <w:r w:rsidRPr="00FC6F52">
        <w:rPr>
          <w:lang w:val="fi-FI"/>
        </w:rPr>
        <w:t>kenttälaitteet, joista osa voi olla langattomia</w:t>
      </w:r>
    </w:p>
    <w:p w14:paraId="4C34B67A" w14:textId="77777777" w:rsidR="0081277B" w:rsidRDefault="0081277B" w:rsidP="0081277B">
      <w:pPr>
        <w:pStyle w:val="Luettelokappale"/>
        <w:numPr>
          <w:ilvl w:val="0"/>
          <w:numId w:val="6"/>
        </w:numPr>
        <w:spacing w:line="259" w:lineRule="auto"/>
      </w:pPr>
      <w:r>
        <w:t>kamerajärjestelmät</w:t>
      </w:r>
    </w:p>
    <w:p w14:paraId="1D4947CE" w14:textId="77777777" w:rsidR="0081277B" w:rsidRPr="00FC6F52" w:rsidRDefault="0081277B" w:rsidP="0081277B">
      <w:pPr>
        <w:pStyle w:val="Luettelokappale"/>
        <w:numPr>
          <w:ilvl w:val="0"/>
          <w:numId w:val="6"/>
        </w:numPr>
        <w:spacing w:line="259" w:lineRule="auto"/>
        <w:rPr>
          <w:lang w:val="fi-FI"/>
        </w:rPr>
      </w:pPr>
      <w:r w:rsidRPr="00FC6F52">
        <w:rPr>
          <w:lang w:val="fi-FI"/>
        </w:rPr>
        <w:t>lämpötila- ja paineanturit, jotka voivat olla langallisia tai langattomia.</w:t>
      </w:r>
    </w:p>
    <w:p w14:paraId="045B62EB" w14:textId="7B4FD712" w:rsidR="0081277B" w:rsidRPr="008B1B21" w:rsidRDefault="0081277B" w:rsidP="008B1B21">
      <w:pPr>
        <w:pStyle w:val="Otsikko2"/>
        <w:rPr>
          <w:lang w:val="fi-FI"/>
        </w:rPr>
      </w:pPr>
      <w:bookmarkStart w:id="12" w:name="_Toc206603282"/>
      <w:bookmarkStart w:id="13" w:name="_Toc207867767"/>
      <w:r w:rsidRPr="00FC6F52">
        <w:rPr>
          <w:lang w:val="fi-FI"/>
        </w:rPr>
        <w:t>Omaisuudenhallintaan liittyvät toimijat, vastuut ja valtuudet</w:t>
      </w:r>
      <w:bookmarkEnd w:id="12"/>
      <w:bookmarkEnd w:id="13"/>
    </w:p>
    <w:p w14:paraId="40EE7915" w14:textId="77777777" w:rsidR="0081277B" w:rsidRDefault="0081277B" w:rsidP="0081277B">
      <w:pPr>
        <w:pStyle w:val="Leipteksti"/>
      </w:pPr>
      <w:r>
        <w:t>ICT- ja OT-omaisuuden tehokas hallinnointi edellyttää, että jokaiselle järjestelmälle on määritetty tässä dokumentissa määritetyt toimijat. Omaisuudenhallintaan liittyvät vastuut ja roolitukset ovat toimivan omaisuuden- ja elinkaarenhallinnan lisäksi tärkeitä, myös jokapäiväisten toimintojen sujuvuuden sekä jatkuvuuden- ja häiriötilanteidenhallinnan toimivuuden takaamiseksi.</w:t>
      </w:r>
    </w:p>
    <w:p w14:paraId="22E71F6C" w14:textId="77777777" w:rsidR="0081277B" w:rsidRPr="00FC6F52" w:rsidRDefault="0081277B" w:rsidP="0081277B">
      <w:pPr>
        <w:pStyle w:val="Otsikko3"/>
        <w:rPr>
          <w:lang w:val="fi-FI"/>
        </w:rPr>
      </w:pPr>
      <w:bookmarkStart w:id="14" w:name="_Toc206603283"/>
      <w:bookmarkStart w:id="15" w:name="_Toc207867768"/>
      <w:r w:rsidRPr="00FC6F52">
        <w:rPr>
          <w:lang w:val="fi-FI"/>
        </w:rPr>
        <w:t>Järjestelmän omistaja</w:t>
      </w:r>
      <w:bookmarkEnd w:id="14"/>
      <w:bookmarkEnd w:id="15"/>
    </w:p>
    <w:p w14:paraId="17AD2C02" w14:textId="77777777" w:rsidR="0081277B" w:rsidRDefault="0081277B" w:rsidP="0081277B">
      <w:pPr>
        <w:pStyle w:val="Leipteksti"/>
      </w:pPr>
      <w:r w:rsidRPr="00C4489C">
        <w:t xml:space="preserve">Järjestelmän omistaja on taho, joka vastaa, että järjestelmän ylläpitoon, käyttöön ja toiminnan tukemiseen on riittävät resurssit. </w:t>
      </w:r>
    </w:p>
    <w:p w14:paraId="697DFDEC" w14:textId="549A7E54" w:rsidR="0081277B" w:rsidRDefault="0081277B" w:rsidP="0081277B">
      <w:pPr>
        <w:pStyle w:val="Leipteksti"/>
      </w:pPr>
      <w:r w:rsidRPr="00C4489C">
        <w:t xml:space="preserve">Järjestelmän omistajan vastuulla on tehdä järjestelmää koskevat taloudelliset päätökset sekä katselmoida ja hyväksyä päätökset poiketa </w:t>
      </w:r>
      <w:r w:rsidR="00937E55">
        <w:t>vesihuoltolaitoksen</w:t>
      </w:r>
      <w:r w:rsidRPr="00C4489C">
        <w:t xml:space="preserve"> järjestelmävaatimuksista, kuten tietoturvavaatimuksista.</w:t>
      </w:r>
      <w:r>
        <w:t xml:space="preserve"> Lopullinen vastuu järjestelmän ylläpidosta ja pääkäyttäjien ohjauksesta sekä toiminnan toteutumisesta on järjestelmän omistajalla.</w:t>
      </w:r>
    </w:p>
    <w:p w14:paraId="21834597" w14:textId="051F25CD" w:rsidR="0081277B" w:rsidRDefault="0081277B" w:rsidP="0081277B">
      <w:pPr>
        <w:pStyle w:val="Leipteksti"/>
        <w:rPr>
          <w:lang w:eastAsia="ja-JP"/>
        </w:rPr>
      </w:pPr>
      <w:r>
        <w:rPr>
          <w:lang w:eastAsia="ja-JP"/>
        </w:rPr>
        <w:t>Järjestelmän omistaja vastaa siitä, että järjestelmän tiedot ja toteutus on dokumentoitu ja ajan tasalla. Itse dokumentoinnin voi toteuttaa esimerkiksi järjestelmän, mutta vastuu kirjausten toteutumisesta on järjestelmän omistajalla.</w:t>
      </w:r>
    </w:p>
    <w:p w14:paraId="6D62FD47" w14:textId="77777777" w:rsidR="0081277B" w:rsidRPr="00FC6F52" w:rsidRDefault="0081277B" w:rsidP="0081277B">
      <w:pPr>
        <w:pStyle w:val="Otsikko3"/>
        <w:rPr>
          <w:lang w:val="fi-FI"/>
        </w:rPr>
      </w:pPr>
      <w:bookmarkStart w:id="16" w:name="_Toc206603284"/>
      <w:bookmarkStart w:id="17" w:name="_Toc207867769"/>
      <w:r w:rsidRPr="00FC6F52">
        <w:rPr>
          <w:lang w:val="fi-FI"/>
        </w:rPr>
        <w:t>Järjestelmän pääkäyttäjät</w:t>
      </w:r>
      <w:bookmarkEnd w:id="16"/>
      <w:bookmarkEnd w:id="17"/>
    </w:p>
    <w:p w14:paraId="099B7AA4" w14:textId="6C74651D" w:rsidR="0081277B" w:rsidRDefault="0081277B" w:rsidP="0081277B">
      <w:pPr>
        <w:pStyle w:val="Leipteksti"/>
      </w:pPr>
      <w:r w:rsidRPr="009D71A3">
        <w:t xml:space="preserve">Järjestelmän pääkäyttäjät ovat </w:t>
      </w:r>
      <w:r w:rsidR="00937E55">
        <w:t>vesihuoltolaitoksen</w:t>
      </w:r>
      <w:r w:rsidRPr="009D71A3">
        <w:t xml:space="preserve"> työntekijöitä, ketkä edustavat sovelluksen käyttäjäkuntaa ja antavat tukea Järjestelmien käytölle. He myös vastaavat toimittajayhteistyöstä sekä käyttölupien myöntämisestä järjestelmään.</w:t>
      </w:r>
    </w:p>
    <w:p w14:paraId="2CBCA425" w14:textId="77777777" w:rsidR="0081277B" w:rsidRPr="009D71A3" w:rsidRDefault="0081277B" w:rsidP="0081277B">
      <w:pPr>
        <w:pStyle w:val="Leipteksti"/>
      </w:pPr>
      <w:r>
        <w:t>Järjestelmän omistajan vastuulla on asettaa ja varmistaa, että järjestelmällä on pääkäyttäjät.</w:t>
      </w:r>
    </w:p>
    <w:p w14:paraId="5BF1EC9E" w14:textId="1B08B2D4" w:rsidR="0081277B" w:rsidRPr="009D71A3" w:rsidRDefault="0081277B" w:rsidP="0081277B">
      <w:pPr>
        <w:pStyle w:val="Leipteksti"/>
      </w:pPr>
      <w:r w:rsidRPr="009D71A3">
        <w:t xml:space="preserve">Järjestelmien teknisen toteutuksen katselmointi ja </w:t>
      </w:r>
      <w:r w:rsidR="00937E55">
        <w:t>vesihuoltolaitoksen</w:t>
      </w:r>
      <w:r w:rsidRPr="009D71A3">
        <w:t xml:space="preserve"> tietoturvavaatimusten mukaisuuden tarkistaminen on yhteisesti järjestelmän omistajien ja pääkäyttäjien vastuulla.</w:t>
      </w:r>
    </w:p>
    <w:p w14:paraId="64B35EC2" w14:textId="0485BB15" w:rsidR="0081277B" w:rsidRPr="00FC6F52" w:rsidRDefault="007920F6" w:rsidP="0081277B">
      <w:pPr>
        <w:pStyle w:val="Otsikko3"/>
        <w:rPr>
          <w:lang w:val="fi-FI"/>
        </w:rPr>
      </w:pPr>
      <w:bookmarkStart w:id="18" w:name="_Toc206603288"/>
      <w:bookmarkStart w:id="19" w:name="_Toc207867770"/>
      <w:r>
        <w:rPr>
          <w:lang w:val="fi-FI"/>
        </w:rPr>
        <w:t>V</w:t>
      </w:r>
      <w:r w:rsidR="00937E55">
        <w:rPr>
          <w:lang w:val="fi-FI"/>
        </w:rPr>
        <w:t>esihuoltolaitoksen</w:t>
      </w:r>
      <w:r w:rsidR="0081277B" w:rsidRPr="00FC6F52">
        <w:rPr>
          <w:lang w:val="fi-FI"/>
        </w:rPr>
        <w:t xml:space="preserve"> johto</w:t>
      </w:r>
      <w:bookmarkEnd w:id="18"/>
      <w:bookmarkEnd w:id="19"/>
    </w:p>
    <w:p w14:paraId="504735D5" w14:textId="0D6293E6" w:rsidR="0081277B" w:rsidRPr="009551AA" w:rsidRDefault="000C7A74" w:rsidP="0081277B">
      <w:pPr>
        <w:pStyle w:val="Leipteksti"/>
      </w:pPr>
      <w:r>
        <w:t>V</w:t>
      </w:r>
      <w:r w:rsidR="00937E55">
        <w:t>esihuoltolaitoksen</w:t>
      </w:r>
      <w:r w:rsidR="0081277B" w:rsidRPr="009551AA">
        <w:t xml:space="preserve"> joh</w:t>
      </w:r>
      <w:r w:rsidR="007920F6">
        <w:t>do</w:t>
      </w:r>
      <w:r>
        <w:t>n</w:t>
      </w:r>
      <w:r w:rsidR="0081277B" w:rsidRPr="009551AA">
        <w:t xml:space="preserve"> tehtävänä mahdollistaa ja tukea ICT ja OT omaisuudenhallinnan toteutumista. Johtoryhmän vastuulla on myös käsitellä, seurata ja </w:t>
      </w:r>
      <w:r w:rsidR="00937E55">
        <w:t>vesihuoltolaitoksen</w:t>
      </w:r>
      <w:r w:rsidR="0081277B" w:rsidRPr="009551AA">
        <w:t xml:space="preserve"> ylimpänä päättävänä tahona, tarvittaessa puuttua merkittävimpiin omaisuudenhallinnan riskeihin ja epävarmuustekijöihin.</w:t>
      </w:r>
    </w:p>
    <w:p w14:paraId="56E901CC" w14:textId="77777777" w:rsidR="0081277B" w:rsidRPr="00FC6F52" w:rsidRDefault="0081277B" w:rsidP="0081277B">
      <w:pPr>
        <w:pStyle w:val="Otsikko1"/>
        <w:rPr>
          <w:lang w:val="fi-FI"/>
        </w:rPr>
      </w:pPr>
      <w:bookmarkStart w:id="20" w:name="_Toc206603289"/>
      <w:bookmarkStart w:id="21" w:name="_Toc207867771"/>
      <w:r w:rsidRPr="00FC6F52">
        <w:rPr>
          <w:lang w:val="fi-FI"/>
        </w:rPr>
        <w:t>ICT- ja OT-omaisuuden hallinta</w:t>
      </w:r>
      <w:bookmarkEnd w:id="20"/>
      <w:bookmarkEnd w:id="21"/>
    </w:p>
    <w:p w14:paraId="43F6CBA5" w14:textId="77777777" w:rsidR="0081277B" w:rsidRPr="00FC6F52" w:rsidRDefault="0081277B" w:rsidP="0081277B">
      <w:pPr>
        <w:pStyle w:val="Otsikko2"/>
        <w:rPr>
          <w:rFonts w:eastAsia="Aptos Display"/>
          <w:sz w:val="28"/>
          <w:szCs w:val="28"/>
          <w:lang w:val="fi-FI"/>
        </w:rPr>
      </w:pPr>
      <w:bookmarkStart w:id="22" w:name="_Toc206603290"/>
      <w:bookmarkStart w:id="23" w:name="_Toc207867772"/>
      <w:r w:rsidRPr="00FC6F52">
        <w:rPr>
          <w:rFonts w:eastAsia="Aptos Display"/>
          <w:sz w:val="28"/>
          <w:szCs w:val="28"/>
          <w:lang w:val="fi-FI"/>
        </w:rPr>
        <w:t>Omaisuudenhallintaan käytetyt työkalut</w:t>
      </w:r>
      <w:bookmarkEnd w:id="22"/>
      <w:bookmarkEnd w:id="23"/>
    </w:p>
    <w:p w14:paraId="050DC669" w14:textId="77777777" w:rsidR="00340AB4" w:rsidRPr="00340AB4" w:rsidRDefault="00340AB4" w:rsidP="00340AB4">
      <w:pPr>
        <w:spacing w:line="259" w:lineRule="auto"/>
        <w:rPr>
          <w:lang w:val="fi-FI" w:eastAsia="ja-JP"/>
        </w:rPr>
      </w:pPr>
      <w:r w:rsidRPr="00340AB4">
        <w:rPr>
          <w:lang w:val="fi-FI" w:eastAsia="ja-JP"/>
        </w:rPr>
        <w:t>Omaisuudenhallinta vaatii monipuolisia työkaluja ja järjestelmiä, jotta se voi tehokkaasti tukea organisaation strategisia ja operatiivisia tavoitteita. Nämä työkalut mahdollistavat omaisuuden tehokkaan seurannan, ylläpidon, arvioinnin ja raportoinnin koko sen elinkaaren ajan. Alla on kuvattu joitakin keskeisiä työkaluja, joita käytetään omaisuudenhallinnassa: </w:t>
      </w:r>
    </w:p>
    <w:p w14:paraId="7C816C4E" w14:textId="77777777" w:rsidR="00340AB4" w:rsidRPr="00340AB4" w:rsidRDefault="00340AB4" w:rsidP="00FB364E">
      <w:pPr>
        <w:spacing w:line="259" w:lineRule="auto"/>
        <w:rPr>
          <w:lang w:val="fi-FI" w:eastAsia="ja-JP"/>
        </w:rPr>
      </w:pPr>
      <w:r w:rsidRPr="00340AB4">
        <w:rPr>
          <w:b/>
          <w:bCs/>
          <w:lang w:val="fi-FI" w:eastAsia="ja-JP"/>
        </w:rPr>
        <w:t>Omaisuuden hallintajärjestelmät (Asset Management Systems, AMS)</w:t>
      </w:r>
      <w:r w:rsidRPr="00340AB4">
        <w:rPr>
          <w:lang w:val="fi-FI" w:eastAsia="ja-JP"/>
        </w:rPr>
        <w:t>: Nämä tietokonepohjaiset järjestelmät tarjoavat kattavat toiminnot omaisuuden rekisteröintiin, seurantaan ja hallintaan. Ne voivat sisältää tietoja omaisuuden hankintahinnasta, sijainnista, kunnosta, ylläpitohistoriasta ja käyttöiästä.  </w:t>
      </w:r>
    </w:p>
    <w:p w14:paraId="0C24D517" w14:textId="77777777" w:rsidR="00340AB4" w:rsidRPr="00340AB4" w:rsidRDefault="00340AB4" w:rsidP="00FB364E">
      <w:pPr>
        <w:spacing w:line="259" w:lineRule="auto"/>
        <w:rPr>
          <w:lang w:val="fi-FI" w:eastAsia="ja-JP"/>
        </w:rPr>
      </w:pPr>
      <w:r w:rsidRPr="00340AB4">
        <w:rPr>
          <w:b/>
          <w:bCs/>
          <w:lang w:val="fi-FI" w:eastAsia="ja-JP"/>
        </w:rPr>
        <w:t>Enterprise Resource Planning (ERP) -järjestelmät</w:t>
      </w:r>
      <w:r w:rsidRPr="00340AB4">
        <w:rPr>
          <w:lang w:val="fi-FI" w:eastAsia="ja-JP"/>
        </w:rPr>
        <w:t>: ERP-järjestelmät integroivat eri liiketoimintaprosessit ja resurssit yhteen järjestelmään, mikä mahdollistaa myös omaisuudenhallinnan tehtävien tehokkaan käsittelyn. </w:t>
      </w:r>
    </w:p>
    <w:p w14:paraId="7C0F846E" w14:textId="77777777" w:rsidR="00340AB4" w:rsidRPr="00340AB4" w:rsidRDefault="00340AB4" w:rsidP="00FB364E">
      <w:pPr>
        <w:spacing w:line="259" w:lineRule="auto"/>
        <w:rPr>
          <w:lang w:val="fi-FI" w:eastAsia="ja-JP"/>
        </w:rPr>
      </w:pPr>
      <w:r w:rsidRPr="00340AB4">
        <w:rPr>
          <w:b/>
          <w:bCs/>
          <w:lang w:val="fi-FI" w:eastAsia="ja-JP"/>
        </w:rPr>
        <w:t>Kunnossapidon hallintajärjestelmät (Maintenance Management Systems, MMS)</w:t>
      </w:r>
      <w:r w:rsidRPr="00340AB4">
        <w:rPr>
          <w:lang w:val="fi-FI" w:eastAsia="ja-JP"/>
        </w:rPr>
        <w:t>: Nämä järjestelmät keskittyvät omaisuuden ylläpidon ja korjausten hallintaan. Ne auttavat organisaatioita suunnittelemaan, aikatauluttamaan ja seuraamaan ylläpitotoimia sekä analysoimaan ylläpidon tehokkuutta.  </w:t>
      </w:r>
    </w:p>
    <w:p w14:paraId="7A586F30" w14:textId="77777777" w:rsidR="00340AB4" w:rsidRPr="00340AB4" w:rsidRDefault="00340AB4" w:rsidP="00FB364E">
      <w:pPr>
        <w:spacing w:line="259" w:lineRule="auto"/>
        <w:rPr>
          <w:lang w:val="fi-FI" w:eastAsia="ja-JP"/>
        </w:rPr>
      </w:pPr>
      <w:r w:rsidRPr="00340AB4">
        <w:rPr>
          <w:b/>
          <w:bCs/>
          <w:lang w:val="fi-FI" w:eastAsia="ja-JP"/>
        </w:rPr>
        <w:t>Dokumentinhallintajärjestelmät (Document Management Systems, DMS)</w:t>
      </w:r>
      <w:r w:rsidRPr="00340AB4">
        <w:rPr>
          <w:lang w:val="fi-FI" w:eastAsia="ja-JP"/>
        </w:rPr>
        <w:t>: Näiden järjestelmien avulla voidaan hallita kaikenlaista omaisuuteen liittyvää dokumentaatiota, kuten käyttöohjeita, huoltokirjoja ja sopimuksia.  </w:t>
      </w:r>
    </w:p>
    <w:p w14:paraId="758797B8" w14:textId="14E61CCD" w:rsidR="00DC07D5" w:rsidRDefault="00340AB4" w:rsidP="00340AB4">
      <w:pPr>
        <w:spacing w:line="259" w:lineRule="auto"/>
        <w:rPr>
          <w:lang w:val="fi-FI" w:eastAsia="ja-JP"/>
        </w:rPr>
      </w:pPr>
      <w:r w:rsidRPr="00340AB4">
        <w:rPr>
          <w:lang w:val="fi-FI" w:eastAsia="ja-JP"/>
        </w:rPr>
        <w:t xml:space="preserve">ICT/OT-omaisuudenhallinnassa tärkeintä on, että järjestelmät tarjoavat yhdessä vesihuoltolaitokselle toimivan kokonaisuuden, jolla pystytään saavuttamaan omaisuudenhallinnalle asetetut tavoitteet ja edesauttamaan riskienhallinnan suunnitelman toteutumista vesihuoltolaitoksen jokapäiväisessä toiminnassa. </w:t>
      </w:r>
    </w:p>
    <w:p w14:paraId="1C6A68DB" w14:textId="77777777" w:rsidR="00DC07D5" w:rsidRDefault="00DC07D5" w:rsidP="00340AB4">
      <w:pPr>
        <w:spacing w:line="259" w:lineRule="auto"/>
        <w:rPr>
          <w:lang w:val="fi-FI" w:eastAsia="ja-JP"/>
        </w:rPr>
      </w:pPr>
    </w:p>
    <w:p w14:paraId="656DC7B2" w14:textId="77777777" w:rsidR="00FB364E" w:rsidRPr="00340AB4" w:rsidRDefault="00FB364E" w:rsidP="00340AB4">
      <w:pPr>
        <w:spacing w:line="259" w:lineRule="auto"/>
        <w:rPr>
          <w:lang w:val="fi-FI" w:eastAsia="ja-JP"/>
        </w:rPr>
      </w:pPr>
    </w:p>
    <w:p w14:paraId="58620E94" w14:textId="77777777" w:rsidR="0081277B" w:rsidRPr="00FC6F52" w:rsidRDefault="0081277B" w:rsidP="0081277B">
      <w:pPr>
        <w:pStyle w:val="Otsikko2"/>
        <w:rPr>
          <w:lang w:val="fi-FI"/>
        </w:rPr>
      </w:pPr>
      <w:bookmarkStart w:id="24" w:name="_Toc206603297"/>
      <w:bookmarkStart w:id="25" w:name="_Toc207867773"/>
      <w:r w:rsidRPr="00FC6F52">
        <w:rPr>
          <w:lang w:val="fi-FI"/>
        </w:rPr>
        <w:t>ICT ja OT-omaisuuden luokittelu</w:t>
      </w:r>
      <w:bookmarkEnd w:id="24"/>
      <w:bookmarkEnd w:id="25"/>
    </w:p>
    <w:p w14:paraId="44D620D4" w14:textId="6CE8D241" w:rsidR="0081277B" w:rsidRPr="00FC6F52" w:rsidRDefault="007352A9" w:rsidP="0081277B">
      <w:pPr>
        <w:rPr>
          <w:lang w:val="fi-FI"/>
        </w:rPr>
      </w:pPr>
      <w:r>
        <w:rPr>
          <w:lang w:val="fi-FI"/>
        </w:rPr>
        <w:t>V</w:t>
      </w:r>
      <w:r w:rsidR="00937E55">
        <w:rPr>
          <w:lang w:val="fi-FI"/>
        </w:rPr>
        <w:t>esihuoltolaitoksen</w:t>
      </w:r>
      <w:r w:rsidR="0081277B" w:rsidRPr="00FC6F52">
        <w:rPr>
          <w:lang w:val="fi-FI"/>
        </w:rPr>
        <w:t xml:space="preserve"> ICT ja OT omaisuus luokitellaan ylätasolla seuraaviin kategorioihin, joista muodostuu omaisuudenhallintaan käytettävä inventaario-luettelo:</w:t>
      </w:r>
    </w:p>
    <w:p w14:paraId="65B62F6B" w14:textId="77777777" w:rsidR="0081277B" w:rsidRPr="00FC6F52" w:rsidRDefault="0081277B" w:rsidP="0081277B">
      <w:pPr>
        <w:rPr>
          <w:lang w:val="fi-FI"/>
        </w:rPr>
      </w:pPr>
    </w:p>
    <w:p w14:paraId="194603E0" w14:textId="77777777" w:rsidR="0081277B" w:rsidRPr="00C2633D" w:rsidRDefault="0081277B" w:rsidP="0081277B">
      <w:pPr>
        <w:keepNext/>
      </w:pPr>
      <w:r w:rsidRPr="00C2633D">
        <w:rPr>
          <w:noProof/>
        </w:rPr>
        <w:drawing>
          <wp:inline distT="0" distB="0" distL="0" distR="0" wp14:anchorId="72F9A127" wp14:editId="6DA84FC0">
            <wp:extent cx="5781675" cy="3749654"/>
            <wp:effectExtent l="0" t="0" r="9525" b="3810"/>
            <wp:docPr id="113708802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E0F6059" w14:textId="77777777" w:rsidR="0081277B" w:rsidRDefault="0081277B" w:rsidP="0081277B"/>
    <w:p w14:paraId="1EF0041C" w14:textId="77777777" w:rsidR="0081277B" w:rsidRPr="00FC6F52" w:rsidRDefault="0081277B" w:rsidP="0081277B">
      <w:pPr>
        <w:rPr>
          <w:lang w:val="fi-FI"/>
        </w:rPr>
      </w:pPr>
      <w:r w:rsidRPr="00FC6F52">
        <w:rPr>
          <w:lang w:val="fi-FI"/>
        </w:rPr>
        <w:t>On tärkeää huomioida, että kategorioiden sisältö on vain esimerkki siitä, mitä tämä voi pitää sisällään ja kategorioihin voi sisältyä muita vastaavia laitteita.</w:t>
      </w:r>
    </w:p>
    <w:p w14:paraId="78DA6E79" w14:textId="77777777" w:rsidR="0081277B" w:rsidRPr="00FC6F52" w:rsidRDefault="0081277B" w:rsidP="0081277B">
      <w:pPr>
        <w:pStyle w:val="Otsikko2"/>
        <w:rPr>
          <w:lang w:val="fi-FI"/>
        </w:rPr>
      </w:pPr>
      <w:bookmarkStart w:id="26" w:name="_Toc206603298"/>
      <w:bookmarkStart w:id="27" w:name="_Toc207867774"/>
      <w:r w:rsidRPr="00FC6F52">
        <w:rPr>
          <w:lang w:val="fi-FI"/>
        </w:rPr>
        <w:t>Inventaario-luettelon perusvaatimukset</w:t>
      </w:r>
      <w:bookmarkEnd w:id="26"/>
      <w:bookmarkEnd w:id="27"/>
    </w:p>
    <w:p w14:paraId="6ECD2305" w14:textId="1E9ADB25" w:rsidR="0081277B" w:rsidRDefault="0081277B" w:rsidP="0081277B">
      <w:pPr>
        <w:pStyle w:val="Leipteksti"/>
      </w:pPr>
      <w:r>
        <w:t>Jokaisesta inventaario-luettelon kategoriasta tulee olla perustiedot selvillä. Tämä tukee ja mahdollistaa omaisuuserän asianmukaisen käytön, hallinnoinnin, ylläpidon ja kehityksen sekä auttaa häiriötilanteiden selvittämisessä. Tiedot kerätään ja dokumentoidaan pääosin aiemmin mainituilla ICT- ja OT-omaisuudenhallinnan työkaluilla, mutta joitkin tiedoista, tulee kirjata käsin tästä vastaavien tahojen toimesta.</w:t>
      </w:r>
    </w:p>
    <w:p w14:paraId="4EC57BD0" w14:textId="77777777" w:rsidR="0081277B" w:rsidRDefault="0081277B" w:rsidP="0081277B">
      <w:pPr>
        <w:pStyle w:val="Leipteksti"/>
      </w:pPr>
      <w:r>
        <w:t>Näiden perustietojen tarkoituksena on tarjota kattava yleiskuva IT- ja OT omaisuudesta, toimia pohjana järjestelmään kohdistuvien riskien arvioinnissa ja helpottaa tietoturvallisuusuhkien arviointia esimerkiksi haavoittuvuuskartoituksia tehtäessä.</w:t>
      </w:r>
    </w:p>
    <w:p w14:paraId="092BC44A" w14:textId="77777777" w:rsidR="0081277B" w:rsidRPr="00FC6F52" w:rsidRDefault="0081277B" w:rsidP="0081277B">
      <w:pPr>
        <w:pStyle w:val="Otsikko3"/>
        <w:rPr>
          <w:lang w:val="fi-FI"/>
        </w:rPr>
      </w:pPr>
      <w:bookmarkStart w:id="28" w:name="_Toc206603299"/>
      <w:bookmarkStart w:id="29" w:name="_Toc207867775"/>
      <w:r w:rsidRPr="00FC6F52">
        <w:rPr>
          <w:lang w:val="fi-FI"/>
        </w:rPr>
        <w:t>Loppukäyttäjän laitteet</w:t>
      </w:r>
      <w:bookmarkEnd w:id="28"/>
      <w:bookmarkEnd w:id="29"/>
    </w:p>
    <w:p w14:paraId="3B7DED91" w14:textId="5C71389D" w:rsidR="0081277B" w:rsidRDefault="0081277B" w:rsidP="0081277B">
      <w:pPr>
        <w:pStyle w:val="Leipteksti"/>
      </w:pPr>
      <w:r>
        <w:t xml:space="preserve">Loppukäyttäjän laitteet ovat lähtökohtaisesti henkilöstön työtehtävien suorittamiseen tarvitsemaa IT omaisuutta, joka on joko työntekijöiden henkilökohtaisessa tai jaetussa käytössä. </w:t>
      </w:r>
      <w:r w:rsidR="00E373D2">
        <w:t>L</w:t>
      </w:r>
      <w:r>
        <w:t>aitteista</w:t>
      </w:r>
      <w:r w:rsidR="00E373D2">
        <w:t xml:space="preserve"> tulee kerätä</w:t>
      </w:r>
      <w:r>
        <w:t xml:space="preserve"> seuraavat tiedot:</w:t>
      </w:r>
    </w:p>
    <w:p w14:paraId="690FA4AC" w14:textId="77777777" w:rsidR="0081277B" w:rsidRPr="00E2234D" w:rsidRDefault="0081277B" w:rsidP="0081277B">
      <w:pPr>
        <w:pStyle w:val="Leipteksti"/>
      </w:pPr>
    </w:p>
    <w:p w14:paraId="182D41E3" w14:textId="77777777" w:rsidR="0081277B" w:rsidRDefault="0081277B" w:rsidP="0081277B">
      <w:pPr>
        <w:pStyle w:val="Luettelokappale"/>
        <w:numPr>
          <w:ilvl w:val="0"/>
          <w:numId w:val="5"/>
        </w:numPr>
        <w:spacing w:line="259" w:lineRule="auto"/>
        <w:rPr>
          <w:lang w:eastAsia="ja-JP"/>
        </w:rPr>
      </w:pPr>
      <w:r w:rsidRPr="00D93D1A">
        <w:rPr>
          <w:lang w:eastAsia="ja-JP"/>
        </w:rPr>
        <w:t>Omistaja</w:t>
      </w:r>
    </w:p>
    <w:p w14:paraId="1B456E6B" w14:textId="0D2E5AEB" w:rsidR="0081277B" w:rsidRPr="00FC6F52" w:rsidRDefault="0081277B" w:rsidP="0081277B">
      <w:pPr>
        <w:pStyle w:val="Luettelokappale"/>
        <w:numPr>
          <w:ilvl w:val="1"/>
          <w:numId w:val="5"/>
        </w:numPr>
        <w:spacing w:line="259" w:lineRule="auto"/>
        <w:rPr>
          <w:lang w:val="fi-FI" w:eastAsia="ja-JP"/>
        </w:rPr>
      </w:pPr>
      <w:r w:rsidRPr="00FC6F52">
        <w:rPr>
          <w:lang w:val="fi-FI" w:eastAsia="ja-JP"/>
        </w:rPr>
        <w:t>Omistaja loppukäyttäjien laitteissa on tätä käyttävä työntekijä ja yhteisessä käytössä olevien sekä epäselvien laitteiden kohdalla yksikön johtaja. Omistajatiedon avulla pystytään paremmin selvittämään mahdolliset laitteen vikatilanteet ja tietoturvahäiriöt.</w:t>
      </w:r>
    </w:p>
    <w:p w14:paraId="51A9C740" w14:textId="77777777" w:rsidR="0081277B" w:rsidRDefault="0081277B" w:rsidP="0081277B">
      <w:pPr>
        <w:pStyle w:val="Luettelokappale"/>
        <w:numPr>
          <w:ilvl w:val="0"/>
          <w:numId w:val="5"/>
        </w:numPr>
        <w:spacing w:line="259" w:lineRule="auto"/>
        <w:rPr>
          <w:lang w:eastAsia="ja-JP"/>
        </w:rPr>
      </w:pPr>
      <w:r w:rsidRPr="00D93D1A">
        <w:t>Laitetyyppi</w:t>
      </w:r>
    </w:p>
    <w:p w14:paraId="794DCDEB" w14:textId="77777777" w:rsidR="0081277B" w:rsidRDefault="0081277B" w:rsidP="0081277B">
      <w:pPr>
        <w:pStyle w:val="Luettelokappale"/>
        <w:numPr>
          <w:ilvl w:val="1"/>
          <w:numId w:val="5"/>
        </w:numPr>
        <w:spacing w:line="259" w:lineRule="auto"/>
        <w:rPr>
          <w:lang w:eastAsia="ja-JP"/>
        </w:rPr>
      </w:pPr>
      <w:r w:rsidRPr="00FC6F52">
        <w:rPr>
          <w:lang w:val="fi-FI"/>
        </w:rPr>
        <w:t xml:space="preserve">Laitetyypillä tarkoitetaan tunnistetta tai nimeämistapaa, jonka perusteella voidaan tunnistaa onko käytössä oleva laite kannettava, työasema, tabletti tai älypuhelin. </w:t>
      </w:r>
      <w:r>
        <w:rPr>
          <w:lang w:eastAsia="ja-JP"/>
        </w:rPr>
        <w:t>Loppukäyttäjän laitteissa nimeämiskäytännöt ovat seuraavat:</w:t>
      </w:r>
    </w:p>
    <w:p w14:paraId="38E1B140" w14:textId="77777777" w:rsidR="0081277B" w:rsidRPr="00727A05" w:rsidRDefault="0081277B" w:rsidP="0081277B">
      <w:pPr>
        <w:pStyle w:val="Luettelokappale"/>
        <w:numPr>
          <w:ilvl w:val="2"/>
          <w:numId w:val="5"/>
        </w:numPr>
        <w:spacing w:line="259" w:lineRule="auto"/>
        <w:rPr>
          <w:lang w:eastAsia="ja-JP"/>
        </w:rPr>
      </w:pPr>
      <w:r w:rsidRPr="00727A05">
        <w:rPr>
          <w:lang w:eastAsia="ja-JP"/>
        </w:rPr>
        <w:t>Kannettava - LT_</w:t>
      </w:r>
      <w:r>
        <w:rPr>
          <w:lang w:eastAsia="ja-JP"/>
        </w:rPr>
        <w:t>Laitteen sarjanumero</w:t>
      </w:r>
    </w:p>
    <w:p w14:paraId="4559A7E9" w14:textId="77777777" w:rsidR="0081277B" w:rsidRPr="00727A05" w:rsidRDefault="0081277B" w:rsidP="0081277B">
      <w:pPr>
        <w:pStyle w:val="Luettelokappale"/>
        <w:numPr>
          <w:ilvl w:val="2"/>
          <w:numId w:val="5"/>
        </w:numPr>
        <w:spacing w:line="259" w:lineRule="auto"/>
        <w:rPr>
          <w:lang w:eastAsia="ja-JP"/>
        </w:rPr>
      </w:pPr>
      <w:r w:rsidRPr="00727A05">
        <w:rPr>
          <w:lang w:eastAsia="ja-JP"/>
        </w:rPr>
        <w:t xml:space="preserve">Työasema </w:t>
      </w:r>
      <w:r>
        <w:rPr>
          <w:lang w:eastAsia="ja-JP"/>
        </w:rPr>
        <w:t>–</w:t>
      </w:r>
      <w:r w:rsidRPr="00727A05">
        <w:rPr>
          <w:lang w:eastAsia="ja-JP"/>
        </w:rPr>
        <w:t xml:space="preserve"> DT</w:t>
      </w:r>
      <w:r>
        <w:rPr>
          <w:lang w:eastAsia="ja-JP"/>
        </w:rPr>
        <w:t>_</w:t>
      </w:r>
      <w:r w:rsidRPr="00E51CD7">
        <w:rPr>
          <w:lang w:eastAsia="ja-JP"/>
        </w:rPr>
        <w:t xml:space="preserve"> </w:t>
      </w:r>
      <w:r>
        <w:rPr>
          <w:lang w:eastAsia="ja-JP"/>
        </w:rPr>
        <w:t>Laitteen sarjanumero</w:t>
      </w:r>
    </w:p>
    <w:p w14:paraId="1B8B704F" w14:textId="77777777" w:rsidR="0081277B" w:rsidRPr="00727A05" w:rsidRDefault="0081277B" w:rsidP="0081277B">
      <w:pPr>
        <w:pStyle w:val="Luettelokappale"/>
        <w:numPr>
          <w:ilvl w:val="2"/>
          <w:numId w:val="5"/>
        </w:numPr>
        <w:spacing w:line="259" w:lineRule="auto"/>
        <w:rPr>
          <w:lang w:eastAsia="ja-JP"/>
        </w:rPr>
      </w:pPr>
      <w:r w:rsidRPr="00727A05">
        <w:rPr>
          <w:lang w:eastAsia="ja-JP"/>
        </w:rPr>
        <w:t xml:space="preserve">Tabletti </w:t>
      </w:r>
      <w:r>
        <w:rPr>
          <w:lang w:eastAsia="ja-JP"/>
        </w:rPr>
        <w:t>–</w:t>
      </w:r>
      <w:r w:rsidRPr="00727A05">
        <w:rPr>
          <w:lang w:eastAsia="ja-JP"/>
        </w:rPr>
        <w:t xml:space="preserve"> TAB</w:t>
      </w:r>
      <w:r>
        <w:rPr>
          <w:lang w:eastAsia="ja-JP"/>
        </w:rPr>
        <w:t>_</w:t>
      </w:r>
      <w:r w:rsidRPr="00EE235E">
        <w:rPr>
          <w:lang w:eastAsia="ja-JP"/>
        </w:rPr>
        <w:t xml:space="preserve"> </w:t>
      </w:r>
      <w:r>
        <w:rPr>
          <w:lang w:eastAsia="ja-JP"/>
        </w:rPr>
        <w:t>Laitteen sarjanumero</w:t>
      </w:r>
    </w:p>
    <w:p w14:paraId="4F60584C" w14:textId="77777777" w:rsidR="0081277B" w:rsidRDefault="0081277B" w:rsidP="0081277B">
      <w:pPr>
        <w:pStyle w:val="Luettelokappale"/>
        <w:numPr>
          <w:ilvl w:val="0"/>
          <w:numId w:val="5"/>
        </w:numPr>
        <w:spacing w:line="259" w:lineRule="auto"/>
        <w:rPr>
          <w:lang w:eastAsia="ja-JP"/>
        </w:rPr>
      </w:pPr>
      <w:r>
        <w:t>N</w:t>
      </w:r>
      <w:r w:rsidRPr="00D93D1A">
        <w:t>imi</w:t>
      </w:r>
    </w:p>
    <w:p w14:paraId="3E282E08" w14:textId="10036B47" w:rsidR="0081277B" w:rsidRPr="00FC6F52" w:rsidRDefault="0081277B" w:rsidP="0081277B">
      <w:pPr>
        <w:pStyle w:val="Luettelokappale"/>
        <w:numPr>
          <w:ilvl w:val="1"/>
          <w:numId w:val="5"/>
        </w:numPr>
        <w:spacing w:line="259" w:lineRule="auto"/>
        <w:rPr>
          <w:lang w:val="fi-FI" w:eastAsia="ja-JP"/>
        </w:rPr>
      </w:pPr>
      <w:r w:rsidRPr="00FC6F52">
        <w:rPr>
          <w:lang w:val="fi-FI" w:eastAsia="ja-JP"/>
        </w:rPr>
        <w:t xml:space="preserve">Jokaiselle loppukäyttäjän laitteelle muodostuu automaattisesti tämän yksilöivä </w:t>
      </w:r>
      <w:r w:rsidR="00937E55">
        <w:rPr>
          <w:lang w:val="fi-FI" w:eastAsia="ja-JP"/>
        </w:rPr>
        <w:t>vesihuoltolaitoksen</w:t>
      </w:r>
      <w:r w:rsidRPr="00FC6F52">
        <w:rPr>
          <w:lang w:val="fi-FI" w:eastAsia="ja-JP"/>
        </w:rPr>
        <w:t xml:space="preserve"> nimeämiskäytännön mukainen nimi. </w:t>
      </w:r>
    </w:p>
    <w:p w14:paraId="267ABB41" w14:textId="77777777" w:rsidR="0081277B" w:rsidRDefault="0081277B" w:rsidP="0081277B">
      <w:pPr>
        <w:pStyle w:val="Luettelokappale"/>
        <w:numPr>
          <w:ilvl w:val="0"/>
          <w:numId w:val="5"/>
        </w:numPr>
        <w:spacing w:line="259" w:lineRule="auto"/>
        <w:rPr>
          <w:lang w:eastAsia="ja-JP"/>
        </w:rPr>
      </w:pPr>
      <w:r>
        <w:t>V</w:t>
      </w:r>
      <w:r w:rsidRPr="00D93D1A">
        <w:t>almistaja</w:t>
      </w:r>
    </w:p>
    <w:p w14:paraId="4D6E77FE" w14:textId="77777777" w:rsidR="0081277B" w:rsidRPr="00FC6F52" w:rsidRDefault="0081277B" w:rsidP="0081277B">
      <w:pPr>
        <w:pStyle w:val="Luettelokappale"/>
        <w:numPr>
          <w:ilvl w:val="1"/>
          <w:numId w:val="5"/>
        </w:numPr>
        <w:spacing w:line="259" w:lineRule="auto"/>
        <w:rPr>
          <w:lang w:val="fi-FI" w:eastAsia="ja-JP"/>
        </w:rPr>
      </w:pPr>
      <w:r w:rsidRPr="00FC6F52">
        <w:rPr>
          <w:lang w:val="fi-FI"/>
        </w:rPr>
        <w:t>Jokaisesta laitteesta tulee olla tiedossa tämän valmistaja. Tämä auttaa mahdollisissa vika- ja takuukorjauksissa.</w:t>
      </w:r>
    </w:p>
    <w:p w14:paraId="21FE1AC6" w14:textId="77777777" w:rsidR="0081277B" w:rsidRDefault="0081277B" w:rsidP="0081277B">
      <w:pPr>
        <w:pStyle w:val="Luettelokappale"/>
        <w:numPr>
          <w:ilvl w:val="0"/>
          <w:numId w:val="5"/>
        </w:numPr>
        <w:spacing w:line="259" w:lineRule="auto"/>
        <w:rPr>
          <w:lang w:eastAsia="ja-JP"/>
        </w:rPr>
      </w:pPr>
      <w:r>
        <w:t>M</w:t>
      </w:r>
      <w:r w:rsidRPr="00D93D1A">
        <w:t>alli</w:t>
      </w:r>
    </w:p>
    <w:p w14:paraId="2C55ED0E" w14:textId="77777777" w:rsidR="0081277B" w:rsidRPr="00FC6F52" w:rsidRDefault="0081277B" w:rsidP="0081277B">
      <w:pPr>
        <w:pStyle w:val="Luettelokappale"/>
        <w:numPr>
          <w:ilvl w:val="1"/>
          <w:numId w:val="5"/>
        </w:numPr>
        <w:spacing w:line="259" w:lineRule="auto"/>
        <w:rPr>
          <w:lang w:val="fi-FI" w:eastAsia="ja-JP"/>
        </w:rPr>
      </w:pPr>
      <w:r w:rsidRPr="00FC6F52">
        <w:rPr>
          <w:lang w:val="fi-FI"/>
        </w:rPr>
        <w:t>Laitteen malli auttaa yhdessä valmistajatiedon kanssa kyseisen laitteen elinkaaren arvioinnissa.</w:t>
      </w:r>
    </w:p>
    <w:p w14:paraId="777404BB" w14:textId="77777777" w:rsidR="0081277B" w:rsidRDefault="0081277B" w:rsidP="0081277B">
      <w:pPr>
        <w:pStyle w:val="Luettelokappale"/>
        <w:numPr>
          <w:ilvl w:val="0"/>
          <w:numId w:val="5"/>
        </w:numPr>
        <w:spacing w:line="259" w:lineRule="auto"/>
        <w:rPr>
          <w:lang w:eastAsia="ja-JP"/>
        </w:rPr>
      </w:pPr>
      <w:r>
        <w:t>Käyttöjärjestelmän versio</w:t>
      </w:r>
    </w:p>
    <w:p w14:paraId="38E66130" w14:textId="77777777" w:rsidR="0081277B" w:rsidRPr="00FC6F52" w:rsidRDefault="0081277B" w:rsidP="0081277B">
      <w:pPr>
        <w:pStyle w:val="Luettelokappale"/>
        <w:numPr>
          <w:ilvl w:val="1"/>
          <w:numId w:val="5"/>
        </w:numPr>
        <w:spacing w:line="259" w:lineRule="auto"/>
        <w:rPr>
          <w:lang w:val="fi-FI" w:eastAsia="ja-JP"/>
        </w:rPr>
      </w:pPr>
      <w:r w:rsidRPr="00FC6F52">
        <w:rPr>
          <w:lang w:val="fi-FI" w:eastAsia="ja-JP"/>
        </w:rPr>
        <w:t>Jokaisessa loppukäyttäjän laitteessa on käyttöjärjestelmä, johon julkaistaan säännöllisesti päivityksiä. Käyttöjärjestelmän versiontiedon avulla seurataan laitehallinnan toimivuutta sekä arvioidaan laitteisiin kohdistuvia teknisiä tietoturvan haavoittuvaisuuksia.</w:t>
      </w:r>
    </w:p>
    <w:p w14:paraId="792B2D99" w14:textId="77777777" w:rsidR="0081277B" w:rsidRDefault="0081277B" w:rsidP="0081277B">
      <w:pPr>
        <w:pStyle w:val="Luettelokappale"/>
        <w:numPr>
          <w:ilvl w:val="0"/>
          <w:numId w:val="5"/>
        </w:numPr>
        <w:spacing w:line="259" w:lineRule="auto"/>
        <w:rPr>
          <w:lang w:eastAsia="ja-JP"/>
        </w:rPr>
      </w:pPr>
      <w:r>
        <w:rPr>
          <w:lang w:eastAsia="ja-JP"/>
        </w:rPr>
        <w:t>Asennetut ohjelmistot ja näiden versio</w:t>
      </w:r>
    </w:p>
    <w:p w14:paraId="08814B82" w14:textId="77777777" w:rsidR="0081277B" w:rsidRPr="00FC6F52" w:rsidRDefault="0081277B" w:rsidP="0081277B">
      <w:pPr>
        <w:pStyle w:val="Luettelokappale"/>
        <w:numPr>
          <w:ilvl w:val="1"/>
          <w:numId w:val="5"/>
        </w:numPr>
        <w:spacing w:line="259" w:lineRule="auto"/>
        <w:rPr>
          <w:lang w:val="fi-FI" w:eastAsia="ja-JP"/>
        </w:rPr>
      </w:pPr>
      <w:r w:rsidRPr="00FC6F52">
        <w:rPr>
          <w:lang w:val="fi-FI" w:eastAsia="ja-JP"/>
        </w:rPr>
        <w:t>Loppukäyttäjän laitteille on lähtökohtaisesti mahdollista ladata ja asentaa vain ennalta hyväksymiä tai korotetuilla käyttäjäoikeuksilla asennettuja ohjelmistoja. Asennettuja ohjelmistoja ja näiden versioita seuraamalla arvioidaan laitteisiin kohdistuvia teknisiä tietoturvan haavoittuvaisuuksia.</w:t>
      </w:r>
    </w:p>
    <w:p w14:paraId="633A76B1" w14:textId="77777777" w:rsidR="0081277B" w:rsidRPr="00D93D1A" w:rsidRDefault="0081277B" w:rsidP="0081277B">
      <w:pPr>
        <w:pStyle w:val="Luettelokappale"/>
        <w:numPr>
          <w:ilvl w:val="0"/>
          <w:numId w:val="5"/>
        </w:numPr>
        <w:spacing w:line="259" w:lineRule="auto"/>
        <w:rPr>
          <w:lang w:eastAsia="ja-JP"/>
        </w:rPr>
      </w:pPr>
      <w:r w:rsidRPr="00D93D1A">
        <w:t xml:space="preserve">IP-osoite, </w:t>
      </w:r>
    </w:p>
    <w:p w14:paraId="54E8548B" w14:textId="77777777" w:rsidR="0081277B" w:rsidRDefault="0081277B" w:rsidP="0081277B">
      <w:pPr>
        <w:pStyle w:val="Luettelokappale"/>
        <w:numPr>
          <w:ilvl w:val="1"/>
          <w:numId w:val="5"/>
        </w:numPr>
        <w:spacing w:line="259" w:lineRule="auto"/>
        <w:rPr>
          <w:lang w:eastAsia="ja-JP"/>
        </w:rPr>
      </w:pPr>
      <w:r w:rsidRPr="00FC6F52">
        <w:rPr>
          <w:lang w:val="fi-FI" w:eastAsia="ja-JP"/>
        </w:rPr>
        <w:t xml:space="preserve">IP-osoitteen avulla pystytään tarkistamaan tämän digitaalinen sijainti, eli mihin verkkoympäristöön laite on yhdistetty. </w:t>
      </w:r>
      <w:r>
        <w:rPr>
          <w:lang w:eastAsia="ja-JP"/>
        </w:rPr>
        <w:t>Tämän avulla pystytään tutkimaan laitteen toimintaa vikatilanteissa ja tietoturvahäiriöissä.</w:t>
      </w:r>
    </w:p>
    <w:p w14:paraId="70003614" w14:textId="77777777" w:rsidR="0081277B" w:rsidRPr="00AA05BB" w:rsidRDefault="0081277B" w:rsidP="0081277B">
      <w:pPr>
        <w:pStyle w:val="Luettelokappale"/>
        <w:numPr>
          <w:ilvl w:val="0"/>
          <w:numId w:val="5"/>
        </w:numPr>
        <w:spacing w:line="259" w:lineRule="auto"/>
        <w:rPr>
          <w:lang w:eastAsia="ja-JP"/>
        </w:rPr>
      </w:pPr>
      <w:r w:rsidRPr="00AA05BB">
        <w:t>Sarjanumero</w:t>
      </w:r>
    </w:p>
    <w:p w14:paraId="53279872" w14:textId="46B87A5C" w:rsidR="0081277B" w:rsidRPr="00FC6F52" w:rsidRDefault="0081277B" w:rsidP="0081277B">
      <w:pPr>
        <w:pStyle w:val="Luettelokappale"/>
        <w:numPr>
          <w:ilvl w:val="1"/>
          <w:numId w:val="5"/>
        </w:numPr>
        <w:spacing w:line="259" w:lineRule="auto"/>
        <w:rPr>
          <w:lang w:val="fi-FI" w:eastAsia="ja-JP"/>
        </w:rPr>
      </w:pPr>
      <w:r w:rsidRPr="00FC6F52">
        <w:rPr>
          <w:lang w:val="fi-FI"/>
        </w:rPr>
        <w:t>Jokaisesta loppukäyttäjän laitteesta tulee olla tiedossa tämän sarjanumero huoltojen ja takuuvaihtojen sujuvoittamiseksi.</w:t>
      </w:r>
    </w:p>
    <w:p w14:paraId="31103EEF" w14:textId="77777777" w:rsidR="0081277B" w:rsidRDefault="0081277B" w:rsidP="0081277B">
      <w:pPr>
        <w:pStyle w:val="Luettelokappale"/>
        <w:numPr>
          <w:ilvl w:val="0"/>
          <w:numId w:val="5"/>
        </w:numPr>
        <w:spacing w:line="259" w:lineRule="auto"/>
        <w:rPr>
          <w:lang w:eastAsia="ja-JP"/>
        </w:rPr>
      </w:pPr>
      <w:r w:rsidRPr="00D93D1A">
        <w:t>MAC-osoite</w:t>
      </w:r>
    </w:p>
    <w:p w14:paraId="574B116B" w14:textId="77777777" w:rsidR="0081277B" w:rsidRPr="00FC6F52" w:rsidRDefault="0081277B" w:rsidP="0081277B">
      <w:pPr>
        <w:pStyle w:val="Luettelokappale"/>
        <w:numPr>
          <w:ilvl w:val="1"/>
          <w:numId w:val="5"/>
        </w:numPr>
        <w:spacing w:line="259" w:lineRule="auto"/>
        <w:rPr>
          <w:lang w:val="fi-FI" w:eastAsia="ja-JP"/>
        </w:rPr>
      </w:pPr>
      <w:r w:rsidRPr="00FC6F52">
        <w:rPr>
          <w:lang w:val="fi-FI"/>
        </w:rPr>
        <w:t>Jokaisella verkkoon kytketyllä laitteella on yksilöivä MAC-osoite, joka mahdollistaa laitteen tunnistautumisen.</w:t>
      </w:r>
    </w:p>
    <w:p w14:paraId="75E8115B" w14:textId="77777777" w:rsidR="0081277B" w:rsidRPr="00FC6F52" w:rsidRDefault="0081277B" w:rsidP="0081277B">
      <w:pPr>
        <w:pStyle w:val="Luettelokappale"/>
        <w:numPr>
          <w:ilvl w:val="0"/>
          <w:numId w:val="5"/>
        </w:numPr>
        <w:spacing w:line="259" w:lineRule="auto"/>
        <w:rPr>
          <w:lang w:val="fi-FI" w:eastAsia="ja-JP"/>
        </w:rPr>
      </w:pPr>
      <w:r w:rsidRPr="00FC6F52">
        <w:rPr>
          <w:lang w:val="fi-FI"/>
        </w:rPr>
        <w:t>Käyttöönottovuosi ja laitteen oletettu käyttöikä</w:t>
      </w:r>
      <w:r w:rsidRPr="00FC6F52">
        <w:rPr>
          <w:lang w:val="fi-FI" w:eastAsia="ja-JP"/>
        </w:rPr>
        <w:t>.</w:t>
      </w:r>
    </w:p>
    <w:p w14:paraId="62EEC7F1" w14:textId="77777777" w:rsidR="0081277B" w:rsidRPr="00FC6F52" w:rsidRDefault="0081277B" w:rsidP="0081277B">
      <w:pPr>
        <w:pStyle w:val="Luettelokappale"/>
        <w:numPr>
          <w:ilvl w:val="1"/>
          <w:numId w:val="5"/>
        </w:numPr>
        <w:spacing w:line="259" w:lineRule="auto"/>
        <w:rPr>
          <w:lang w:val="fi-FI" w:eastAsia="ja-JP"/>
        </w:rPr>
      </w:pPr>
      <w:r w:rsidRPr="00FC6F52">
        <w:rPr>
          <w:lang w:val="fi-FI"/>
        </w:rPr>
        <w:t xml:space="preserve">Käyttöönottovuosi mahdollistaa laitteen elinkaaren seurannan. </w:t>
      </w:r>
      <w:r w:rsidRPr="00FC6F52">
        <w:rPr>
          <w:lang w:val="fi-FI" w:eastAsia="ja-JP"/>
        </w:rPr>
        <w:t xml:space="preserve">Laitteen oletettu käyttöikä auttaa laitteen elinkaaren hallinnassa ja mahdollistaa laajemmin laitteiden uusimisesta tulevan kustannusten arvioinnin. </w:t>
      </w:r>
    </w:p>
    <w:p w14:paraId="7D795A5D" w14:textId="77777777" w:rsidR="0081277B" w:rsidRPr="00FC6F52" w:rsidRDefault="0081277B" w:rsidP="0081277B">
      <w:pPr>
        <w:pStyle w:val="Otsikko3"/>
        <w:rPr>
          <w:lang w:val="fi-FI"/>
        </w:rPr>
      </w:pPr>
      <w:bookmarkStart w:id="30" w:name="_Toc206603300"/>
      <w:bookmarkStart w:id="31" w:name="_Toc207867776"/>
      <w:r w:rsidRPr="00FC6F52">
        <w:rPr>
          <w:lang w:val="fi-FI"/>
        </w:rPr>
        <w:t>Verkkolaitteet</w:t>
      </w:r>
      <w:bookmarkEnd w:id="30"/>
      <w:bookmarkEnd w:id="31"/>
    </w:p>
    <w:p w14:paraId="338C9E9E" w14:textId="77777777" w:rsidR="0081277B" w:rsidRDefault="0081277B" w:rsidP="0081277B">
      <w:pPr>
        <w:pStyle w:val="Leipteksti"/>
      </w:pPr>
      <w:r w:rsidRPr="00C56D25">
        <w:t>Verkkolaitteilla tarkoitetaan fyysisiä tai virtualisoituja digitaalista verkkoa hallinnoivia, yhdistäviä, ohjaavia tai suojaavia laitteita, joiden avulla muu ICT omaisuus on kytketty toisiinsa digitaalisesti.</w:t>
      </w:r>
      <w:r>
        <w:t xml:space="preserve"> </w:t>
      </w:r>
    </w:p>
    <w:p w14:paraId="0D3FA82F" w14:textId="138C13A6" w:rsidR="0081277B" w:rsidRPr="0076169A" w:rsidRDefault="0081277B" w:rsidP="0081277B">
      <w:pPr>
        <w:pStyle w:val="Leipteksti"/>
      </w:pPr>
      <w:r>
        <w:t>Verkkolaitteiden inventaariovaatimukset ovat seuraavat:</w:t>
      </w:r>
      <w:r>
        <w:br/>
      </w:r>
    </w:p>
    <w:p w14:paraId="5E23C832" w14:textId="77777777" w:rsidR="0081277B" w:rsidRDefault="0081277B" w:rsidP="0081277B">
      <w:pPr>
        <w:pStyle w:val="Luettelokappale"/>
        <w:numPr>
          <w:ilvl w:val="0"/>
          <w:numId w:val="5"/>
        </w:numPr>
        <w:spacing w:line="259" w:lineRule="auto"/>
        <w:rPr>
          <w:lang w:eastAsia="ja-JP"/>
        </w:rPr>
      </w:pPr>
      <w:r w:rsidRPr="00B20AFF">
        <w:rPr>
          <w:lang w:eastAsia="ja-JP"/>
        </w:rPr>
        <w:t>Omistaja</w:t>
      </w:r>
    </w:p>
    <w:p w14:paraId="1DC41E0D" w14:textId="34B24B1B" w:rsidR="0081277B" w:rsidRPr="00FC6F52" w:rsidRDefault="0081277B" w:rsidP="0081277B">
      <w:pPr>
        <w:pStyle w:val="Luettelokappale"/>
        <w:numPr>
          <w:ilvl w:val="1"/>
          <w:numId w:val="5"/>
        </w:numPr>
        <w:spacing w:line="259" w:lineRule="auto"/>
        <w:rPr>
          <w:lang w:val="fi-FI" w:eastAsia="ja-JP"/>
        </w:rPr>
      </w:pPr>
      <w:r w:rsidRPr="00FC6F52">
        <w:rPr>
          <w:lang w:val="fi-FI" w:eastAsia="ja-JP"/>
        </w:rPr>
        <w:t>Verkkolaitteiden omistaja määrittyy järjestelmän omistajuuden mukaan.</w:t>
      </w:r>
    </w:p>
    <w:p w14:paraId="07C1A42E" w14:textId="77777777" w:rsidR="0081277B" w:rsidRDefault="0081277B" w:rsidP="0081277B">
      <w:pPr>
        <w:pStyle w:val="Luettelokappale"/>
        <w:numPr>
          <w:ilvl w:val="0"/>
          <w:numId w:val="5"/>
        </w:numPr>
        <w:spacing w:line="259" w:lineRule="auto"/>
        <w:rPr>
          <w:lang w:eastAsia="ja-JP"/>
        </w:rPr>
      </w:pPr>
      <w:r w:rsidRPr="00B20AFF">
        <w:t>Laitetyyppi</w:t>
      </w:r>
    </w:p>
    <w:p w14:paraId="2AC428D1" w14:textId="77777777" w:rsidR="0081277B" w:rsidRPr="00B03838" w:rsidRDefault="0081277B" w:rsidP="0081277B">
      <w:pPr>
        <w:pStyle w:val="Luettelokappale"/>
        <w:numPr>
          <w:ilvl w:val="1"/>
          <w:numId w:val="5"/>
        </w:numPr>
        <w:spacing w:line="259" w:lineRule="auto"/>
        <w:rPr>
          <w:lang w:eastAsia="ja-JP"/>
        </w:rPr>
      </w:pPr>
      <w:r w:rsidRPr="00FC6F52">
        <w:rPr>
          <w:lang w:val="fi-FI"/>
        </w:rPr>
        <w:t xml:space="preserve">Verkkolaitteen tyypillä tarkoitetaan tämän toimintaa kuvaavaa kategoriaa. </w:t>
      </w:r>
      <w:r>
        <w:t>Esimerkiksi onko laite reititin, kytkin vai langaton tukiasema.</w:t>
      </w:r>
    </w:p>
    <w:p w14:paraId="425EA4EE" w14:textId="77777777" w:rsidR="0081277B" w:rsidRDefault="0081277B" w:rsidP="0081277B">
      <w:pPr>
        <w:pStyle w:val="Luettelokappale"/>
        <w:numPr>
          <w:ilvl w:val="0"/>
          <w:numId w:val="5"/>
        </w:numPr>
        <w:spacing w:line="259" w:lineRule="auto"/>
        <w:rPr>
          <w:lang w:eastAsia="ja-JP"/>
        </w:rPr>
      </w:pPr>
      <w:r w:rsidRPr="00B20AFF">
        <w:t>Kuvaus</w:t>
      </w:r>
    </w:p>
    <w:p w14:paraId="43EA117B" w14:textId="77777777" w:rsidR="0081277B" w:rsidRPr="00FC6F52" w:rsidRDefault="0081277B" w:rsidP="0081277B">
      <w:pPr>
        <w:pStyle w:val="Luettelokappale"/>
        <w:numPr>
          <w:ilvl w:val="1"/>
          <w:numId w:val="5"/>
        </w:numPr>
        <w:spacing w:line="259" w:lineRule="auto"/>
        <w:rPr>
          <w:lang w:val="fi-FI" w:eastAsia="ja-JP"/>
        </w:rPr>
      </w:pPr>
      <w:r w:rsidRPr="00FC6F52">
        <w:rPr>
          <w:lang w:val="fi-FI"/>
        </w:rPr>
        <w:t>Verkkolaitteiden tarkoitus tulee olla kuvattuna. Tämä tukee elinkaarenhallintaa ja muutoksenhallintaa.</w:t>
      </w:r>
    </w:p>
    <w:p w14:paraId="05AD7F6B" w14:textId="77777777" w:rsidR="0081277B" w:rsidRDefault="0081277B" w:rsidP="0081277B">
      <w:pPr>
        <w:pStyle w:val="Luettelokappale"/>
        <w:numPr>
          <w:ilvl w:val="0"/>
          <w:numId w:val="5"/>
        </w:numPr>
        <w:spacing w:line="259" w:lineRule="auto"/>
        <w:rPr>
          <w:lang w:eastAsia="ja-JP"/>
        </w:rPr>
      </w:pPr>
      <w:r w:rsidRPr="00B20AFF">
        <w:t>Valmistaja</w:t>
      </w:r>
    </w:p>
    <w:p w14:paraId="6BFDD647" w14:textId="77777777" w:rsidR="0081277B" w:rsidRPr="00FC6F52" w:rsidRDefault="0081277B" w:rsidP="0081277B">
      <w:pPr>
        <w:pStyle w:val="Luettelokappale"/>
        <w:numPr>
          <w:ilvl w:val="1"/>
          <w:numId w:val="5"/>
        </w:numPr>
        <w:spacing w:line="259" w:lineRule="auto"/>
        <w:rPr>
          <w:lang w:val="fi-FI" w:eastAsia="ja-JP"/>
        </w:rPr>
      </w:pPr>
      <w:r w:rsidRPr="00FC6F52">
        <w:rPr>
          <w:lang w:val="fi-FI"/>
        </w:rPr>
        <w:t>Jokaisesta laitteesta tulee olla tiedossa tämän valmistaja. Tämä auttaa mahdollisissa vika- ja takuukorjauksissa.</w:t>
      </w:r>
    </w:p>
    <w:p w14:paraId="04125AA8" w14:textId="77777777" w:rsidR="0081277B" w:rsidRDefault="0081277B" w:rsidP="0081277B">
      <w:pPr>
        <w:pStyle w:val="Luettelokappale"/>
        <w:numPr>
          <w:ilvl w:val="0"/>
          <w:numId w:val="5"/>
        </w:numPr>
        <w:spacing w:line="259" w:lineRule="auto"/>
        <w:rPr>
          <w:lang w:eastAsia="ja-JP"/>
        </w:rPr>
      </w:pPr>
      <w:r w:rsidRPr="00B20AFF">
        <w:t>Malli</w:t>
      </w:r>
    </w:p>
    <w:p w14:paraId="4F2C920F" w14:textId="77777777" w:rsidR="0081277B" w:rsidRPr="00FC6F52" w:rsidRDefault="0081277B" w:rsidP="0081277B">
      <w:pPr>
        <w:pStyle w:val="Luettelokappale"/>
        <w:numPr>
          <w:ilvl w:val="1"/>
          <w:numId w:val="5"/>
        </w:numPr>
        <w:spacing w:line="259" w:lineRule="auto"/>
        <w:rPr>
          <w:lang w:val="fi-FI" w:eastAsia="ja-JP"/>
        </w:rPr>
      </w:pPr>
      <w:r w:rsidRPr="00FC6F52">
        <w:rPr>
          <w:lang w:val="fi-FI"/>
        </w:rPr>
        <w:t>Laitteen malli auttaa yhdessä valmistajatiedon kanssa kyseisen laitteen elinkaaren arvioinnissa sekä laitetyypin tunnistamisessa.</w:t>
      </w:r>
    </w:p>
    <w:p w14:paraId="7BEC17AC" w14:textId="77777777" w:rsidR="0081277B" w:rsidRDefault="0081277B" w:rsidP="0081277B">
      <w:pPr>
        <w:pStyle w:val="Luettelokappale"/>
        <w:numPr>
          <w:ilvl w:val="0"/>
          <w:numId w:val="5"/>
        </w:numPr>
        <w:spacing w:line="259" w:lineRule="auto"/>
        <w:rPr>
          <w:lang w:eastAsia="ja-JP"/>
        </w:rPr>
      </w:pPr>
      <w:r>
        <w:t>Laite- tai ohjelmistov</w:t>
      </w:r>
      <w:r w:rsidRPr="00B20AFF">
        <w:t>ersio</w:t>
      </w:r>
    </w:p>
    <w:p w14:paraId="2B55139A" w14:textId="587CF77A" w:rsidR="0081277B" w:rsidRPr="00FC6F52" w:rsidRDefault="0081277B" w:rsidP="0081277B">
      <w:pPr>
        <w:pStyle w:val="Luettelokappale"/>
        <w:numPr>
          <w:ilvl w:val="1"/>
          <w:numId w:val="5"/>
        </w:numPr>
        <w:spacing w:line="259" w:lineRule="auto"/>
        <w:rPr>
          <w:lang w:val="fi-FI" w:eastAsia="ja-JP"/>
        </w:rPr>
      </w:pPr>
      <w:r w:rsidRPr="00FC6F52">
        <w:rPr>
          <w:lang w:val="fi-FI"/>
        </w:rPr>
        <w:t xml:space="preserve">Useissa verkkolaitteissa on ohjelmisto, joka kuvataan joko laite- tai ohjelmistoversiona. </w:t>
      </w:r>
      <w:r w:rsidRPr="00FC6F52">
        <w:rPr>
          <w:lang w:val="fi-FI" w:eastAsia="ja-JP"/>
        </w:rPr>
        <w:t xml:space="preserve">Laitteisiin julkaistaan säännöllisesti päivityksiä, jotka kuuluvat osaksi </w:t>
      </w:r>
      <w:r w:rsidR="00937E55">
        <w:rPr>
          <w:lang w:val="fi-FI" w:eastAsia="ja-JP"/>
        </w:rPr>
        <w:t>vesihuoltolaitoksen</w:t>
      </w:r>
      <w:r w:rsidRPr="00FC6F52">
        <w:rPr>
          <w:lang w:val="fi-FI" w:eastAsia="ja-JP"/>
        </w:rPr>
        <w:t xml:space="preserve"> laitehallinnan toimenpiteitä. Versiontiedon avulla seurataan laitehallinnan toimivuutta sekä hallitaan laitteisiin kohdistuvia teknisiä tietoturvan haavoittuvaisuuksia.</w:t>
      </w:r>
    </w:p>
    <w:p w14:paraId="79DDC6FF" w14:textId="77777777" w:rsidR="0081277B" w:rsidRDefault="0081277B" w:rsidP="0081277B">
      <w:pPr>
        <w:pStyle w:val="Luettelokappale"/>
        <w:numPr>
          <w:ilvl w:val="0"/>
          <w:numId w:val="5"/>
        </w:numPr>
        <w:spacing w:line="259" w:lineRule="auto"/>
        <w:rPr>
          <w:lang w:eastAsia="ja-JP"/>
        </w:rPr>
      </w:pPr>
      <w:r w:rsidRPr="00B20AFF">
        <w:t>IP-osoite</w:t>
      </w:r>
    </w:p>
    <w:p w14:paraId="4C280C7D" w14:textId="77777777" w:rsidR="0081277B" w:rsidRPr="00B20AFF" w:rsidRDefault="0081277B" w:rsidP="0081277B">
      <w:pPr>
        <w:pStyle w:val="Luettelokappale"/>
        <w:numPr>
          <w:ilvl w:val="1"/>
          <w:numId w:val="5"/>
        </w:numPr>
        <w:spacing w:line="259" w:lineRule="auto"/>
        <w:rPr>
          <w:lang w:eastAsia="ja-JP"/>
        </w:rPr>
      </w:pPr>
      <w:r w:rsidRPr="00FC6F52">
        <w:rPr>
          <w:lang w:val="fi-FI"/>
        </w:rPr>
        <w:t xml:space="preserve">Useat verkkolaitteet omaavat kiinteän IP-osoitteen, jonka </w:t>
      </w:r>
      <w:r w:rsidRPr="00FC6F52">
        <w:rPr>
          <w:lang w:val="fi-FI" w:eastAsia="ja-JP"/>
        </w:rPr>
        <w:t xml:space="preserve">avulla pystytään tarkistamaan tämän digitaalinen sijainti, eli mihin verkkoympäristöön laite on yhdistettynä. </w:t>
      </w:r>
      <w:r>
        <w:rPr>
          <w:lang w:eastAsia="ja-JP"/>
        </w:rPr>
        <w:t>Tämän avulla pystytään tutkimaan laitteen toimintaa vikatilanteissa ja tietoturvahäiriöissä.</w:t>
      </w:r>
    </w:p>
    <w:p w14:paraId="3773E7F5" w14:textId="77777777" w:rsidR="0081277B" w:rsidRDefault="0081277B" w:rsidP="0081277B">
      <w:pPr>
        <w:pStyle w:val="Luettelokappale"/>
        <w:numPr>
          <w:ilvl w:val="0"/>
          <w:numId w:val="5"/>
        </w:numPr>
        <w:spacing w:line="259" w:lineRule="auto"/>
        <w:rPr>
          <w:lang w:eastAsia="ja-JP"/>
        </w:rPr>
      </w:pPr>
      <w:r w:rsidRPr="00B20AFF">
        <w:t>MAC-osoite</w:t>
      </w:r>
    </w:p>
    <w:p w14:paraId="749685F5" w14:textId="77777777" w:rsidR="0081277B" w:rsidRPr="00FC6F52" w:rsidRDefault="0081277B" w:rsidP="0081277B">
      <w:pPr>
        <w:pStyle w:val="Luettelokappale"/>
        <w:numPr>
          <w:ilvl w:val="1"/>
          <w:numId w:val="5"/>
        </w:numPr>
        <w:spacing w:line="259" w:lineRule="auto"/>
        <w:rPr>
          <w:lang w:val="fi-FI" w:eastAsia="ja-JP"/>
        </w:rPr>
      </w:pPr>
      <w:r w:rsidRPr="00FC6F52">
        <w:rPr>
          <w:lang w:val="fi-FI"/>
        </w:rPr>
        <w:t>Jokaisella verkkoon kytketyllä laitteella on yksilöivä MAC-osoite, joka mahdollistaa laitteen tunnistamisen sekä verkon pääsyvaltuuksien seuraamisen.</w:t>
      </w:r>
    </w:p>
    <w:p w14:paraId="4D9DEDAE" w14:textId="77777777" w:rsidR="0081277B" w:rsidRDefault="0081277B" w:rsidP="0081277B">
      <w:pPr>
        <w:pStyle w:val="Luettelokappale"/>
        <w:numPr>
          <w:ilvl w:val="0"/>
          <w:numId w:val="5"/>
        </w:numPr>
        <w:spacing w:line="259" w:lineRule="auto"/>
        <w:rPr>
          <w:lang w:eastAsia="ja-JP"/>
        </w:rPr>
      </w:pPr>
      <w:r w:rsidRPr="00B20AFF">
        <w:t>Sijainti</w:t>
      </w:r>
    </w:p>
    <w:p w14:paraId="3EB418C8" w14:textId="77777777" w:rsidR="0081277B" w:rsidRPr="00FC6F52" w:rsidRDefault="0081277B" w:rsidP="0081277B">
      <w:pPr>
        <w:pStyle w:val="Luettelokappale"/>
        <w:numPr>
          <w:ilvl w:val="1"/>
          <w:numId w:val="5"/>
        </w:numPr>
        <w:spacing w:line="259" w:lineRule="auto"/>
        <w:rPr>
          <w:lang w:val="fi-FI" w:eastAsia="ja-JP"/>
        </w:rPr>
      </w:pPr>
      <w:r w:rsidRPr="00FC6F52">
        <w:rPr>
          <w:lang w:val="fi-FI"/>
        </w:rPr>
        <w:t>Verkkolaitteiden sijaintitieto auttaa vikatilanteissa ja tietoturvahäiriöissä pääsemään laitteeseen fyysisesti käsiksi.</w:t>
      </w:r>
    </w:p>
    <w:p w14:paraId="1E279211" w14:textId="77777777" w:rsidR="0081277B" w:rsidRPr="00FC6F52" w:rsidRDefault="0081277B" w:rsidP="0081277B">
      <w:pPr>
        <w:pStyle w:val="Luettelokappale"/>
        <w:numPr>
          <w:ilvl w:val="0"/>
          <w:numId w:val="5"/>
        </w:numPr>
        <w:spacing w:line="259" w:lineRule="auto"/>
        <w:rPr>
          <w:lang w:val="fi-FI" w:eastAsia="ja-JP"/>
        </w:rPr>
      </w:pPr>
      <w:r w:rsidRPr="00FC6F52">
        <w:rPr>
          <w:lang w:val="fi-FI"/>
        </w:rPr>
        <w:t>Käyttöönottovuosi ja laitteen oletettu käyttöikä</w:t>
      </w:r>
      <w:r w:rsidRPr="00FC6F52">
        <w:rPr>
          <w:lang w:val="fi-FI" w:eastAsia="ja-JP"/>
        </w:rPr>
        <w:t xml:space="preserve">. </w:t>
      </w:r>
    </w:p>
    <w:p w14:paraId="6F1B4EBE" w14:textId="77777777" w:rsidR="0081277B" w:rsidRPr="00FC6F52" w:rsidRDefault="0081277B" w:rsidP="0081277B">
      <w:pPr>
        <w:pStyle w:val="Luettelokappale"/>
        <w:numPr>
          <w:ilvl w:val="1"/>
          <w:numId w:val="5"/>
        </w:numPr>
        <w:spacing w:line="259" w:lineRule="auto"/>
        <w:rPr>
          <w:lang w:val="fi-FI" w:eastAsia="ja-JP"/>
        </w:rPr>
      </w:pPr>
      <w:r w:rsidRPr="00FC6F52">
        <w:rPr>
          <w:lang w:val="fi-FI"/>
        </w:rPr>
        <w:t xml:space="preserve">Käyttöönottovuosi mahdollistaa laitteen elinkaaren seurannan. </w:t>
      </w:r>
      <w:r w:rsidRPr="00FC6F52">
        <w:rPr>
          <w:lang w:val="fi-FI" w:eastAsia="ja-JP"/>
        </w:rPr>
        <w:t>Laitteen oletettu käyttöikä auttaa laitteen elinkaaren hallinnassa ja mahdollistaa laajemmin laitteiden uusimisesta tulevan kustannusten arvioinnin.</w:t>
      </w:r>
    </w:p>
    <w:p w14:paraId="05A8D48D" w14:textId="77777777" w:rsidR="0081277B" w:rsidRPr="00FC6F52" w:rsidRDefault="0081277B" w:rsidP="0081277B">
      <w:pPr>
        <w:pStyle w:val="Otsikko3"/>
        <w:rPr>
          <w:lang w:val="fi-FI"/>
        </w:rPr>
      </w:pPr>
      <w:bookmarkStart w:id="32" w:name="_Toc206603301"/>
      <w:bookmarkStart w:id="33" w:name="_Toc207867777"/>
      <w:r w:rsidRPr="00FC6F52">
        <w:rPr>
          <w:lang w:val="fi-FI"/>
        </w:rPr>
        <w:t>Palvelimet</w:t>
      </w:r>
      <w:bookmarkEnd w:id="32"/>
      <w:bookmarkEnd w:id="33"/>
    </w:p>
    <w:p w14:paraId="38EECCB6" w14:textId="77777777" w:rsidR="0081277B" w:rsidRDefault="0081277B" w:rsidP="0081277B">
      <w:pPr>
        <w:pStyle w:val="Leipteksti"/>
      </w:pPr>
      <w:r>
        <w:t xml:space="preserve">Palvelimet ovat laitteita joilla ajetaan ohjelmistoja tai yleisiä ICT tai OT toimintoja. </w:t>
      </w:r>
    </w:p>
    <w:p w14:paraId="3C303164" w14:textId="4AB62F3C" w:rsidR="0081277B" w:rsidRPr="00EA7B40" w:rsidRDefault="005B6069" w:rsidP="0081277B">
      <w:pPr>
        <w:pStyle w:val="Leipteksti"/>
      </w:pPr>
      <w:r>
        <w:t>Laiteinventaarion vaatimat p</w:t>
      </w:r>
      <w:r w:rsidR="0081277B">
        <w:t>erustiedot palvelimista</w:t>
      </w:r>
      <w:r>
        <w:t xml:space="preserve"> ovat seuraavat:</w:t>
      </w:r>
      <w:r w:rsidR="0081277B">
        <w:br/>
      </w:r>
    </w:p>
    <w:p w14:paraId="1FE3A9EA" w14:textId="77777777" w:rsidR="0081277B" w:rsidRDefault="0081277B" w:rsidP="0081277B">
      <w:pPr>
        <w:pStyle w:val="Luettelokappale"/>
        <w:numPr>
          <w:ilvl w:val="0"/>
          <w:numId w:val="5"/>
        </w:numPr>
        <w:spacing w:line="259" w:lineRule="auto"/>
        <w:rPr>
          <w:lang w:eastAsia="ja-JP"/>
        </w:rPr>
      </w:pPr>
      <w:r w:rsidRPr="00216C8D">
        <w:rPr>
          <w:lang w:eastAsia="ja-JP"/>
        </w:rPr>
        <w:t>Omistaja</w:t>
      </w:r>
    </w:p>
    <w:p w14:paraId="7BFA2EA6" w14:textId="77777777" w:rsidR="0081277B" w:rsidRPr="00216C8D" w:rsidRDefault="0081277B" w:rsidP="0081277B">
      <w:pPr>
        <w:pStyle w:val="Luettelokappale"/>
        <w:numPr>
          <w:ilvl w:val="1"/>
          <w:numId w:val="5"/>
        </w:numPr>
        <w:spacing w:line="259" w:lineRule="auto"/>
        <w:rPr>
          <w:lang w:eastAsia="ja-JP"/>
        </w:rPr>
      </w:pPr>
      <w:r w:rsidRPr="00FC6F52">
        <w:rPr>
          <w:lang w:val="fi-FI" w:eastAsia="ja-JP"/>
        </w:rPr>
        <w:t xml:space="preserve">Palvelimien omistaja määrittyy tätä käyttävän järjestelmän, toiminnon tai palvelun omistajuuden mukaan. </w:t>
      </w:r>
      <w:r>
        <w:rPr>
          <w:lang w:eastAsia="ja-JP"/>
        </w:rPr>
        <w:t>Omistajatiedoksi riittää palvelimen omistava yksikkö ja kustannuspaikka.</w:t>
      </w:r>
    </w:p>
    <w:p w14:paraId="47DCA2CC" w14:textId="77777777" w:rsidR="0081277B" w:rsidRDefault="0081277B" w:rsidP="0081277B">
      <w:pPr>
        <w:pStyle w:val="Luettelokappale"/>
        <w:numPr>
          <w:ilvl w:val="0"/>
          <w:numId w:val="5"/>
        </w:numPr>
        <w:spacing w:line="259" w:lineRule="auto"/>
        <w:rPr>
          <w:lang w:eastAsia="ja-JP"/>
        </w:rPr>
      </w:pPr>
      <w:r>
        <w:t>Nimi</w:t>
      </w:r>
    </w:p>
    <w:p w14:paraId="765E35C3" w14:textId="1BB32AE0" w:rsidR="0081277B" w:rsidRDefault="0081277B" w:rsidP="0081277B">
      <w:pPr>
        <w:pStyle w:val="Luettelokappale"/>
        <w:numPr>
          <w:ilvl w:val="1"/>
          <w:numId w:val="5"/>
        </w:numPr>
        <w:spacing w:line="259" w:lineRule="auto"/>
        <w:rPr>
          <w:lang w:eastAsia="ja-JP"/>
        </w:rPr>
      </w:pPr>
      <w:r w:rsidRPr="00FC6F52">
        <w:rPr>
          <w:lang w:val="fi-FI" w:eastAsia="ja-JP"/>
        </w:rPr>
        <w:t xml:space="preserve">Jokaisella palvelimella tulee olla tämän yksilöivä </w:t>
      </w:r>
      <w:r w:rsidR="00937E55">
        <w:rPr>
          <w:lang w:val="fi-FI" w:eastAsia="ja-JP"/>
        </w:rPr>
        <w:t>vesihuoltolaitoksen</w:t>
      </w:r>
      <w:r w:rsidRPr="00FC6F52">
        <w:rPr>
          <w:lang w:val="fi-FI" w:eastAsia="ja-JP"/>
        </w:rPr>
        <w:t xml:space="preserve"> nimeämiskäytännön mukainen nimi, </w:t>
      </w:r>
      <w:r w:rsidRPr="00FC6F52">
        <w:rPr>
          <w:lang w:val="fi-FI"/>
        </w:rPr>
        <w:t xml:space="preserve">jonka perusteella voidaan tunnistaa palvelimen toiminnallisuus, kuten esimerkiksi sähköpostipalvelin tai tiedostopalvelin. Palvelimet tulee nimetä siten, että tästä on pääteltävissä näiden käyttötarkoitus. </w:t>
      </w:r>
      <w:r>
        <w:rPr>
          <w:lang w:eastAsia="ja-JP"/>
        </w:rPr>
        <w:t>Palvelimissa nimeämiskäytännöt ovat esimerkiksi seuraavat:</w:t>
      </w:r>
    </w:p>
    <w:p w14:paraId="174168E3" w14:textId="6C4BF340" w:rsidR="0081277B" w:rsidRPr="008C382C" w:rsidRDefault="005A5978" w:rsidP="0081277B">
      <w:pPr>
        <w:pStyle w:val="Luettelokappale"/>
        <w:numPr>
          <w:ilvl w:val="2"/>
          <w:numId w:val="5"/>
        </w:numPr>
        <w:spacing w:line="259" w:lineRule="auto"/>
        <w:rPr>
          <w:lang w:eastAsia="ja-JP"/>
        </w:rPr>
      </w:pPr>
      <w:r>
        <w:rPr>
          <w:lang w:eastAsia="ja-JP"/>
        </w:rPr>
        <w:t>srv</w:t>
      </w:r>
      <w:r w:rsidR="0081277B" w:rsidRPr="008C382C">
        <w:rPr>
          <w:lang w:eastAsia="ja-JP"/>
        </w:rPr>
        <w:t>sov - Sovelluspalvelin</w:t>
      </w:r>
    </w:p>
    <w:p w14:paraId="4361876F" w14:textId="339BB421" w:rsidR="0081277B" w:rsidRPr="008A7D1F" w:rsidRDefault="005A5978" w:rsidP="0081277B">
      <w:pPr>
        <w:pStyle w:val="Luettelokappale"/>
        <w:numPr>
          <w:ilvl w:val="2"/>
          <w:numId w:val="5"/>
        </w:numPr>
        <w:spacing w:line="259" w:lineRule="auto"/>
        <w:rPr>
          <w:lang w:val="fi-FI" w:eastAsia="ja-JP"/>
        </w:rPr>
      </w:pPr>
      <w:r>
        <w:rPr>
          <w:lang w:val="fi-FI" w:eastAsia="ja-JP"/>
        </w:rPr>
        <w:t>srv</w:t>
      </w:r>
      <w:r w:rsidR="0081277B" w:rsidRPr="008A7D1F">
        <w:rPr>
          <w:lang w:val="fi-FI" w:eastAsia="ja-JP"/>
        </w:rPr>
        <w:t>dhcp – Verkon DHCP palvelun palvelin</w:t>
      </w:r>
    </w:p>
    <w:p w14:paraId="0F95854B" w14:textId="581BA9B5" w:rsidR="0081277B" w:rsidRPr="008C382C" w:rsidRDefault="005A5978" w:rsidP="0081277B">
      <w:pPr>
        <w:pStyle w:val="Luettelokappale"/>
        <w:numPr>
          <w:ilvl w:val="2"/>
          <w:numId w:val="5"/>
        </w:numPr>
        <w:spacing w:line="259" w:lineRule="auto"/>
        <w:rPr>
          <w:lang w:eastAsia="ja-JP"/>
        </w:rPr>
      </w:pPr>
      <w:r>
        <w:rPr>
          <w:lang w:eastAsia="ja-JP"/>
        </w:rPr>
        <w:t>srv</w:t>
      </w:r>
      <w:r w:rsidR="0081277B" w:rsidRPr="008C382C">
        <w:rPr>
          <w:lang w:eastAsia="ja-JP"/>
        </w:rPr>
        <w:t>sql - Tietokantapalvelin</w:t>
      </w:r>
    </w:p>
    <w:p w14:paraId="76274B29" w14:textId="22104463" w:rsidR="0081277B" w:rsidRPr="008C382C" w:rsidRDefault="005A5978" w:rsidP="0081277B">
      <w:pPr>
        <w:pStyle w:val="Luettelokappale"/>
        <w:numPr>
          <w:ilvl w:val="2"/>
          <w:numId w:val="5"/>
        </w:numPr>
        <w:spacing w:line="259" w:lineRule="auto"/>
        <w:rPr>
          <w:lang w:eastAsia="ja-JP"/>
        </w:rPr>
      </w:pPr>
      <w:r>
        <w:rPr>
          <w:lang w:eastAsia="ja-JP"/>
        </w:rPr>
        <w:t>srv</w:t>
      </w:r>
      <w:r w:rsidR="0081277B" w:rsidRPr="008C382C">
        <w:rPr>
          <w:lang w:eastAsia="ja-JP"/>
        </w:rPr>
        <w:t>fil – Tiedostopalvelin</w:t>
      </w:r>
    </w:p>
    <w:p w14:paraId="5C7B5795" w14:textId="77777777" w:rsidR="0081277B" w:rsidRDefault="0081277B" w:rsidP="0081277B">
      <w:pPr>
        <w:pStyle w:val="Luettelokappale"/>
        <w:numPr>
          <w:ilvl w:val="0"/>
          <w:numId w:val="5"/>
        </w:numPr>
        <w:spacing w:line="259" w:lineRule="auto"/>
        <w:rPr>
          <w:lang w:eastAsia="ja-JP"/>
        </w:rPr>
      </w:pPr>
      <w:r w:rsidRPr="00216C8D">
        <w:t>Kuvaus</w:t>
      </w:r>
    </w:p>
    <w:p w14:paraId="02DBDA5B" w14:textId="608B8C79" w:rsidR="0081277B" w:rsidRPr="00FC6F52" w:rsidRDefault="0081277B" w:rsidP="0081277B">
      <w:pPr>
        <w:pStyle w:val="Luettelokappale"/>
        <w:numPr>
          <w:ilvl w:val="1"/>
          <w:numId w:val="5"/>
        </w:numPr>
        <w:spacing w:line="259" w:lineRule="auto"/>
        <w:rPr>
          <w:lang w:val="fi-FI" w:eastAsia="ja-JP"/>
        </w:rPr>
      </w:pPr>
      <w:r w:rsidRPr="00FC6F52">
        <w:rPr>
          <w:lang w:val="fi-FI"/>
        </w:rPr>
        <w:t>Palvelimen käyttötarkoitus ja järjestelmä johon tämä liittyy tulee löytyä kuvauksesta. Jokaisella palvelimella tulee olla merkittynä tästä vastaava toimittaja, omistava yksikkö ja järjestelmä johon tämä kuuluu.</w:t>
      </w:r>
    </w:p>
    <w:p w14:paraId="475485C3" w14:textId="77777777" w:rsidR="0081277B" w:rsidRDefault="0081277B" w:rsidP="0081277B">
      <w:pPr>
        <w:pStyle w:val="Luettelokappale"/>
        <w:numPr>
          <w:ilvl w:val="0"/>
          <w:numId w:val="5"/>
        </w:numPr>
        <w:spacing w:line="259" w:lineRule="auto"/>
        <w:rPr>
          <w:lang w:eastAsia="ja-JP"/>
        </w:rPr>
      </w:pPr>
      <w:r w:rsidRPr="00216C8D">
        <w:t>Valmistaja</w:t>
      </w:r>
    </w:p>
    <w:p w14:paraId="109C663B" w14:textId="77777777" w:rsidR="0081277B" w:rsidRPr="00FC6F52" w:rsidRDefault="0081277B" w:rsidP="0081277B">
      <w:pPr>
        <w:pStyle w:val="Luettelokappale"/>
        <w:numPr>
          <w:ilvl w:val="1"/>
          <w:numId w:val="5"/>
        </w:numPr>
        <w:spacing w:line="259" w:lineRule="auto"/>
        <w:rPr>
          <w:lang w:val="fi-FI" w:eastAsia="ja-JP"/>
        </w:rPr>
      </w:pPr>
      <w:r w:rsidRPr="00FC6F52">
        <w:rPr>
          <w:lang w:val="fi-FI"/>
        </w:rPr>
        <w:t>Jokaisesta palvelimesta tulee olla tiedossa tämän valmistaja. Tämä auttaa mahdollisissa vika- ja takuukorjauksissa.</w:t>
      </w:r>
    </w:p>
    <w:p w14:paraId="5B0AAE7D" w14:textId="77777777" w:rsidR="0081277B" w:rsidRDefault="0081277B" w:rsidP="0081277B">
      <w:pPr>
        <w:pStyle w:val="Luettelokappale"/>
        <w:numPr>
          <w:ilvl w:val="0"/>
          <w:numId w:val="5"/>
        </w:numPr>
        <w:spacing w:line="259" w:lineRule="auto"/>
        <w:rPr>
          <w:lang w:eastAsia="ja-JP"/>
        </w:rPr>
      </w:pPr>
      <w:r w:rsidRPr="00216C8D">
        <w:t>Malli</w:t>
      </w:r>
    </w:p>
    <w:p w14:paraId="43D4CF12" w14:textId="77777777" w:rsidR="0081277B" w:rsidRPr="00FC6F52" w:rsidRDefault="0081277B" w:rsidP="0081277B">
      <w:pPr>
        <w:pStyle w:val="Luettelokappale"/>
        <w:numPr>
          <w:ilvl w:val="1"/>
          <w:numId w:val="5"/>
        </w:numPr>
        <w:spacing w:line="259" w:lineRule="auto"/>
        <w:rPr>
          <w:lang w:val="fi-FI" w:eastAsia="ja-JP"/>
        </w:rPr>
      </w:pPr>
      <w:r w:rsidRPr="00FC6F52">
        <w:rPr>
          <w:lang w:val="fi-FI"/>
        </w:rPr>
        <w:t>Mikäli kyseessä on fyysinen palvelin, auttaa tieto tämän valmistajan mallista yhdessä valmistajatiedon kanssa kyseisen laitteen elinkaaren arvioinnissa.</w:t>
      </w:r>
    </w:p>
    <w:p w14:paraId="5618C153" w14:textId="77777777" w:rsidR="0081277B" w:rsidRDefault="0081277B" w:rsidP="0081277B">
      <w:pPr>
        <w:pStyle w:val="Luettelokappale"/>
        <w:numPr>
          <w:ilvl w:val="0"/>
          <w:numId w:val="5"/>
        </w:numPr>
        <w:spacing w:line="259" w:lineRule="auto"/>
        <w:rPr>
          <w:lang w:eastAsia="ja-JP"/>
        </w:rPr>
      </w:pPr>
      <w:r>
        <w:t>Käyttöjärjestelmän versio</w:t>
      </w:r>
    </w:p>
    <w:p w14:paraId="0EBD7A8D" w14:textId="77777777" w:rsidR="0081277B" w:rsidRPr="00FC6F52" w:rsidRDefault="0081277B" w:rsidP="0081277B">
      <w:pPr>
        <w:pStyle w:val="Luettelokappale"/>
        <w:numPr>
          <w:ilvl w:val="1"/>
          <w:numId w:val="5"/>
        </w:numPr>
        <w:spacing w:line="259" w:lineRule="auto"/>
        <w:rPr>
          <w:lang w:val="fi-FI" w:eastAsia="ja-JP"/>
        </w:rPr>
      </w:pPr>
      <w:r w:rsidRPr="00FC6F52">
        <w:rPr>
          <w:lang w:val="fi-FI" w:eastAsia="ja-JP"/>
        </w:rPr>
        <w:t>Jokaisessa palvelimessa on käyttöjärjestelmä, johon julkaistaan säännöllisesti päivityksiä. Käyttöjärjestelmän versiontiedon avulla seurataan laiteen ylläpidon toimivuutta sekä arvioidaan laitteisiin kohdistuvia teknisiä tietoturvan haavoittuvaisuuksia. Käyttöjärjestelmän versiolla voidaan myös osittain seurata palvelimen toteutuksen elinkaaren tilaa.</w:t>
      </w:r>
    </w:p>
    <w:p w14:paraId="16132E32" w14:textId="77777777" w:rsidR="0081277B" w:rsidRDefault="0081277B" w:rsidP="0081277B">
      <w:pPr>
        <w:pStyle w:val="Luettelokappale"/>
        <w:numPr>
          <w:ilvl w:val="0"/>
          <w:numId w:val="5"/>
        </w:numPr>
        <w:spacing w:line="259" w:lineRule="auto"/>
        <w:rPr>
          <w:lang w:eastAsia="ja-JP"/>
        </w:rPr>
      </w:pPr>
      <w:r>
        <w:rPr>
          <w:lang w:eastAsia="ja-JP"/>
        </w:rPr>
        <w:t>Asennetut ohjelmistot ja näiden versio</w:t>
      </w:r>
    </w:p>
    <w:p w14:paraId="78DFE5C3" w14:textId="77777777" w:rsidR="0081277B" w:rsidRPr="00FC6F52" w:rsidRDefault="0081277B" w:rsidP="0081277B">
      <w:pPr>
        <w:pStyle w:val="Luettelokappale"/>
        <w:numPr>
          <w:ilvl w:val="1"/>
          <w:numId w:val="5"/>
        </w:numPr>
        <w:spacing w:line="259" w:lineRule="auto"/>
        <w:rPr>
          <w:lang w:val="fi-FI" w:eastAsia="ja-JP"/>
        </w:rPr>
      </w:pPr>
      <w:r w:rsidRPr="00FC6F52">
        <w:rPr>
          <w:lang w:val="fi-FI" w:eastAsia="ja-JP"/>
        </w:rPr>
        <w:t>Palvelimille on lähtökohtaisesti mahdollista ladata ja asentaa vain korotetuilla käyttäjäoikeuksilla asennettuja ohjelmistoja. Asennettuja ohjelmistoja ja näiden versioita seuraamalla arvioidaan palvelimiin kohdistuvia teknisiä tietoturvan haavoittuvaisuuksia.</w:t>
      </w:r>
    </w:p>
    <w:p w14:paraId="407E737C" w14:textId="77777777" w:rsidR="0081277B" w:rsidRDefault="0081277B" w:rsidP="0081277B">
      <w:pPr>
        <w:pStyle w:val="Luettelokappale"/>
        <w:numPr>
          <w:ilvl w:val="0"/>
          <w:numId w:val="5"/>
        </w:numPr>
        <w:spacing w:line="259" w:lineRule="auto"/>
        <w:rPr>
          <w:lang w:eastAsia="ja-JP"/>
        </w:rPr>
      </w:pPr>
      <w:r w:rsidRPr="00216C8D">
        <w:t>IP-osoite</w:t>
      </w:r>
    </w:p>
    <w:p w14:paraId="4E212972" w14:textId="77777777" w:rsidR="0081277B" w:rsidRPr="00216C8D" w:rsidRDefault="0081277B" w:rsidP="0081277B">
      <w:pPr>
        <w:pStyle w:val="Luettelokappale"/>
        <w:numPr>
          <w:ilvl w:val="1"/>
          <w:numId w:val="5"/>
        </w:numPr>
        <w:spacing w:line="259" w:lineRule="auto"/>
        <w:rPr>
          <w:lang w:eastAsia="ja-JP"/>
        </w:rPr>
      </w:pPr>
      <w:r w:rsidRPr="00FC6F52">
        <w:rPr>
          <w:lang w:val="fi-FI" w:eastAsia="ja-JP"/>
        </w:rPr>
        <w:t xml:space="preserve">IP-osoitteen avulla pystytään tarkistamaan palvelimen digitaalinen sijainti, eli mihin verkkoympäristöön laite on yhdistetty. </w:t>
      </w:r>
      <w:r>
        <w:rPr>
          <w:lang w:eastAsia="ja-JP"/>
        </w:rPr>
        <w:t xml:space="preserve">Tämän avulla pystytään tutkimaan laitteen toimintaa vikatilanteissa ja tietoturvahäiriöissä. </w:t>
      </w:r>
    </w:p>
    <w:p w14:paraId="693FEC9A" w14:textId="77777777" w:rsidR="0081277B" w:rsidRDefault="0081277B" w:rsidP="0081277B">
      <w:pPr>
        <w:pStyle w:val="Luettelokappale"/>
        <w:numPr>
          <w:ilvl w:val="0"/>
          <w:numId w:val="5"/>
        </w:numPr>
        <w:spacing w:line="259" w:lineRule="auto"/>
        <w:rPr>
          <w:lang w:eastAsia="ja-JP"/>
        </w:rPr>
      </w:pPr>
      <w:r w:rsidRPr="00216C8D">
        <w:t>MAC-osoite</w:t>
      </w:r>
    </w:p>
    <w:p w14:paraId="5464C941" w14:textId="77777777" w:rsidR="0081277B" w:rsidRPr="00FC6F52" w:rsidRDefault="0081277B" w:rsidP="0081277B">
      <w:pPr>
        <w:pStyle w:val="Luettelokappale"/>
        <w:numPr>
          <w:ilvl w:val="1"/>
          <w:numId w:val="5"/>
        </w:numPr>
        <w:spacing w:line="259" w:lineRule="auto"/>
        <w:rPr>
          <w:lang w:val="fi-FI" w:eastAsia="ja-JP"/>
        </w:rPr>
      </w:pPr>
      <w:r w:rsidRPr="00FC6F52">
        <w:rPr>
          <w:lang w:val="fi-FI"/>
        </w:rPr>
        <w:t>Jokaisella verkkoon kytketyllä laitteella verkkokortilla on yksilöivä MAC-osoite, joka mahdollistaa laitteen tunnistautumisen.</w:t>
      </w:r>
    </w:p>
    <w:p w14:paraId="39899F60" w14:textId="77777777" w:rsidR="0081277B" w:rsidRDefault="0081277B" w:rsidP="0081277B">
      <w:pPr>
        <w:pStyle w:val="Luettelokappale"/>
        <w:numPr>
          <w:ilvl w:val="0"/>
          <w:numId w:val="5"/>
        </w:numPr>
        <w:spacing w:line="259" w:lineRule="auto"/>
        <w:rPr>
          <w:lang w:eastAsia="ja-JP"/>
        </w:rPr>
      </w:pPr>
      <w:r>
        <w:t>Toimittaja</w:t>
      </w:r>
    </w:p>
    <w:p w14:paraId="6FB3FAC4" w14:textId="77777777" w:rsidR="0081277B" w:rsidRPr="00FC6F52" w:rsidRDefault="0081277B" w:rsidP="0081277B">
      <w:pPr>
        <w:pStyle w:val="Luettelokappale"/>
        <w:numPr>
          <w:ilvl w:val="1"/>
          <w:numId w:val="5"/>
        </w:numPr>
        <w:spacing w:line="259" w:lineRule="auto"/>
        <w:rPr>
          <w:lang w:val="fi-FI" w:eastAsia="ja-JP"/>
        </w:rPr>
      </w:pPr>
      <w:r w:rsidRPr="00FC6F52">
        <w:rPr>
          <w:lang w:val="fi-FI"/>
        </w:rPr>
        <w:t>Palvelimen toimittajatieto auttaa vikatilanteissa ja tietoturvahäiriöissä, selvittämään kenen konesalissa ja ylläpidossa tämä on.</w:t>
      </w:r>
    </w:p>
    <w:p w14:paraId="66A829B0" w14:textId="77777777" w:rsidR="0081277B" w:rsidRDefault="0081277B" w:rsidP="0081277B">
      <w:pPr>
        <w:pStyle w:val="Luettelokappale"/>
        <w:numPr>
          <w:ilvl w:val="0"/>
          <w:numId w:val="5"/>
        </w:numPr>
        <w:spacing w:line="259" w:lineRule="auto"/>
        <w:rPr>
          <w:lang w:eastAsia="ja-JP"/>
        </w:rPr>
      </w:pPr>
      <w:r w:rsidRPr="00216C8D">
        <w:t>Kriittisyys</w:t>
      </w:r>
    </w:p>
    <w:p w14:paraId="5C5421C6" w14:textId="77777777" w:rsidR="0081277B" w:rsidRPr="00FC6F52" w:rsidRDefault="0081277B" w:rsidP="0081277B">
      <w:pPr>
        <w:pStyle w:val="Luettelokappale"/>
        <w:numPr>
          <w:ilvl w:val="1"/>
          <w:numId w:val="5"/>
        </w:numPr>
        <w:spacing w:line="259" w:lineRule="auto"/>
        <w:rPr>
          <w:lang w:val="fi-FI" w:eastAsia="ja-JP"/>
        </w:rPr>
      </w:pPr>
      <w:r w:rsidRPr="00FC6F52">
        <w:rPr>
          <w:lang w:val="fi-FI"/>
        </w:rPr>
        <w:t>Palvelimien kriittisyys määrittyy tätä käyttävän järjestelmän tai toiminnallisuuden kriittisyyden mukaan.</w:t>
      </w:r>
    </w:p>
    <w:p w14:paraId="22A084CB" w14:textId="77777777" w:rsidR="0081277B" w:rsidRPr="00FC6F52" w:rsidRDefault="0081277B" w:rsidP="0081277B">
      <w:pPr>
        <w:pStyle w:val="Luettelokappale"/>
        <w:numPr>
          <w:ilvl w:val="0"/>
          <w:numId w:val="5"/>
        </w:numPr>
        <w:spacing w:line="259" w:lineRule="auto"/>
        <w:rPr>
          <w:lang w:val="fi-FI" w:eastAsia="ja-JP"/>
        </w:rPr>
      </w:pPr>
      <w:r w:rsidRPr="00FC6F52">
        <w:rPr>
          <w:lang w:val="fi-FI"/>
        </w:rPr>
        <w:t>Käyttöönottovuosi ja laitteen oletettu käyttöikä</w:t>
      </w:r>
      <w:r w:rsidRPr="00FC6F52">
        <w:rPr>
          <w:lang w:val="fi-FI" w:eastAsia="ja-JP"/>
        </w:rPr>
        <w:t>.</w:t>
      </w:r>
    </w:p>
    <w:p w14:paraId="03132DC0" w14:textId="77777777" w:rsidR="0081277B" w:rsidRPr="00FC6F52" w:rsidRDefault="0081277B" w:rsidP="0081277B">
      <w:pPr>
        <w:pStyle w:val="Luettelokappale"/>
        <w:numPr>
          <w:ilvl w:val="1"/>
          <w:numId w:val="5"/>
        </w:numPr>
        <w:spacing w:line="259" w:lineRule="auto"/>
        <w:rPr>
          <w:lang w:val="fi-FI" w:eastAsia="ja-JP"/>
        </w:rPr>
      </w:pPr>
      <w:r w:rsidRPr="00FC6F52">
        <w:rPr>
          <w:lang w:val="fi-FI"/>
        </w:rPr>
        <w:t xml:space="preserve">Käyttöönottovuosi mahdollistaa palvelimen elinkaaren seurannan. </w:t>
      </w:r>
      <w:r w:rsidRPr="00FC6F52">
        <w:rPr>
          <w:lang w:val="fi-FI" w:eastAsia="ja-JP"/>
        </w:rPr>
        <w:t xml:space="preserve">Palvelimen oletettu käyttöikä auttaa laitteen elinkaaren hallinnassa ja mahdollistaa laajemmin laitteiden uusimisesta tulevan kustannusten arvioinnin. </w:t>
      </w:r>
    </w:p>
    <w:p w14:paraId="11CED59A" w14:textId="77777777" w:rsidR="0081277B" w:rsidRPr="00FC6F52" w:rsidRDefault="0081277B" w:rsidP="0081277B">
      <w:pPr>
        <w:pStyle w:val="Otsikko3"/>
        <w:rPr>
          <w:lang w:val="fi-FI"/>
        </w:rPr>
      </w:pPr>
      <w:bookmarkStart w:id="34" w:name="_Toc206603302"/>
      <w:bookmarkStart w:id="35" w:name="_Toc207867778"/>
      <w:r w:rsidRPr="00FC6F52">
        <w:rPr>
          <w:lang w:val="fi-FI"/>
        </w:rPr>
        <w:t>OT-laitteet</w:t>
      </w:r>
      <w:bookmarkEnd w:id="34"/>
      <w:bookmarkEnd w:id="35"/>
    </w:p>
    <w:p w14:paraId="46E526ED" w14:textId="395CB5D8" w:rsidR="0081277B" w:rsidRDefault="0081277B" w:rsidP="0081277B">
      <w:pPr>
        <w:pStyle w:val="Leipteksti"/>
      </w:pPr>
      <w:r>
        <w:t>OT omaisuuteen kuuluu omaisuuserät ja laitteet,</w:t>
      </w:r>
      <w:r w:rsidRPr="00C2633D">
        <w:t xml:space="preserve"> jotka valvovat ja säätelevät fyysisiä prosesseja </w:t>
      </w:r>
      <w:r>
        <w:t>sekä</w:t>
      </w:r>
      <w:r w:rsidRPr="00C2633D">
        <w:t xml:space="preserve"> tuotantolaitteita. </w:t>
      </w:r>
      <w:r>
        <w:t>OT laitteiksi luokitellaan myös se ICT omaisuus, joka</w:t>
      </w:r>
      <w:r w:rsidRPr="00C2633D">
        <w:t xml:space="preserve"> </w:t>
      </w:r>
      <w:r>
        <w:t xml:space="preserve">sijaitsee, </w:t>
      </w:r>
      <w:r w:rsidRPr="00C2633D">
        <w:t>liittyy suoraan</w:t>
      </w:r>
      <w:r>
        <w:t>, valvoo tai ohjaa jotain</w:t>
      </w:r>
      <w:r w:rsidRPr="00C2633D">
        <w:t xml:space="preserve"> </w:t>
      </w:r>
      <w:r w:rsidR="00937E55">
        <w:t>vesihuoltolaitoksen</w:t>
      </w:r>
      <w:r w:rsidRPr="00C2633D">
        <w:t xml:space="preserve"> tuotantoympäristö</w:t>
      </w:r>
      <w:r>
        <w:t>ä, tämän</w:t>
      </w:r>
      <w:r w:rsidRPr="00C2633D">
        <w:t xml:space="preserve"> laitteisto</w:t>
      </w:r>
      <w:r>
        <w:t>a</w:t>
      </w:r>
      <w:r w:rsidRPr="00C2633D">
        <w:t xml:space="preserve"> </w:t>
      </w:r>
      <w:r>
        <w:t>tai</w:t>
      </w:r>
      <w:r w:rsidRPr="00C2633D">
        <w:t xml:space="preserve"> ohjelmisto</w:t>
      </w:r>
      <w:r>
        <w:t>a.</w:t>
      </w:r>
    </w:p>
    <w:p w14:paraId="6013227E" w14:textId="33DA4BB2" w:rsidR="0081277B" w:rsidRDefault="0081277B" w:rsidP="0081277B">
      <w:pPr>
        <w:pStyle w:val="Leipteksti"/>
      </w:pPr>
      <w:r>
        <w:t xml:space="preserve">Perustiedot OT </w:t>
      </w:r>
      <w:r w:rsidR="007919BE">
        <w:t xml:space="preserve">joita </w:t>
      </w:r>
      <w:r>
        <w:t xml:space="preserve">omaisuuseristä </w:t>
      </w:r>
      <w:r w:rsidR="007919BE">
        <w:t xml:space="preserve">tulee </w:t>
      </w:r>
      <w:r>
        <w:t>kerätä</w:t>
      </w:r>
      <w:r w:rsidR="007919BE">
        <w:t xml:space="preserve"> ovat seuraavat:</w:t>
      </w:r>
    </w:p>
    <w:p w14:paraId="591F3827" w14:textId="77777777" w:rsidR="0081277B" w:rsidRPr="00826158" w:rsidRDefault="0081277B" w:rsidP="0081277B">
      <w:pPr>
        <w:pStyle w:val="Leipteksti"/>
      </w:pPr>
    </w:p>
    <w:p w14:paraId="1DBA1E17" w14:textId="77777777" w:rsidR="0081277B" w:rsidRDefault="0081277B" w:rsidP="0081277B">
      <w:pPr>
        <w:pStyle w:val="Luettelokappale"/>
        <w:numPr>
          <w:ilvl w:val="0"/>
          <w:numId w:val="5"/>
        </w:numPr>
        <w:spacing w:line="259" w:lineRule="auto"/>
        <w:rPr>
          <w:lang w:eastAsia="ja-JP"/>
        </w:rPr>
      </w:pPr>
      <w:r w:rsidRPr="00216C8D">
        <w:rPr>
          <w:lang w:eastAsia="ja-JP"/>
        </w:rPr>
        <w:t>Omistaja</w:t>
      </w:r>
    </w:p>
    <w:p w14:paraId="08211DBE" w14:textId="77777777" w:rsidR="0081277B" w:rsidRPr="00FC6F52" w:rsidRDefault="0081277B" w:rsidP="0081277B">
      <w:pPr>
        <w:pStyle w:val="Luettelokappale"/>
        <w:numPr>
          <w:ilvl w:val="1"/>
          <w:numId w:val="5"/>
        </w:numPr>
        <w:spacing w:line="259" w:lineRule="auto"/>
        <w:rPr>
          <w:lang w:val="fi-FI" w:eastAsia="ja-JP"/>
        </w:rPr>
      </w:pPr>
      <w:r w:rsidRPr="00FC6F52">
        <w:rPr>
          <w:lang w:val="fi-FI" w:eastAsia="ja-JP"/>
        </w:rPr>
        <w:t>Laitteen omistaja määrittyy tätä käyttävän järjestelmän, toiminnon tai palvelun omistajuuden mukaan.</w:t>
      </w:r>
    </w:p>
    <w:p w14:paraId="797EBD24" w14:textId="77777777" w:rsidR="0081277B" w:rsidRDefault="0081277B" w:rsidP="0081277B">
      <w:pPr>
        <w:pStyle w:val="Luettelokappale"/>
        <w:numPr>
          <w:ilvl w:val="0"/>
          <w:numId w:val="5"/>
        </w:numPr>
        <w:spacing w:line="259" w:lineRule="auto"/>
        <w:rPr>
          <w:lang w:eastAsia="ja-JP"/>
        </w:rPr>
      </w:pPr>
      <w:r w:rsidRPr="00216C8D">
        <w:t>Laitetyyppi</w:t>
      </w:r>
    </w:p>
    <w:p w14:paraId="0E2AF3FC" w14:textId="77777777" w:rsidR="0081277B" w:rsidRPr="00FC6F52" w:rsidRDefault="0081277B" w:rsidP="0081277B">
      <w:pPr>
        <w:pStyle w:val="Luettelokappale"/>
        <w:numPr>
          <w:ilvl w:val="1"/>
          <w:numId w:val="5"/>
        </w:numPr>
        <w:spacing w:line="259" w:lineRule="auto"/>
        <w:rPr>
          <w:lang w:val="fi-FI" w:eastAsia="ja-JP"/>
        </w:rPr>
      </w:pPr>
      <w:r w:rsidRPr="00FC6F52">
        <w:rPr>
          <w:lang w:val="fi-FI" w:eastAsia="ja-JP"/>
        </w:rPr>
        <w:t>Laitteen tyyppi kertoo onko kyseinen laite esimerkiksi logiikkalaite, palvelin, työasema vai reititin.</w:t>
      </w:r>
    </w:p>
    <w:p w14:paraId="20DEBF39" w14:textId="77777777" w:rsidR="0081277B" w:rsidRDefault="0081277B" w:rsidP="0081277B">
      <w:pPr>
        <w:pStyle w:val="Luettelokappale"/>
        <w:numPr>
          <w:ilvl w:val="0"/>
          <w:numId w:val="5"/>
        </w:numPr>
        <w:spacing w:line="259" w:lineRule="auto"/>
        <w:rPr>
          <w:lang w:eastAsia="ja-JP"/>
        </w:rPr>
      </w:pPr>
      <w:r w:rsidRPr="00216C8D">
        <w:t>Nimi</w:t>
      </w:r>
    </w:p>
    <w:p w14:paraId="1C5ABBC9" w14:textId="77777777" w:rsidR="0081277B" w:rsidRPr="00FC6F52" w:rsidRDefault="0081277B" w:rsidP="0081277B">
      <w:pPr>
        <w:pStyle w:val="Luettelokappale"/>
        <w:numPr>
          <w:ilvl w:val="1"/>
          <w:numId w:val="5"/>
        </w:numPr>
        <w:spacing w:line="259" w:lineRule="auto"/>
        <w:rPr>
          <w:lang w:val="fi-FI" w:eastAsia="ja-JP"/>
        </w:rPr>
      </w:pPr>
      <w:r w:rsidRPr="00FC6F52">
        <w:rPr>
          <w:lang w:val="fi-FI" w:eastAsia="ja-JP"/>
        </w:rPr>
        <w:t xml:space="preserve">Mikäli tämä laite on nimettävissä, tulee laitteella olla annettuna tämän yksilöivä. </w:t>
      </w:r>
    </w:p>
    <w:p w14:paraId="5FE2CBD5" w14:textId="77777777" w:rsidR="0081277B" w:rsidRDefault="0081277B" w:rsidP="0081277B">
      <w:pPr>
        <w:pStyle w:val="Luettelokappale"/>
        <w:numPr>
          <w:ilvl w:val="0"/>
          <w:numId w:val="5"/>
        </w:numPr>
        <w:spacing w:line="259" w:lineRule="auto"/>
        <w:rPr>
          <w:lang w:eastAsia="ja-JP"/>
        </w:rPr>
      </w:pPr>
      <w:r w:rsidRPr="00216C8D">
        <w:t>Kuvaus</w:t>
      </w:r>
    </w:p>
    <w:p w14:paraId="1AB2A4F7" w14:textId="77777777" w:rsidR="0081277B" w:rsidRPr="00FC6F52" w:rsidRDefault="0081277B" w:rsidP="0081277B">
      <w:pPr>
        <w:pStyle w:val="Luettelokappale"/>
        <w:numPr>
          <w:ilvl w:val="1"/>
          <w:numId w:val="5"/>
        </w:numPr>
        <w:spacing w:line="259" w:lineRule="auto"/>
        <w:rPr>
          <w:lang w:val="fi-FI" w:eastAsia="ja-JP"/>
        </w:rPr>
      </w:pPr>
      <w:r w:rsidRPr="00FC6F52">
        <w:rPr>
          <w:lang w:val="fi-FI" w:eastAsia="ja-JP"/>
        </w:rPr>
        <w:t>Laitteen</w:t>
      </w:r>
      <w:r w:rsidRPr="00FC6F52">
        <w:rPr>
          <w:lang w:val="fi-FI"/>
        </w:rPr>
        <w:t xml:space="preserve"> käyttötarkoitus ja toiminnallisuus tulee olla kuvattuna. </w:t>
      </w:r>
    </w:p>
    <w:p w14:paraId="526F5180" w14:textId="77777777" w:rsidR="0081277B" w:rsidRDefault="0081277B" w:rsidP="0081277B">
      <w:pPr>
        <w:pStyle w:val="Luettelokappale"/>
        <w:numPr>
          <w:ilvl w:val="0"/>
          <w:numId w:val="5"/>
        </w:numPr>
        <w:spacing w:line="259" w:lineRule="auto"/>
        <w:rPr>
          <w:lang w:eastAsia="ja-JP"/>
        </w:rPr>
      </w:pPr>
      <w:r w:rsidRPr="00216C8D">
        <w:t>Valmistaja</w:t>
      </w:r>
    </w:p>
    <w:p w14:paraId="13967711" w14:textId="77777777" w:rsidR="0081277B" w:rsidRPr="00FC6F52" w:rsidRDefault="0081277B" w:rsidP="0081277B">
      <w:pPr>
        <w:pStyle w:val="Luettelokappale"/>
        <w:numPr>
          <w:ilvl w:val="1"/>
          <w:numId w:val="5"/>
        </w:numPr>
        <w:spacing w:line="259" w:lineRule="auto"/>
        <w:rPr>
          <w:lang w:val="fi-FI" w:eastAsia="ja-JP"/>
        </w:rPr>
      </w:pPr>
      <w:r w:rsidRPr="00FC6F52">
        <w:rPr>
          <w:lang w:val="fi-FI"/>
        </w:rPr>
        <w:t>Jokaisesta laitteesta tulee olla tiedossa tämän valmistaja. Tämä auttaa mahdollisissa vika- ja takuukorjauksissa.</w:t>
      </w:r>
    </w:p>
    <w:p w14:paraId="0E62794E" w14:textId="77777777" w:rsidR="0081277B" w:rsidRDefault="0081277B" w:rsidP="0081277B">
      <w:pPr>
        <w:pStyle w:val="Luettelokappale"/>
        <w:numPr>
          <w:ilvl w:val="0"/>
          <w:numId w:val="5"/>
        </w:numPr>
        <w:spacing w:line="259" w:lineRule="auto"/>
        <w:rPr>
          <w:lang w:eastAsia="ja-JP"/>
        </w:rPr>
      </w:pPr>
      <w:r w:rsidRPr="00216C8D">
        <w:t>IP-osoite</w:t>
      </w:r>
    </w:p>
    <w:p w14:paraId="72D46CAA" w14:textId="77777777" w:rsidR="0081277B" w:rsidRPr="00FC6F52" w:rsidRDefault="0081277B" w:rsidP="0081277B">
      <w:pPr>
        <w:pStyle w:val="Luettelokappale"/>
        <w:numPr>
          <w:ilvl w:val="1"/>
          <w:numId w:val="5"/>
        </w:numPr>
        <w:spacing w:line="259" w:lineRule="auto"/>
        <w:rPr>
          <w:lang w:val="fi-FI" w:eastAsia="ja-JP"/>
        </w:rPr>
      </w:pPr>
      <w:r w:rsidRPr="00FC6F52">
        <w:rPr>
          <w:lang w:val="fi-FI" w:eastAsia="ja-JP"/>
        </w:rPr>
        <w:t>IP-osoitteen avulla pystytään tarkistamaan laitteen digitaalinen sijainti, eli mihin verkkoympäristöön laite on yhdistetty. Tämän avulla pystytään tutkimaan laitteen toimintaa esimerkiksi vikatilanteissa tai tietoturvahäiriöissä.</w:t>
      </w:r>
    </w:p>
    <w:p w14:paraId="5A59B2F6" w14:textId="77777777" w:rsidR="0081277B" w:rsidRDefault="0081277B" w:rsidP="0081277B">
      <w:pPr>
        <w:pStyle w:val="Luettelokappale"/>
        <w:numPr>
          <w:ilvl w:val="0"/>
          <w:numId w:val="5"/>
        </w:numPr>
        <w:spacing w:line="259" w:lineRule="auto"/>
        <w:rPr>
          <w:lang w:eastAsia="ja-JP"/>
        </w:rPr>
      </w:pPr>
      <w:r w:rsidRPr="00216C8D">
        <w:t>MAC-osoite</w:t>
      </w:r>
    </w:p>
    <w:p w14:paraId="3E33754A" w14:textId="77777777" w:rsidR="0081277B" w:rsidRPr="00FC6F52" w:rsidRDefault="0081277B" w:rsidP="0081277B">
      <w:pPr>
        <w:pStyle w:val="Luettelokappale"/>
        <w:numPr>
          <w:ilvl w:val="1"/>
          <w:numId w:val="5"/>
        </w:numPr>
        <w:spacing w:line="259" w:lineRule="auto"/>
        <w:rPr>
          <w:lang w:val="fi-FI" w:eastAsia="ja-JP"/>
        </w:rPr>
      </w:pPr>
      <w:r w:rsidRPr="00FC6F52">
        <w:rPr>
          <w:lang w:val="fi-FI"/>
        </w:rPr>
        <w:t>Jokaisella verkkoon kytketyn laitteen verkkokortilla on yksilöivä MAC-osoite, joka mahdollistaa laitteen tunnistamisen sekä verkon pääsyvaltuuksien seuraamisen.</w:t>
      </w:r>
    </w:p>
    <w:p w14:paraId="57275D44" w14:textId="77777777" w:rsidR="0081277B" w:rsidRDefault="0081277B" w:rsidP="0081277B">
      <w:pPr>
        <w:pStyle w:val="Luettelokappale"/>
        <w:numPr>
          <w:ilvl w:val="0"/>
          <w:numId w:val="5"/>
        </w:numPr>
        <w:spacing w:line="259" w:lineRule="auto"/>
        <w:rPr>
          <w:lang w:eastAsia="ja-JP"/>
        </w:rPr>
      </w:pPr>
      <w:r w:rsidRPr="00216C8D">
        <w:t>Sijainti</w:t>
      </w:r>
    </w:p>
    <w:p w14:paraId="1C31DB30" w14:textId="77777777" w:rsidR="0081277B" w:rsidRPr="00FC6F52" w:rsidRDefault="0081277B" w:rsidP="0081277B">
      <w:pPr>
        <w:pStyle w:val="Luettelokappale"/>
        <w:numPr>
          <w:ilvl w:val="1"/>
          <w:numId w:val="5"/>
        </w:numPr>
        <w:spacing w:line="259" w:lineRule="auto"/>
        <w:rPr>
          <w:lang w:val="fi-FI" w:eastAsia="ja-JP"/>
        </w:rPr>
      </w:pPr>
      <w:r w:rsidRPr="00FC6F52">
        <w:rPr>
          <w:lang w:val="fi-FI"/>
        </w:rPr>
        <w:t>Laitteen sijaintitieto auttaa vikatilanteissa ja tietoturvahäiriöissä, selvittämään missä laite fyysisesti sijaitsee tämä ja mahdollisesti pääsemään laitteeseen fyysisesti käsiksi.</w:t>
      </w:r>
    </w:p>
    <w:p w14:paraId="3FB27FFA" w14:textId="77777777" w:rsidR="0081277B" w:rsidRDefault="0081277B" w:rsidP="0081277B">
      <w:pPr>
        <w:pStyle w:val="Luettelokappale"/>
        <w:numPr>
          <w:ilvl w:val="0"/>
          <w:numId w:val="5"/>
        </w:numPr>
        <w:spacing w:line="259" w:lineRule="auto"/>
        <w:rPr>
          <w:lang w:eastAsia="ja-JP"/>
        </w:rPr>
      </w:pPr>
      <w:r w:rsidRPr="00216C8D">
        <w:t>Kriittisyys</w:t>
      </w:r>
    </w:p>
    <w:p w14:paraId="3DE474DC" w14:textId="77777777" w:rsidR="0081277B" w:rsidRPr="00216C8D" w:rsidRDefault="0081277B" w:rsidP="0081277B">
      <w:pPr>
        <w:pStyle w:val="Luettelokappale"/>
        <w:numPr>
          <w:ilvl w:val="1"/>
          <w:numId w:val="5"/>
        </w:numPr>
        <w:spacing w:line="259" w:lineRule="auto"/>
        <w:rPr>
          <w:lang w:eastAsia="ja-JP"/>
        </w:rPr>
      </w:pPr>
      <w:r w:rsidRPr="00FC6F52">
        <w:rPr>
          <w:lang w:val="fi-FI"/>
        </w:rPr>
        <w:t xml:space="preserve">Laitteen kriittisyys luokittelu perustuu järjestelmän pääkäyttäjien ja ICT partnerien tekemään arvioon laitteen kriittisyydestä järjestelmän toiminnalle. </w:t>
      </w:r>
      <w:r>
        <w:t xml:space="preserve">Käytettyjä kriittisyysluokkia on kaksi, kriittinen ja ei-kriittinen laitteet. </w:t>
      </w:r>
      <w:r w:rsidRPr="00216C8D">
        <w:t xml:space="preserve"> </w:t>
      </w:r>
    </w:p>
    <w:p w14:paraId="0063EA00" w14:textId="77777777" w:rsidR="0081277B" w:rsidRDefault="0081277B" w:rsidP="0081277B">
      <w:pPr>
        <w:pStyle w:val="Otsikko3"/>
      </w:pPr>
      <w:bookmarkStart w:id="36" w:name="_Toc206603303"/>
      <w:bookmarkStart w:id="37" w:name="_Toc207867779"/>
      <w:r>
        <w:t>IoT-Laitteet</w:t>
      </w:r>
      <w:bookmarkEnd w:id="36"/>
      <w:bookmarkEnd w:id="37"/>
    </w:p>
    <w:p w14:paraId="1414BFD2" w14:textId="77777777" w:rsidR="0081277B" w:rsidRDefault="0081277B" w:rsidP="0081277B">
      <w:pPr>
        <w:pStyle w:val="Leipteksti"/>
      </w:pPr>
      <w:r>
        <w:t>IoT laitteiksi luokitellaan kaikki modernit älylaitteet kuten käyttöjärjestelmän omaavat televisiot tulostimet ja valvontakamerat.</w:t>
      </w:r>
    </w:p>
    <w:p w14:paraId="7B0F8925" w14:textId="58E737E3" w:rsidR="0081277B" w:rsidRPr="00D06294" w:rsidRDefault="00411B68" w:rsidP="0081277B">
      <w:pPr>
        <w:pStyle w:val="Leipteksti"/>
      </w:pPr>
      <w:r>
        <w:t>IoT-Laitteista kerättävät perustiedot ovat seuraavat:</w:t>
      </w:r>
    </w:p>
    <w:p w14:paraId="1E0D3EF2" w14:textId="77777777" w:rsidR="0081277B" w:rsidRDefault="0081277B" w:rsidP="0081277B">
      <w:pPr>
        <w:pStyle w:val="Luettelokappale"/>
        <w:numPr>
          <w:ilvl w:val="0"/>
          <w:numId w:val="5"/>
        </w:numPr>
        <w:spacing w:line="259" w:lineRule="auto"/>
        <w:rPr>
          <w:lang w:eastAsia="ja-JP"/>
        </w:rPr>
      </w:pPr>
      <w:r w:rsidRPr="00216C8D">
        <w:rPr>
          <w:lang w:eastAsia="ja-JP"/>
        </w:rPr>
        <w:t>Omistaja</w:t>
      </w:r>
    </w:p>
    <w:p w14:paraId="7D34822F" w14:textId="77777777" w:rsidR="0081277B" w:rsidRPr="00FC6F52" w:rsidRDefault="0081277B" w:rsidP="0081277B">
      <w:pPr>
        <w:pStyle w:val="Luettelokappale"/>
        <w:numPr>
          <w:ilvl w:val="1"/>
          <w:numId w:val="5"/>
        </w:numPr>
        <w:spacing w:line="259" w:lineRule="auto"/>
        <w:rPr>
          <w:lang w:val="fi-FI" w:eastAsia="ja-JP"/>
        </w:rPr>
      </w:pPr>
      <w:r w:rsidRPr="00FC6F52">
        <w:rPr>
          <w:lang w:val="fi-FI" w:eastAsia="ja-JP"/>
        </w:rPr>
        <w:t>Laitteen omistaja määrittyy tätä käyttävän järjestelmän, toiminnon tai palvelun omistajuuden mukaan.</w:t>
      </w:r>
    </w:p>
    <w:p w14:paraId="62732EB9" w14:textId="77777777" w:rsidR="0081277B" w:rsidRDefault="0081277B" w:rsidP="0081277B">
      <w:pPr>
        <w:pStyle w:val="Luettelokappale"/>
        <w:numPr>
          <w:ilvl w:val="0"/>
          <w:numId w:val="5"/>
        </w:numPr>
        <w:spacing w:line="259" w:lineRule="auto"/>
        <w:rPr>
          <w:lang w:eastAsia="ja-JP"/>
        </w:rPr>
      </w:pPr>
      <w:r w:rsidRPr="00216C8D">
        <w:t>Laitetyyppi</w:t>
      </w:r>
    </w:p>
    <w:p w14:paraId="77D44D8A" w14:textId="77777777" w:rsidR="0081277B" w:rsidRPr="00FC6F52" w:rsidRDefault="0081277B" w:rsidP="0081277B">
      <w:pPr>
        <w:pStyle w:val="Luettelokappale"/>
        <w:numPr>
          <w:ilvl w:val="1"/>
          <w:numId w:val="5"/>
        </w:numPr>
        <w:spacing w:line="259" w:lineRule="auto"/>
        <w:rPr>
          <w:lang w:val="fi-FI" w:eastAsia="ja-JP"/>
        </w:rPr>
      </w:pPr>
      <w:r w:rsidRPr="00FC6F52">
        <w:rPr>
          <w:lang w:val="fi-FI" w:eastAsia="ja-JP"/>
        </w:rPr>
        <w:t>Laitteen tyyppi kertoo onko kyseinen laite esimerkiksi kamera, turvalaite tai tulostin.</w:t>
      </w:r>
      <w:r w:rsidRPr="00FC6F52">
        <w:rPr>
          <w:lang w:val="fi-FI"/>
        </w:rPr>
        <w:t xml:space="preserve"> </w:t>
      </w:r>
    </w:p>
    <w:p w14:paraId="26AF9B46" w14:textId="77777777" w:rsidR="0081277B" w:rsidRDefault="0081277B" w:rsidP="0081277B">
      <w:pPr>
        <w:pStyle w:val="Luettelokappale"/>
        <w:numPr>
          <w:ilvl w:val="0"/>
          <w:numId w:val="5"/>
        </w:numPr>
        <w:spacing w:line="259" w:lineRule="auto"/>
        <w:rPr>
          <w:lang w:eastAsia="ja-JP"/>
        </w:rPr>
      </w:pPr>
      <w:r w:rsidRPr="00216C8D">
        <w:t>Valmistaja</w:t>
      </w:r>
    </w:p>
    <w:p w14:paraId="39E494E3" w14:textId="77777777" w:rsidR="0081277B" w:rsidRPr="00FC6F52" w:rsidRDefault="0081277B" w:rsidP="0081277B">
      <w:pPr>
        <w:pStyle w:val="Luettelokappale"/>
        <w:numPr>
          <w:ilvl w:val="1"/>
          <w:numId w:val="5"/>
        </w:numPr>
        <w:spacing w:line="259" w:lineRule="auto"/>
        <w:rPr>
          <w:lang w:val="fi-FI" w:eastAsia="ja-JP"/>
        </w:rPr>
      </w:pPr>
      <w:r w:rsidRPr="00FC6F52">
        <w:rPr>
          <w:lang w:val="fi-FI"/>
        </w:rPr>
        <w:t>Jokaisesta laitteesta tulee olla tiedossa tämän valmistaja. Tämä auttaa mahdollisissa vika- ja takuukorjauksissa.</w:t>
      </w:r>
    </w:p>
    <w:p w14:paraId="113094BF" w14:textId="77777777" w:rsidR="0081277B" w:rsidRDefault="0081277B" w:rsidP="0081277B">
      <w:pPr>
        <w:pStyle w:val="Luettelokappale"/>
        <w:numPr>
          <w:ilvl w:val="0"/>
          <w:numId w:val="5"/>
        </w:numPr>
        <w:spacing w:line="259" w:lineRule="auto"/>
        <w:rPr>
          <w:lang w:eastAsia="ja-JP"/>
        </w:rPr>
      </w:pPr>
      <w:r w:rsidRPr="00216C8D">
        <w:t>IP-osoite</w:t>
      </w:r>
    </w:p>
    <w:p w14:paraId="0FC7136B" w14:textId="77777777" w:rsidR="0081277B" w:rsidRPr="00FC6F52" w:rsidRDefault="0081277B" w:rsidP="0081277B">
      <w:pPr>
        <w:pStyle w:val="Luettelokappale"/>
        <w:numPr>
          <w:ilvl w:val="1"/>
          <w:numId w:val="5"/>
        </w:numPr>
        <w:spacing w:line="259" w:lineRule="auto"/>
        <w:rPr>
          <w:lang w:val="fi-FI" w:eastAsia="ja-JP"/>
        </w:rPr>
      </w:pPr>
      <w:r w:rsidRPr="00FC6F52">
        <w:rPr>
          <w:lang w:val="fi-FI" w:eastAsia="ja-JP"/>
        </w:rPr>
        <w:t>IP-osoitteen avulla pystytään tarkistamaan laitteen digitaalinen sijainti, eli mihin verkkoympäristöön laite on yhdistetty. Tämän avulla pystytään tutkimaan laitteen toimintaa esimerkiksi vikatilanteissa tai tietoturvahäiriöissä.</w:t>
      </w:r>
    </w:p>
    <w:p w14:paraId="6340B3E7" w14:textId="77777777" w:rsidR="0081277B" w:rsidRDefault="0081277B" w:rsidP="0081277B">
      <w:pPr>
        <w:pStyle w:val="Luettelokappale"/>
        <w:numPr>
          <w:ilvl w:val="0"/>
          <w:numId w:val="5"/>
        </w:numPr>
        <w:spacing w:line="259" w:lineRule="auto"/>
        <w:rPr>
          <w:lang w:eastAsia="ja-JP"/>
        </w:rPr>
      </w:pPr>
      <w:r w:rsidRPr="00216C8D">
        <w:t>MAC-osoite</w:t>
      </w:r>
    </w:p>
    <w:p w14:paraId="4442A26C" w14:textId="77777777" w:rsidR="0081277B" w:rsidRPr="00FC6F52" w:rsidRDefault="0081277B" w:rsidP="0081277B">
      <w:pPr>
        <w:pStyle w:val="Luettelokappale"/>
        <w:numPr>
          <w:ilvl w:val="1"/>
          <w:numId w:val="5"/>
        </w:numPr>
        <w:spacing w:line="259" w:lineRule="auto"/>
        <w:rPr>
          <w:lang w:val="fi-FI" w:eastAsia="ja-JP"/>
        </w:rPr>
      </w:pPr>
      <w:r w:rsidRPr="00FC6F52">
        <w:rPr>
          <w:lang w:val="fi-FI"/>
        </w:rPr>
        <w:t>Jokaisella verkkoon kytketyn laitteen verkkokortilla on yksilöivä MAC-osoite, joka mahdollistaa laitteen tunnistamisen sekä verkon pääsyvaltuuksien seuraamisen.</w:t>
      </w:r>
    </w:p>
    <w:p w14:paraId="4B5DEC97" w14:textId="77777777" w:rsidR="0081277B" w:rsidRDefault="0081277B" w:rsidP="0081277B">
      <w:pPr>
        <w:pStyle w:val="Luettelokappale"/>
        <w:numPr>
          <w:ilvl w:val="0"/>
          <w:numId w:val="5"/>
        </w:numPr>
        <w:spacing w:line="259" w:lineRule="auto"/>
        <w:rPr>
          <w:lang w:eastAsia="ja-JP"/>
        </w:rPr>
      </w:pPr>
      <w:r w:rsidRPr="00216C8D">
        <w:t>Sijainti</w:t>
      </w:r>
    </w:p>
    <w:p w14:paraId="6D4A3126" w14:textId="77777777" w:rsidR="0081277B" w:rsidRPr="00FC6F52" w:rsidRDefault="0081277B" w:rsidP="0081277B">
      <w:pPr>
        <w:pStyle w:val="Luettelokappale"/>
        <w:numPr>
          <w:ilvl w:val="1"/>
          <w:numId w:val="5"/>
        </w:numPr>
        <w:spacing w:line="259" w:lineRule="auto"/>
        <w:rPr>
          <w:lang w:val="fi-FI" w:eastAsia="ja-JP"/>
        </w:rPr>
      </w:pPr>
      <w:r w:rsidRPr="00FC6F52">
        <w:rPr>
          <w:lang w:val="fi-FI"/>
        </w:rPr>
        <w:t>Laitteen sijaintitieto auttaa vikatilanteissa ja tietoturvahäiriöissä, selvittämään missä laite fyysisesti sijaitsee tämä ja mahdollisesti pääsemään laitteeseen fyysisesti käsiksi.</w:t>
      </w:r>
    </w:p>
    <w:p w14:paraId="524C65E8" w14:textId="77777777" w:rsidR="0081277B" w:rsidRPr="00FC6F52" w:rsidRDefault="0081277B" w:rsidP="0081277B">
      <w:pPr>
        <w:pStyle w:val="Otsikko3"/>
        <w:rPr>
          <w:lang w:val="fi-FI"/>
        </w:rPr>
      </w:pPr>
      <w:bookmarkStart w:id="38" w:name="_Toc206603304"/>
      <w:bookmarkStart w:id="39" w:name="_Toc207867780"/>
      <w:r w:rsidRPr="00FC6F52">
        <w:rPr>
          <w:lang w:val="fi-FI"/>
        </w:rPr>
        <w:t>Sovellukset</w:t>
      </w:r>
      <w:bookmarkEnd w:id="38"/>
      <w:bookmarkEnd w:id="39"/>
    </w:p>
    <w:p w14:paraId="57EE4CB9" w14:textId="36F0A0FE" w:rsidR="0081277B" w:rsidRDefault="0081277B" w:rsidP="0081277B">
      <w:pPr>
        <w:pStyle w:val="Leipteksti"/>
      </w:pPr>
      <w:r>
        <w:t xml:space="preserve">Sovelluksilla tarkoitetaan </w:t>
      </w:r>
      <w:r w:rsidR="00937E55">
        <w:t>vesihuoltolaitoksen</w:t>
      </w:r>
      <w:r>
        <w:t xml:space="preserve"> käytössä olevia järjestelmiä ja pilvipalveluita. </w:t>
      </w:r>
    </w:p>
    <w:p w14:paraId="7CA7F8CA" w14:textId="7F1F57E6" w:rsidR="0081277B" w:rsidRPr="00524B3E" w:rsidRDefault="0081277B" w:rsidP="0081277B">
      <w:pPr>
        <w:pStyle w:val="Leipteksti"/>
      </w:pPr>
      <w:r>
        <w:t>Sovelluks</w:t>
      </w:r>
      <w:r w:rsidR="00132AC3">
        <w:t>ista kirjattavat</w:t>
      </w:r>
      <w:r>
        <w:t xml:space="preserve"> perustiedot</w:t>
      </w:r>
      <w:r w:rsidR="00132AC3">
        <w:t xml:space="preserve"> ovat</w:t>
      </w:r>
      <w:r>
        <w:t>:</w:t>
      </w:r>
    </w:p>
    <w:p w14:paraId="53005412" w14:textId="77777777" w:rsidR="0081277B" w:rsidRDefault="0081277B" w:rsidP="0081277B">
      <w:pPr>
        <w:pStyle w:val="Luettelokappale"/>
        <w:numPr>
          <w:ilvl w:val="0"/>
          <w:numId w:val="8"/>
        </w:numPr>
        <w:spacing w:after="0" w:line="240" w:lineRule="auto"/>
        <w:rPr>
          <w:lang w:eastAsia="ja-JP"/>
        </w:rPr>
      </w:pPr>
      <w:r>
        <w:rPr>
          <w:lang w:eastAsia="ja-JP"/>
        </w:rPr>
        <w:t>Sovelluksen nimi</w:t>
      </w:r>
    </w:p>
    <w:p w14:paraId="4EA60596" w14:textId="1B3375C3" w:rsidR="0081277B" w:rsidRPr="00FC6F52" w:rsidRDefault="0081277B" w:rsidP="0081277B">
      <w:pPr>
        <w:pStyle w:val="Luettelokappale"/>
        <w:numPr>
          <w:ilvl w:val="1"/>
          <w:numId w:val="8"/>
        </w:numPr>
        <w:spacing w:after="0" w:line="240" w:lineRule="auto"/>
        <w:rPr>
          <w:lang w:val="fi-FI" w:eastAsia="ja-JP"/>
        </w:rPr>
      </w:pPr>
      <w:r w:rsidRPr="00FC6F52">
        <w:rPr>
          <w:lang w:val="fi-FI" w:eastAsia="ja-JP"/>
        </w:rPr>
        <w:t xml:space="preserve">Jokaisesta sovelluksesta käytetään, joko tämän kaupallista nimeä tai sitten </w:t>
      </w:r>
      <w:r w:rsidR="00937E55">
        <w:rPr>
          <w:lang w:val="fi-FI" w:eastAsia="ja-JP"/>
        </w:rPr>
        <w:t>vesihuoltolaitoksen</w:t>
      </w:r>
      <w:r w:rsidRPr="00FC6F52">
        <w:rPr>
          <w:lang w:val="fi-FI" w:eastAsia="ja-JP"/>
        </w:rPr>
        <w:t xml:space="preserve"> omaa sisäistä nimitystä</w:t>
      </w:r>
    </w:p>
    <w:p w14:paraId="52313D88" w14:textId="77777777" w:rsidR="0081277B" w:rsidRDefault="0081277B" w:rsidP="0081277B">
      <w:pPr>
        <w:pStyle w:val="Luettelokappale"/>
        <w:numPr>
          <w:ilvl w:val="0"/>
          <w:numId w:val="8"/>
        </w:numPr>
        <w:spacing w:after="0" w:line="240" w:lineRule="auto"/>
        <w:rPr>
          <w:lang w:eastAsia="ja-JP"/>
        </w:rPr>
      </w:pPr>
      <w:r>
        <w:rPr>
          <w:lang w:eastAsia="ja-JP"/>
        </w:rPr>
        <w:t>Lyhenne</w:t>
      </w:r>
    </w:p>
    <w:p w14:paraId="461275C7" w14:textId="77777777" w:rsidR="0081277B" w:rsidRPr="00FC6F52" w:rsidRDefault="0081277B" w:rsidP="0081277B">
      <w:pPr>
        <w:pStyle w:val="Luettelokappale"/>
        <w:numPr>
          <w:ilvl w:val="1"/>
          <w:numId w:val="8"/>
        </w:numPr>
        <w:spacing w:after="0" w:line="240" w:lineRule="auto"/>
        <w:rPr>
          <w:lang w:val="fi-FI" w:eastAsia="ja-JP"/>
        </w:rPr>
      </w:pPr>
      <w:r w:rsidRPr="00FC6F52">
        <w:rPr>
          <w:lang w:val="fi-FI" w:eastAsia="ja-JP"/>
        </w:rPr>
        <w:t>Mikäli sovelluksen nimi on pitkä tai geneerinen, tulee tällä olla tunnistettava lyhenne tai alias nimi, jolla tämä on tunnistetavissa sekä helpommin dokumentoitavissa muihin järjestelmiin.</w:t>
      </w:r>
    </w:p>
    <w:p w14:paraId="4D3D384C" w14:textId="77777777" w:rsidR="0081277B" w:rsidRDefault="0081277B" w:rsidP="0081277B">
      <w:pPr>
        <w:pStyle w:val="Luettelokappale"/>
        <w:numPr>
          <w:ilvl w:val="0"/>
          <w:numId w:val="8"/>
        </w:numPr>
        <w:spacing w:after="0" w:line="240" w:lineRule="auto"/>
        <w:rPr>
          <w:lang w:eastAsia="ja-JP"/>
        </w:rPr>
      </w:pPr>
      <w:r>
        <w:rPr>
          <w:lang w:eastAsia="ja-JP"/>
        </w:rPr>
        <w:t>Sovelluksen tyyppi</w:t>
      </w:r>
    </w:p>
    <w:p w14:paraId="40A58FC1" w14:textId="77777777" w:rsidR="0081277B" w:rsidRPr="00FC6F52" w:rsidRDefault="0081277B" w:rsidP="0081277B">
      <w:pPr>
        <w:pStyle w:val="Luettelokappale"/>
        <w:numPr>
          <w:ilvl w:val="1"/>
          <w:numId w:val="8"/>
        </w:numPr>
        <w:spacing w:after="0" w:line="240" w:lineRule="auto"/>
        <w:rPr>
          <w:lang w:val="fi-FI" w:eastAsia="ja-JP"/>
        </w:rPr>
      </w:pPr>
      <w:r w:rsidRPr="00FC6F52">
        <w:rPr>
          <w:lang w:val="fi-FI" w:eastAsia="ja-JP"/>
        </w:rPr>
        <w:t>Onko kyseessä IT vai OT järjestelmä</w:t>
      </w:r>
    </w:p>
    <w:p w14:paraId="2A88B848" w14:textId="77777777" w:rsidR="0081277B" w:rsidRDefault="0081277B" w:rsidP="0081277B">
      <w:pPr>
        <w:pStyle w:val="Luettelokappale"/>
        <w:numPr>
          <w:ilvl w:val="0"/>
          <w:numId w:val="8"/>
        </w:numPr>
        <w:spacing w:after="0" w:line="240" w:lineRule="auto"/>
        <w:rPr>
          <w:lang w:eastAsia="ja-JP"/>
        </w:rPr>
      </w:pPr>
      <w:r>
        <w:rPr>
          <w:lang w:eastAsia="ja-JP"/>
        </w:rPr>
        <w:t>Sovellustoimittaja</w:t>
      </w:r>
    </w:p>
    <w:p w14:paraId="5A125B7A" w14:textId="336A36CB" w:rsidR="0081277B" w:rsidRPr="00FC6F52" w:rsidRDefault="0081277B" w:rsidP="0081277B">
      <w:pPr>
        <w:pStyle w:val="Luettelokappale"/>
        <w:numPr>
          <w:ilvl w:val="1"/>
          <w:numId w:val="8"/>
        </w:numPr>
        <w:spacing w:after="0" w:line="240" w:lineRule="auto"/>
        <w:rPr>
          <w:lang w:val="fi-FI" w:eastAsia="ja-JP"/>
        </w:rPr>
      </w:pPr>
      <w:r w:rsidRPr="00FC6F52">
        <w:rPr>
          <w:lang w:val="fi-FI" w:eastAsia="ja-JP"/>
        </w:rPr>
        <w:t xml:space="preserve">Jokaisen järjestelmän kohdalla tulee olla tiedossa järjestelmän toimittaja, kenen kanssa </w:t>
      </w:r>
      <w:r w:rsidR="008A7D1F">
        <w:rPr>
          <w:lang w:val="fi-FI" w:eastAsia="ja-JP"/>
        </w:rPr>
        <w:t>vesihuoltolaito</w:t>
      </w:r>
      <w:r w:rsidR="00504467">
        <w:rPr>
          <w:lang w:val="fi-FI" w:eastAsia="ja-JP"/>
        </w:rPr>
        <w:t>ksella</w:t>
      </w:r>
      <w:r w:rsidRPr="00FC6F52">
        <w:rPr>
          <w:lang w:val="fi-FI" w:eastAsia="ja-JP"/>
        </w:rPr>
        <w:t xml:space="preserve"> on sovellusta koskeva tuki tai ylläpitosopimus. </w:t>
      </w:r>
    </w:p>
    <w:p w14:paraId="0D4C2F70" w14:textId="77777777" w:rsidR="0081277B" w:rsidRDefault="0081277B" w:rsidP="0081277B">
      <w:pPr>
        <w:pStyle w:val="Luettelokappale"/>
        <w:numPr>
          <w:ilvl w:val="0"/>
          <w:numId w:val="8"/>
        </w:numPr>
        <w:spacing w:after="0" w:line="240" w:lineRule="auto"/>
        <w:rPr>
          <w:lang w:eastAsia="ja-JP"/>
        </w:rPr>
      </w:pPr>
      <w:r>
        <w:rPr>
          <w:lang w:eastAsia="ja-JP"/>
        </w:rPr>
        <w:t>Alustatoimittaja</w:t>
      </w:r>
    </w:p>
    <w:p w14:paraId="3EC4A68B" w14:textId="77777777" w:rsidR="0081277B" w:rsidRPr="00FC6F52" w:rsidRDefault="0081277B" w:rsidP="0081277B">
      <w:pPr>
        <w:pStyle w:val="Luettelokappale"/>
        <w:numPr>
          <w:ilvl w:val="1"/>
          <w:numId w:val="8"/>
        </w:numPr>
        <w:spacing w:after="0" w:line="240" w:lineRule="auto"/>
        <w:rPr>
          <w:lang w:val="fi-FI" w:eastAsia="ja-JP"/>
        </w:rPr>
      </w:pPr>
      <w:r w:rsidRPr="00FC6F52">
        <w:rPr>
          <w:lang w:val="fi-FI" w:eastAsia="ja-JP"/>
        </w:rPr>
        <w:t>Mikäli sovelluksen toimittaja on eri kuin taho, jonka konesalissa tämä sijaitsee, tulee sopimuskumppanit olla nimettynä.</w:t>
      </w:r>
    </w:p>
    <w:p w14:paraId="1C7C96B0" w14:textId="77777777" w:rsidR="0081277B" w:rsidRDefault="0081277B" w:rsidP="0081277B">
      <w:pPr>
        <w:pStyle w:val="Luettelokappale"/>
        <w:numPr>
          <w:ilvl w:val="0"/>
          <w:numId w:val="8"/>
        </w:numPr>
        <w:spacing w:after="0" w:line="240" w:lineRule="auto"/>
        <w:rPr>
          <w:lang w:eastAsia="ja-JP"/>
        </w:rPr>
      </w:pPr>
      <w:r>
        <w:rPr>
          <w:lang w:eastAsia="ja-JP"/>
        </w:rPr>
        <w:t>Osasto/Yksikkö</w:t>
      </w:r>
    </w:p>
    <w:p w14:paraId="72AD911C" w14:textId="20654EBD" w:rsidR="0081277B" w:rsidRPr="00FC6F52" w:rsidRDefault="0081277B" w:rsidP="0081277B">
      <w:pPr>
        <w:pStyle w:val="Luettelokappale"/>
        <w:numPr>
          <w:ilvl w:val="1"/>
          <w:numId w:val="8"/>
        </w:numPr>
        <w:spacing w:after="0" w:line="240" w:lineRule="auto"/>
        <w:rPr>
          <w:lang w:val="fi-FI" w:eastAsia="ja-JP"/>
        </w:rPr>
      </w:pPr>
      <w:r w:rsidRPr="00FC6F52">
        <w:rPr>
          <w:lang w:val="fi-FI" w:eastAsia="ja-JP"/>
        </w:rPr>
        <w:t>Mikä yksikkö omistaa tämän.</w:t>
      </w:r>
    </w:p>
    <w:p w14:paraId="0C21EB2E" w14:textId="77777777" w:rsidR="007D1F8D" w:rsidRDefault="0081277B" w:rsidP="007D1F8D">
      <w:pPr>
        <w:pStyle w:val="Luettelokappale"/>
        <w:numPr>
          <w:ilvl w:val="0"/>
          <w:numId w:val="8"/>
        </w:numPr>
        <w:spacing w:after="0" w:line="240" w:lineRule="auto"/>
        <w:rPr>
          <w:lang w:eastAsia="ja-JP"/>
        </w:rPr>
      </w:pPr>
      <w:r>
        <w:rPr>
          <w:lang w:eastAsia="ja-JP"/>
        </w:rPr>
        <w:t>O</w:t>
      </w:r>
      <w:r w:rsidRPr="00BB1466">
        <w:rPr>
          <w:lang w:eastAsia="ja-JP"/>
        </w:rPr>
        <w:t>mistaja</w:t>
      </w:r>
    </w:p>
    <w:p w14:paraId="5B7353B0" w14:textId="64A43F6B" w:rsidR="0081277B" w:rsidRPr="007D1F8D" w:rsidRDefault="007D1F8D" w:rsidP="007D1F8D">
      <w:pPr>
        <w:pStyle w:val="Luettelokappale"/>
        <w:numPr>
          <w:ilvl w:val="1"/>
          <w:numId w:val="8"/>
        </w:numPr>
        <w:spacing w:after="0" w:line="240" w:lineRule="auto"/>
        <w:rPr>
          <w:lang w:val="fi-FI" w:eastAsia="ja-JP"/>
        </w:rPr>
      </w:pPr>
      <w:r w:rsidRPr="007D1F8D">
        <w:rPr>
          <w:lang w:val="fi-FI"/>
        </w:rPr>
        <w:t xml:space="preserve">Järjestelmän omistaja on taho, joka vastaa, että järjestelmän ylläpitoon, käyttöön ja toiminnan tukemiseen on riittävät resurssit. </w:t>
      </w:r>
    </w:p>
    <w:p w14:paraId="725E6199" w14:textId="77777777" w:rsidR="0081277B" w:rsidRDefault="0081277B" w:rsidP="0081277B">
      <w:pPr>
        <w:pStyle w:val="Luettelokappale"/>
        <w:numPr>
          <w:ilvl w:val="0"/>
          <w:numId w:val="8"/>
        </w:numPr>
        <w:spacing w:after="0" w:line="240" w:lineRule="auto"/>
        <w:rPr>
          <w:lang w:eastAsia="ja-JP"/>
        </w:rPr>
      </w:pPr>
      <w:r>
        <w:rPr>
          <w:lang w:eastAsia="ja-JP"/>
        </w:rPr>
        <w:t>Pääkäyttäjät</w:t>
      </w:r>
    </w:p>
    <w:p w14:paraId="29D3228B" w14:textId="5AD5180A" w:rsidR="0081277B" w:rsidRPr="00FC6F52" w:rsidRDefault="0081277B" w:rsidP="0081277B">
      <w:pPr>
        <w:pStyle w:val="Luettelokappale"/>
        <w:numPr>
          <w:ilvl w:val="1"/>
          <w:numId w:val="8"/>
        </w:numPr>
        <w:spacing w:after="0" w:line="240" w:lineRule="auto"/>
        <w:rPr>
          <w:lang w:val="fi-FI" w:eastAsia="ja-JP"/>
        </w:rPr>
      </w:pPr>
      <w:r w:rsidRPr="00FC6F52">
        <w:rPr>
          <w:lang w:val="fi-FI" w:eastAsia="ja-JP"/>
        </w:rPr>
        <w:t xml:space="preserve">Pääkäyttäjät ovat </w:t>
      </w:r>
      <w:r w:rsidR="00937E55">
        <w:rPr>
          <w:lang w:val="fi-FI" w:eastAsia="ja-JP"/>
        </w:rPr>
        <w:t>vesihuoltolaitoksen</w:t>
      </w:r>
      <w:r w:rsidRPr="00FC6F52">
        <w:rPr>
          <w:lang w:val="fi-FI" w:eastAsia="ja-JP"/>
        </w:rPr>
        <w:t xml:space="preserve"> työntekijät, jotka neuvovat muita käyttäjiä järjestelmän käyttöön liittyen ja vastaavat järjestelmän käyttäjien käyttöoikeuksien vahvistamisesta.</w:t>
      </w:r>
    </w:p>
    <w:p w14:paraId="53E10D1D" w14:textId="77777777" w:rsidR="0081277B" w:rsidRDefault="0081277B" w:rsidP="0081277B">
      <w:pPr>
        <w:pStyle w:val="Luettelokappale"/>
        <w:numPr>
          <w:ilvl w:val="0"/>
          <w:numId w:val="8"/>
        </w:numPr>
        <w:spacing w:after="0" w:line="240" w:lineRule="auto"/>
        <w:rPr>
          <w:lang w:eastAsia="ja-JP"/>
        </w:rPr>
      </w:pPr>
      <w:r>
        <w:rPr>
          <w:lang w:eastAsia="ja-JP"/>
        </w:rPr>
        <w:t>Kuvaus</w:t>
      </w:r>
    </w:p>
    <w:p w14:paraId="7BC0E168" w14:textId="77777777" w:rsidR="0081277B" w:rsidRPr="00FC6F52" w:rsidRDefault="0081277B" w:rsidP="0081277B">
      <w:pPr>
        <w:pStyle w:val="Luettelokappale"/>
        <w:numPr>
          <w:ilvl w:val="1"/>
          <w:numId w:val="8"/>
        </w:numPr>
        <w:spacing w:after="0" w:line="240" w:lineRule="auto"/>
        <w:rPr>
          <w:lang w:val="fi-FI" w:eastAsia="ja-JP"/>
        </w:rPr>
      </w:pPr>
      <w:r w:rsidRPr="00FC6F52">
        <w:rPr>
          <w:lang w:val="fi-FI" w:eastAsia="ja-JP"/>
        </w:rPr>
        <w:t>Sovelluksesta tulee olla kirjattuna kuvaus, josta selviää mihin toimintoihin tätä käytetään.</w:t>
      </w:r>
    </w:p>
    <w:p w14:paraId="42520961" w14:textId="77777777" w:rsidR="0081277B" w:rsidRDefault="0081277B" w:rsidP="0081277B">
      <w:pPr>
        <w:pStyle w:val="Luettelokappale"/>
        <w:numPr>
          <w:ilvl w:val="0"/>
          <w:numId w:val="8"/>
        </w:numPr>
        <w:spacing w:after="0" w:line="240" w:lineRule="auto"/>
        <w:rPr>
          <w:lang w:eastAsia="ja-JP"/>
        </w:rPr>
      </w:pPr>
      <w:r>
        <w:rPr>
          <w:lang w:eastAsia="ja-JP"/>
        </w:rPr>
        <w:t>Elinkaari ja päivämäärät</w:t>
      </w:r>
    </w:p>
    <w:p w14:paraId="603E9DE3" w14:textId="77777777" w:rsidR="0081277B" w:rsidRPr="00FC6F52" w:rsidRDefault="0081277B" w:rsidP="0081277B">
      <w:pPr>
        <w:pStyle w:val="Luettelokappale"/>
        <w:numPr>
          <w:ilvl w:val="1"/>
          <w:numId w:val="8"/>
        </w:numPr>
        <w:spacing w:after="0" w:line="240" w:lineRule="auto"/>
        <w:rPr>
          <w:lang w:val="fi-FI" w:eastAsia="ja-JP"/>
        </w:rPr>
      </w:pPr>
      <w:r w:rsidRPr="00FC6F52">
        <w:rPr>
          <w:lang w:val="fi-FI" w:eastAsia="ja-JP"/>
        </w:rPr>
        <w:t>Sovelluksella tulee olla kirjattuna tämän käyttöönottopäivämäärä ja arvioitu poistumispäivämäärä.</w:t>
      </w:r>
    </w:p>
    <w:p w14:paraId="5D3BEA86" w14:textId="77777777" w:rsidR="0081277B" w:rsidRDefault="0081277B" w:rsidP="0081277B">
      <w:pPr>
        <w:pStyle w:val="Luettelokappale"/>
        <w:numPr>
          <w:ilvl w:val="0"/>
          <w:numId w:val="8"/>
        </w:numPr>
        <w:spacing w:after="0" w:line="240" w:lineRule="auto"/>
        <w:rPr>
          <w:lang w:eastAsia="ja-JP"/>
        </w:rPr>
      </w:pPr>
      <w:r>
        <w:rPr>
          <w:lang w:eastAsia="ja-JP"/>
        </w:rPr>
        <w:t>Kriittisyys</w:t>
      </w:r>
    </w:p>
    <w:p w14:paraId="729E4580" w14:textId="21D10E6E" w:rsidR="0081277B" w:rsidRPr="00B32315" w:rsidRDefault="0081277B" w:rsidP="00B32315">
      <w:pPr>
        <w:pStyle w:val="Luettelokappale"/>
        <w:numPr>
          <w:ilvl w:val="1"/>
          <w:numId w:val="8"/>
        </w:numPr>
        <w:spacing w:after="0" w:line="240" w:lineRule="auto"/>
        <w:rPr>
          <w:lang w:val="fi-FI" w:eastAsia="ja-JP"/>
        </w:rPr>
      </w:pPr>
      <w:r w:rsidRPr="00FC6F52">
        <w:rPr>
          <w:lang w:val="fi-FI" w:eastAsia="ja-JP"/>
        </w:rPr>
        <w:t>Järjestelmän kriittisyys tulee olla kirjattuna tämän hallintamallin ohjeistuksen mukaisesti.</w:t>
      </w:r>
    </w:p>
    <w:p w14:paraId="3CDD4480" w14:textId="77777777" w:rsidR="0081277B" w:rsidRDefault="0081277B" w:rsidP="00F7653A">
      <w:pPr>
        <w:pStyle w:val="Luettelokappale"/>
        <w:numPr>
          <w:ilvl w:val="0"/>
          <w:numId w:val="8"/>
        </w:numPr>
        <w:rPr>
          <w:lang w:eastAsia="ja-JP"/>
        </w:rPr>
      </w:pPr>
      <w:r>
        <w:rPr>
          <w:lang w:eastAsia="ja-JP"/>
        </w:rPr>
        <w:t>Riippuvuudet:</w:t>
      </w:r>
    </w:p>
    <w:p w14:paraId="0F99A5DD" w14:textId="77777777" w:rsidR="0081277B" w:rsidRPr="00FC6F52" w:rsidRDefault="0081277B" w:rsidP="0081277B">
      <w:pPr>
        <w:pStyle w:val="Luettelokappale"/>
        <w:numPr>
          <w:ilvl w:val="1"/>
          <w:numId w:val="8"/>
        </w:numPr>
        <w:spacing w:after="0" w:line="240" w:lineRule="auto"/>
        <w:rPr>
          <w:lang w:val="fi-FI" w:eastAsia="ja-JP"/>
        </w:rPr>
      </w:pPr>
      <w:r w:rsidRPr="00FC6F52">
        <w:rPr>
          <w:lang w:val="fi-FI" w:eastAsia="ja-JP"/>
        </w:rPr>
        <w:t>Sovelluksesta tulee olla kuvaus mistä kaikista muista sovelluksista tämän toiminta on riippuvainen.</w:t>
      </w:r>
    </w:p>
    <w:p w14:paraId="147CCE14" w14:textId="77777777" w:rsidR="0081277B" w:rsidRPr="00FC6F52" w:rsidRDefault="0081277B" w:rsidP="0081277B">
      <w:pPr>
        <w:pStyle w:val="Otsikko2"/>
        <w:rPr>
          <w:lang w:val="fi-FI"/>
        </w:rPr>
      </w:pPr>
      <w:bookmarkStart w:id="40" w:name="_Toc206603305"/>
      <w:bookmarkStart w:id="41" w:name="_Toc207867781"/>
      <w:r w:rsidRPr="00FC6F52">
        <w:rPr>
          <w:lang w:val="fi-FI"/>
        </w:rPr>
        <w:t>Omaisuuden kriittisyysluokittelu</w:t>
      </w:r>
      <w:bookmarkEnd w:id="40"/>
      <w:bookmarkEnd w:id="41"/>
    </w:p>
    <w:p w14:paraId="3198E478" w14:textId="31BC6B92" w:rsidR="0081277B" w:rsidRPr="00FC6F52" w:rsidRDefault="0046371A" w:rsidP="0081277B">
      <w:pPr>
        <w:rPr>
          <w:lang w:val="fi-FI" w:eastAsia="ja-JP"/>
        </w:rPr>
      </w:pPr>
      <w:r>
        <w:rPr>
          <w:lang w:val="fi-FI" w:eastAsia="ja-JP"/>
        </w:rPr>
        <w:t>V</w:t>
      </w:r>
      <w:r w:rsidR="008A7D1F">
        <w:rPr>
          <w:lang w:val="fi-FI" w:eastAsia="ja-JP"/>
        </w:rPr>
        <w:t>esihuoltolaitos</w:t>
      </w:r>
      <w:r w:rsidR="0081277B" w:rsidRPr="00FC6F52">
        <w:rPr>
          <w:lang w:val="fi-FI" w:eastAsia="ja-JP"/>
        </w:rPr>
        <w:t xml:space="preserve"> luokittelee järjestelmänsä kahteen kriittisyysluokkaan, jotka ovat kriittiset ja ei-kriittiset järjestelmät. Järjestelmien kriittisyys määrittyy tunnistamalla </w:t>
      </w:r>
      <w:r w:rsidR="00937E55">
        <w:rPr>
          <w:lang w:val="fi-FI" w:eastAsia="ja-JP"/>
        </w:rPr>
        <w:t>vesihuoltolaitoksen</w:t>
      </w:r>
      <w:r w:rsidR="0081277B" w:rsidRPr="00FC6F52">
        <w:rPr>
          <w:lang w:val="fi-FI" w:eastAsia="ja-JP"/>
        </w:rPr>
        <w:t xml:space="preserve"> ydintoiminnot ja toimintojen taustalla olevat järjestelmät sekä palvelut. Ydintoiminnot ovat ne toiminnot ja prosessit, jotka toteuttavat jotain </w:t>
      </w:r>
      <w:r w:rsidR="00937E55">
        <w:rPr>
          <w:lang w:val="fi-FI" w:eastAsia="ja-JP"/>
        </w:rPr>
        <w:t>vesihuoltolaitoksen</w:t>
      </w:r>
      <w:r w:rsidR="0081277B" w:rsidRPr="00FC6F52">
        <w:rPr>
          <w:lang w:val="fi-FI" w:eastAsia="ja-JP"/>
        </w:rPr>
        <w:t xml:space="preserve"> perustehtävistä, joiden arvioidaan vaikuttavat laajasti muiden järjestelmien toimintaan tai joiden toimintaan kohdistuu lakivelvoitteita. Kaikki ICT ja OT järjestelmät jotka toteuttavat ydintoimintoja tai joista nämä ovat riippuvaisia luokitellaan kriittisiksi järjestelmiksi.</w:t>
      </w:r>
    </w:p>
    <w:p w14:paraId="5181B007" w14:textId="77777777" w:rsidR="0081277B" w:rsidRPr="00FC6F52" w:rsidRDefault="0081277B" w:rsidP="0081277B">
      <w:pPr>
        <w:rPr>
          <w:lang w:val="fi-FI"/>
        </w:rPr>
      </w:pPr>
      <w:r w:rsidRPr="00FC6F52">
        <w:rPr>
          <w:lang w:val="fi-FI"/>
        </w:rPr>
        <w:t>Järjestelmien kriittisyyden määrittelyssä tulee siis olla huomioitu seuraavat näkökulmat:</w:t>
      </w:r>
    </w:p>
    <w:p w14:paraId="774ACD9D" w14:textId="44C9B10C" w:rsidR="0081277B" w:rsidRPr="00FC6F52" w:rsidRDefault="0081277B" w:rsidP="0081277B">
      <w:pPr>
        <w:pStyle w:val="Luettelokappale"/>
        <w:numPr>
          <w:ilvl w:val="0"/>
          <w:numId w:val="9"/>
        </w:numPr>
        <w:spacing w:line="259" w:lineRule="auto"/>
        <w:rPr>
          <w:lang w:val="fi-FI"/>
        </w:rPr>
      </w:pPr>
      <w:r w:rsidRPr="00FC6F52">
        <w:rPr>
          <w:lang w:val="fi-FI"/>
        </w:rPr>
        <w:t xml:space="preserve">Järjestelmien merkitys </w:t>
      </w:r>
      <w:r w:rsidR="00937E55">
        <w:rPr>
          <w:lang w:val="fi-FI"/>
        </w:rPr>
        <w:t>vesihuoltolaitoksen</w:t>
      </w:r>
      <w:r w:rsidRPr="00FC6F52">
        <w:rPr>
          <w:lang w:val="fi-FI"/>
        </w:rPr>
        <w:t xml:space="preserve"> lakisääteisten tehtävien ja velvoitteiden toteuttamiselle ja toiminnan jatkuvuudelle</w:t>
      </w:r>
    </w:p>
    <w:p w14:paraId="0BBEEE68" w14:textId="12285ED4" w:rsidR="0081277B" w:rsidRPr="00FC6F52" w:rsidRDefault="0081277B" w:rsidP="0081277B">
      <w:pPr>
        <w:pStyle w:val="Luettelokappale"/>
        <w:numPr>
          <w:ilvl w:val="0"/>
          <w:numId w:val="9"/>
        </w:numPr>
        <w:spacing w:line="259" w:lineRule="auto"/>
        <w:rPr>
          <w:lang w:val="fi-FI"/>
        </w:rPr>
      </w:pPr>
      <w:r w:rsidRPr="00FC6F52">
        <w:rPr>
          <w:lang w:val="fi-FI"/>
        </w:rPr>
        <w:t xml:space="preserve">Järjestelmään kohdistuvan häiriön arvioitu vaikutus tai vaikutuksen laajuus </w:t>
      </w:r>
      <w:r w:rsidR="00937E55">
        <w:rPr>
          <w:lang w:val="fi-FI"/>
        </w:rPr>
        <w:t>vesihuoltolaitoksen</w:t>
      </w:r>
      <w:r w:rsidRPr="00FC6F52">
        <w:rPr>
          <w:lang w:val="fi-FI"/>
        </w:rPr>
        <w:t xml:space="preserve"> toimintaan tai tämän ulkopuolisille sidosryhmille on arvioitu merkittäväksi</w:t>
      </w:r>
    </w:p>
    <w:p w14:paraId="36CCD4B0" w14:textId="77777777" w:rsidR="0081277B" w:rsidRPr="005C17DD" w:rsidRDefault="0081277B" w:rsidP="0081277B">
      <w:pPr>
        <w:pStyle w:val="Luettelokappale"/>
        <w:numPr>
          <w:ilvl w:val="0"/>
          <w:numId w:val="9"/>
        </w:numPr>
        <w:spacing w:line="259" w:lineRule="auto"/>
      </w:pPr>
      <w:r w:rsidRPr="005C17DD">
        <w:t>Järjestelmissä olevien tietojen arkaluontoisuus</w:t>
      </w:r>
    </w:p>
    <w:p w14:paraId="6B0833A9" w14:textId="77777777" w:rsidR="0081277B" w:rsidRPr="00FC6F52" w:rsidRDefault="0081277B" w:rsidP="0081277B">
      <w:pPr>
        <w:pStyle w:val="Luettelokappale"/>
        <w:numPr>
          <w:ilvl w:val="0"/>
          <w:numId w:val="9"/>
        </w:numPr>
        <w:spacing w:line="259" w:lineRule="auto"/>
        <w:rPr>
          <w:lang w:val="fi-FI"/>
        </w:rPr>
      </w:pPr>
      <w:r w:rsidRPr="00FC6F52">
        <w:rPr>
          <w:lang w:val="fi-FI"/>
        </w:rPr>
        <w:t>Järjestelmien toimintaan mahdollisesti liittyvät muut sidosryhmävaatimukset</w:t>
      </w:r>
    </w:p>
    <w:p w14:paraId="34B2BE6D" w14:textId="77777777" w:rsidR="0081277B" w:rsidRDefault="0081277B" w:rsidP="0081277B">
      <w:pPr>
        <w:pStyle w:val="Luettelokappale"/>
        <w:numPr>
          <w:ilvl w:val="0"/>
          <w:numId w:val="9"/>
        </w:numPr>
        <w:spacing w:line="259" w:lineRule="auto"/>
      </w:pPr>
      <w:r w:rsidRPr="005C17DD">
        <w:t>Järjestelmiin liittyvät keskinäiset riippuvuudet</w:t>
      </w:r>
    </w:p>
    <w:p w14:paraId="5AFC5211" w14:textId="6B0C1503" w:rsidR="0081277B" w:rsidRDefault="0081277B" w:rsidP="0081277B">
      <w:pPr>
        <w:rPr>
          <w:lang w:val="fi-FI" w:eastAsia="ja-JP"/>
        </w:rPr>
      </w:pPr>
      <w:r w:rsidRPr="00FC6F52">
        <w:rPr>
          <w:lang w:val="fi-FI" w:eastAsia="ja-JP"/>
        </w:rPr>
        <w:t xml:space="preserve">Kriittisten järjestelmien kohdalla </w:t>
      </w:r>
      <w:r w:rsidR="008A7D1F">
        <w:rPr>
          <w:lang w:val="fi-FI" w:eastAsia="ja-JP"/>
        </w:rPr>
        <w:t>vesihuoltolaitos</w:t>
      </w:r>
      <w:r w:rsidRPr="00FC6F52">
        <w:rPr>
          <w:lang w:val="fi-FI" w:eastAsia="ja-JP"/>
        </w:rPr>
        <w:t xml:space="preserve"> toteuttaa säännöllistä palvelu- ja elinkaariseurantaa yhdessä toimittajan kanssa. Lisäksi </w:t>
      </w:r>
      <w:r w:rsidR="008A7D1F">
        <w:rPr>
          <w:lang w:val="fi-FI" w:eastAsia="ja-JP"/>
        </w:rPr>
        <w:t>vesihuoltolaitos</w:t>
      </w:r>
      <w:r w:rsidRPr="00FC6F52">
        <w:rPr>
          <w:lang w:val="fi-FI" w:eastAsia="ja-JP"/>
        </w:rPr>
        <w:t xml:space="preserve"> kohdistaa ja priorisoi tietoturvariskienhallinnan sekä tämän toimenpiteet tunnistettuihin kriittisiin järjestelmiin. Laitteet, jotka kuuluvat kriittisiin järjestelmiin, tulee olla selkeästi luetteloituna ja merkittynä niin, että nämä tunnistetaan osaksi kyseistä järjestelmää. Tämän lisäksi muut järjestelmän toiminnan kannalta kriittiset laitteet tulee olla tunnistettuna.</w:t>
      </w:r>
    </w:p>
    <w:p w14:paraId="0CDA234F" w14:textId="77777777" w:rsidR="00841437" w:rsidRPr="00FC6F52" w:rsidRDefault="00841437" w:rsidP="0081277B">
      <w:pPr>
        <w:rPr>
          <w:lang w:val="fi-FI" w:eastAsia="ja-JP"/>
        </w:rPr>
      </w:pPr>
    </w:p>
    <w:p w14:paraId="1CE54333" w14:textId="77777777" w:rsidR="0081277B" w:rsidRPr="00FC6F52" w:rsidRDefault="0081277B" w:rsidP="0081277B">
      <w:pPr>
        <w:rPr>
          <w:lang w:val="fi-FI" w:eastAsia="ja-JP"/>
        </w:rPr>
      </w:pPr>
    </w:p>
    <w:p w14:paraId="224FBA05" w14:textId="77777777" w:rsidR="0081277B" w:rsidRPr="00FC6F52" w:rsidRDefault="0081277B" w:rsidP="0081277B">
      <w:pPr>
        <w:pStyle w:val="Otsikko1"/>
        <w:rPr>
          <w:lang w:val="fi-FI"/>
        </w:rPr>
      </w:pPr>
      <w:bookmarkStart w:id="42" w:name="_Toc206603306"/>
      <w:bookmarkStart w:id="43" w:name="_Toc207867782"/>
      <w:r w:rsidRPr="00FC6F52">
        <w:rPr>
          <w:lang w:val="fi-FI"/>
        </w:rPr>
        <w:t>Omaisuuden elinkaarenhallinta</w:t>
      </w:r>
      <w:bookmarkEnd w:id="42"/>
      <w:bookmarkEnd w:id="43"/>
    </w:p>
    <w:p w14:paraId="03C67F97" w14:textId="3771036E" w:rsidR="0081277B" w:rsidRPr="00FC6F52" w:rsidRDefault="0081277B" w:rsidP="0081277B">
      <w:pPr>
        <w:rPr>
          <w:lang w:val="fi-FI"/>
        </w:rPr>
      </w:pPr>
      <w:r w:rsidRPr="00FC6F52">
        <w:rPr>
          <w:lang w:val="fi-FI"/>
        </w:rPr>
        <w:t xml:space="preserve">Elinkaarenhallinnalla </w:t>
      </w:r>
      <w:r w:rsidR="008A7D1F">
        <w:rPr>
          <w:lang w:val="fi-FI"/>
        </w:rPr>
        <w:t>vesihuoltolaitos</w:t>
      </w:r>
      <w:r w:rsidRPr="00FC6F52">
        <w:rPr>
          <w:lang w:val="fi-FI"/>
        </w:rPr>
        <w:t xml:space="preserve"> pyrkii takaamaan ICT ja OT-omaisuuden ylläpidon, kehityksen ja hallinnan koko järjestelmän ja tämän omaisuuserien elinkaaren ajaksi. Tavoitteena on omaisuuden tehokas, turvallinen ja kustannustehokas käyttö sekä lopulta käytöstä poistaminen tai omaisuuden korvaaminen.</w:t>
      </w:r>
    </w:p>
    <w:p w14:paraId="71197C6C" w14:textId="631D1177" w:rsidR="0081277B" w:rsidRPr="00FC6F52" w:rsidRDefault="00694800" w:rsidP="0081277B">
      <w:pPr>
        <w:rPr>
          <w:lang w:val="fi-FI"/>
        </w:rPr>
      </w:pPr>
      <w:r>
        <w:rPr>
          <w:lang w:val="fi-FI"/>
        </w:rPr>
        <w:t>V</w:t>
      </w:r>
      <w:r w:rsidR="00937E55">
        <w:rPr>
          <w:lang w:val="fi-FI"/>
        </w:rPr>
        <w:t>esihuoltolaitoksen</w:t>
      </w:r>
      <w:r w:rsidR="0081277B" w:rsidRPr="00FC6F52">
        <w:rPr>
          <w:lang w:val="fi-FI"/>
        </w:rPr>
        <w:t xml:space="preserve"> ICT- ja OT-omaisuudenhallinta pitää sisällään seuraavat elinkaaren vaiheet: Tunnistaminen ja luettelointi, Suunnittelu, Hankinta, Käyttöönotto, Käytön, Ylläpidon ja Käytöstä poistamisen tai korvaamisen. Näiden toimintojen suunnitelmallinen hallinta on välttämätöntä omaisuudenhallinnan sujumisen kannalta. </w:t>
      </w:r>
    </w:p>
    <w:p w14:paraId="6C0C2053" w14:textId="54B3EBF8" w:rsidR="0081277B" w:rsidRPr="00FC6F52" w:rsidRDefault="0081277B" w:rsidP="0081277B">
      <w:pPr>
        <w:rPr>
          <w:lang w:val="fi-FI"/>
        </w:rPr>
      </w:pPr>
      <w:r w:rsidRPr="00FC6F52">
        <w:rPr>
          <w:lang w:val="fi-FI"/>
        </w:rPr>
        <w:t>Jokainen edellä mainituista elinkaarenhallinnan prosessiin liittyvistä vaiheista madaltavat häiriöiden vaikutusta ja kestoa, parantavat omaisuuden luotettavuutta ja käytettävyyttä sekä jatkuvuudenhallintaan sekä tietoturvaan kohdistuvia riskejä.</w:t>
      </w:r>
    </w:p>
    <w:p w14:paraId="284105DE" w14:textId="77777777" w:rsidR="0081277B" w:rsidRPr="00FC6F52" w:rsidRDefault="0081277B" w:rsidP="0081277B">
      <w:pPr>
        <w:rPr>
          <w:lang w:val="fi-FI"/>
        </w:rPr>
      </w:pPr>
      <w:r w:rsidRPr="00FC6F52">
        <w:rPr>
          <w:lang w:val="fi-FI"/>
        </w:rPr>
        <w:t>Elinkaarenhallintaan liittyvät vaiheet ja niiden väliset suhteet ovat seuraavat:</w:t>
      </w:r>
    </w:p>
    <w:p w14:paraId="618AD6E9" w14:textId="77777777" w:rsidR="0081277B" w:rsidRPr="00C2633D" w:rsidRDefault="0081277B" w:rsidP="0081277B">
      <w:pPr>
        <w:keepNext/>
      </w:pPr>
      <w:r>
        <w:rPr>
          <w:noProof/>
        </w:rPr>
        <w:drawing>
          <wp:inline distT="0" distB="0" distL="0" distR="0" wp14:anchorId="6D0858E1" wp14:editId="7446B1BC">
            <wp:extent cx="5133524" cy="3514725"/>
            <wp:effectExtent l="0" t="0" r="0" b="0"/>
            <wp:docPr id="366078019" name="Picture 1" descr="Kuva, joka sisältää kohteen teksti, kuvakaappaus, Grafiikka, graafinen suunnittelu&#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78019" name="Picture 1" descr="Kuva, joka sisältää kohteen teksti, kuvakaappaus, Grafiikka, graafinen suunnittelu&#10;&#10;Tekoälyn generoima sisältö voi olla virheellistä."/>
                    <pic:cNvPicPr/>
                  </pic:nvPicPr>
                  <pic:blipFill>
                    <a:blip r:embed="rId16">
                      <a:extLst>
                        <a:ext uri="{28A0092B-C50C-407E-A947-70E740481C1C}">
                          <a14:useLocalDpi xmlns:a14="http://schemas.microsoft.com/office/drawing/2010/main" val="0"/>
                        </a:ext>
                      </a:extLst>
                    </a:blip>
                    <a:stretch>
                      <a:fillRect/>
                    </a:stretch>
                  </pic:blipFill>
                  <pic:spPr>
                    <a:xfrm>
                      <a:off x="0" y="0"/>
                      <a:ext cx="5133524" cy="3514725"/>
                    </a:xfrm>
                    <a:prstGeom prst="rect">
                      <a:avLst/>
                    </a:prstGeom>
                  </pic:spPr>
                </pic:pic>
              </a:graphicData>
            </a:graphic>
          </wp:inline>
        </w:drawing>
      </w:r>
    </w:p>
    <w:p w14:paraId="26638A81" w14:textId="77777777" w:rsidR="0081277B" w:rsidRPr="00032537" w:rsidRDefault="0081277B" w:rsidP="0081277B">
      <w:pPr>
        <w:pStyle w:val="Otsikko2"/>
        <w:rPr>
          <w:rStyle w:val="LeiptekstiChar"/>
          <w:sz w:val="32"/>
        </w:rPr>
      </w:pPr>
      <w:bookmarkStart w:id="44" w:name="_Toc206603307"/>
      <w:bookmarkStart w:id="45" w:name="_Toc207867783"/>
      <w:r w:rsidRPr="00032537">
        <w:rPr>
          <w:rStyle w:val="LeiptekstiChar"/>
          <w:sz w:val="32"/>
        </w:rPr>
        <w:t>Tunnistaminen ja luettelointi</w:t>
      </w:r>
      <w:bookmarkEnd w:id="44"/>
      <w:bookmarkEnd w:id="45"/>
    </w:p>
    <w:p w14:paraId="53C532E1" w14:textId="77777777" w:rsidR="0081277B" w:rsidRPr="00FC6F52" w:rsidRDefault="0081277B" w:rsidP="0081277B">
      <w:pPr>
        <w:rPr>
          <w:lang w:val="fi-FI"/>
        </w:rPr>
      </w:pPr>
      <w:r w:rsidRPr="00FC6F52">
        <w:rPr>
          <w:lang w:val="fi-FI"/>
        </w:rPr>
        <w:t xml:space="preserve">Elinkaarihallintamallin pohjan muodostaa järjestelmiin liittyvien perustietojen kirjaaminen sekä näihin kuuluvien laitteiden ja ohjelmistojen sekä palveluiden tunnistaminen ja luettelointi. Tunnistaminen ja luettelointi muista elinkaarenhallinnan vaiheista poiketen toteutetaan kaikissa muutoksia sisältävissä elinkaarenhallinnan vaiheissa. </w:t>
      </w:r>
    </w:p>
    <w:p w14:paraId="4F3DCE89" w14:textId="77777777" w:rsidR="0081277B" w:rsidRPr="00FC6F52" w:rsidRDefault="0081277B" w:rsidP="0081277B">
      <w:pPr>
        <w:rPr>
          <w:lang w:val="fi-FI"/>
        </w:rPr>
      </w:pPr>
    </w:p>
    <w:p w14:paraId="11292DB9" w14:textId="1A499B8C" w:rsidR="0081277B" w:rsidRPr="00FC6F52" w:rsidRDefault="0081277B" w:rsidP="0081277B">
      <w:pPr>
        <w:rPr>
          <w:lang w:val="fi-FI"/>
        </w:rPr>
      </w:pPr>
      <w:r w:rsidRPr="00FC6F52">
        <w:rPr>
          <w:lang w:val="fi-FI"/>
        </w:rPr>
        <w:t xml:space="preserve">Vaiheen tarkoituksena on tunnistaa ja kirjata järjestelmän perustiedot, kriittisyys ja tähän liittyvät </w:t>
      </w:r>
      <w:r w:rsidR="00937E55">
        <w:rPr>
          <w:lang w:val="fi-FI"/>
        </w:rPr>
        <w:t>vesihuoltolaitoksen</w:t>
      </w:r>
      <w:r w:rsidRPr="00FC6F52">
        <w:rPr>
          <w:lang w:val="fi-FI"/>
        </w:rPr>
        <w:t xml:space="preserve"> ICT- ja OT-toimintaympäristöissä sijaitsevat omaisuusluokat, aiemmin tässä dokumentissa kuvattujen inventaariovaatimusten mukaisesti. Omaisuuden tunnistaminen ja luettelointi auttaa varmistamaan, että kaikki resurssit ovat tiedossa ja näitä voidaan hallita järjestelmällisesti sekä näihin kohdistuvan häiriön kohdalla selvittää tämän aiheuttajat nopeasti.</w:t>
      </w:r>
    </w:p>
    <w:p w14:paraId="73CBBE69" w14:textId="77777777" w:rsidR="0081277B" w:rsidRPr="00FC6F52" w:rsidRDefault="0081277B" w:rsidP="0081277B">
      <w:pPr>
        <w:rPr>
          <w:rStyle w:val="Voimakas"/>
          <w:rFonts w:eastAsiaTheme="minorEastAsia"/>
          <w:b w:val="0"/>
          <w:bCs w:val="0"/>
          <w:lang w:val="fi-FI"/>
        </w:rPr>
      </w:pPr>
    </w:p>
    <w:p w14:paraId="51A7D6F5" w14:textId="10D5E00F" w:rsidR="0081277B" w:rsidRPr="00FC6F52" w:rsidRDefault="0081277B" w:rsidP="005D1E4F">
      <w:pPr>
        <w:pStyle w:val="Otsikko2"/>
        <w:rPr>
          <w:lang w:val="fi-FI"/>
        </w:rPr>
      </w:pPr>
      <w:bookmarkStart w:id="46" w:name="_Toc206603308"/>
      <w:bookmarkStart w:id="47" w:name="_Toc207867784"/>
      <w:r w:rsidRPr="00567D80">
        <w:rPr>
          <w:rStyle w:val="LeiptekstiChar"/>
          <w:sz w:val="32"/>
        </w:rPr>
        <w:t>Suunnittelu</w:t>
      </w:r>
      <w:bookmarkEnd w:id="46"/>
      <w:bookmarkEnd w:id="47"/>
    </w:p>
    <w:p w14:paraId="06EEEAAC" w14:textId="7917EFFB" w:rsidR="0081277B" w:rsidRPr="00FC6F52" w:rsidRDefault="0081277B" w:rsidP="0081277B">
      <w:pPr>
        <w:rPr>
          <w:lang w:val="fi-FI"/>
        </w:rPr>
      </w:pPr>
      <w:r w:rsidRPr="00FC6F52">
        <w:rPr>
          <w:lang w:val="fi-FI"/>
        </w:rPr>
        <w:t>Suunnitteluvaiheessa tarkistetaan ja tehdään päätökset jo olemassa olevaan tai uuteen hankittavaan järjestelmään, kuten tähän liittyvistä investoinneista, käyttökustannuksista, järjestelmään itseensä tai tähän liittyvien omaisuuserien muutoksista, korvauksista tai poistoista. Suunnittelu vaiheessa käydään myös läpi järjestelmään ja tähän liittyvien toimintojen riskienhallinnan havainnot mahdollisten muutosten tueksi sekä tulevaisuuden tarpeiden arvioimiseksi.</w:t>
      </w:r>
    </w:p>
    <w:p w14:paraId="17068EBA" w14:textId="564D794D" w:rsidR="0081277B" w:rsidRPr="00FC6F52" w:rsidRDefault="0081277B" w:rsidP="0081277B">
      <w:pPr>
        <w:rPr>
          <w:lang w:val="fi-FI"/>
        </w:rPr>
      </w:pPr>
      <w:r w:rsidRPr="00FC6F52">
        <w:rPr>
          <w:lang w:val="fi-FI"/>
        </w:rPr>
        <w:t xml:space="preserve">Suunnitteluvaiheen tavoitteena on varmistaa, että järjestelmä ja tähän liittyvät omaisuuserät tukevat organisaation yleisiä sekä järjestelmälle asetettuja tavoitteita ja vaatimuksia sekä, että resurssien käyttö on kustannustehokasta. Suunnitteluvaiheessa määritetään sekä tarkistetaan </w:t>
      </w:r>
      <w:r w:rsidR="00937E55">
        <w:rPr>
          <w:lang w:val="fi-FI"/>
        </w:rPr>
        <w:t>vesihuoltolaitoksen</w:t>
      </w:r>
      <w:r w:rsidRPr="00FC6F52">
        <w:rPr>
          <w:lang w:val="fi-FI"/>
        </w:rPr>
        <w:t xml:space="preserve"> projektimallin mukaisesti: jo käytössä olevan tai hankittavan omaisuuden tarpeellisuus, mahdollinen päällekkäisyys </w:t>
      </w:r>
      <w:r w:rsidR="00937E55">
        <w:rPr>
          <w:lang w:val="fi-FI"/>
        </w:rPr>
        <w:t>vesihuoltolaitoksen</w:t>
      </w:r>
      <w:r w:rsidRPr="00FC6F52">
        <w:rPr>
          <w:lang w:val="fi-FI"/>
        </w:rPr>
        <w:t xml:space="preserve"> muiden järjestelmien kanssa, tämän käyttöön liittyvät tavoitteet, järjestelmään liittyvät </w:t>
      </w:r>
      <w:r w:rsidR="00937E55">
        <w:rPr>
          <w:lang w:val="fi-FI"/>
        </w:rPr>
        <w:t>vesihuoltolaitoksen</w:t>
      </w:r>
      <w:r w:rsidRPr="00FC6F52">
        <w:rPr>
          <w:lang w:val="fi-FI"/>
        </w:rPr>
        <w:t xml:space="preserve"> tietoturvavaatimukset, tarvittavat investoinnit ja elinkaarenhallintaan liittyvät muut ajankohtaiset asiat. Tarkoitus on varmistaa, että omaisuus vastaa suunniteltuja tarpeita ja integroituu muihin olemassa oleviin järjestelmiin. Tämä vaihe käsittää myös tarjouspyyntöjen laatimisen, toimittajien valinnan ja sopimusten teon.</w:t>
      </w:r>
    </w:p>
    <w:p w14:paraId="5AB66D3F" w14:textId="55E1FF49" w:rsidR="0081277B" w:rsidRPr="00FC6F52" w:rsidRDefault="0081277B" w:rsidP="0081277B">
      <w:pPr>
        <w:rPr>
          <w:lang w:val="fi-FI"/>
        </w:rPr>
      </w:pPr>
      <w:r w:rsidRPr="00FC6F52">
        <w:rPr>
          <w:lang w:val="fi-FI"/>
        </w:rPr>
        <w:t>Järjestelmän käytöstä poistamisen ajankohta tulee olla arvioituna jo suunniteltuvaiheessa, ettei tästä pääse muodostumaan haasteita järjestelmän koko elinkaaren toteutumisen kannalta. Uhkana on, että jos järjestelmän käytöstä poistamista tai korvaamista ja tämän ajankohtaa ei ole arvioitu jo suunnitteluvaiheessa, saattaa tästä koitua suuriakin suunnittelemattomia taloudellisia kuluja tai laajasti vaikuttavia tai pitkäkestoisia häiriöitä, esimerkiksi tämän vanhentuessa tai tuen lakatessa.</w:t>
      </w:r>
    </w:p>
    <w:p w14:paraId="2389F603" w14:textId="3CE15E3D" w:rsidR="0081277B" w:rsidRPr="00FC6F52" w:rsidRDefault="0081277B" w:rsidP="0081277B">
      <w:pPr>
        <w:rPr>
          <w:lang w:val="fi-FI"/>
        </w:rPr>
      </w:pPr>
      <w:r w:rsidRPr="00FC6F52">
        <w:rPr>
          <w:lang w:val="fi-FI"/>
        </w:rPr>
        <w:t xml:space="preserve">Suunnitteluvaihe toteutetaan </w:t>
      </w:r>
      <w:r w:rsidR="00937E55">
        <w:rPr>
          <w:lang w:val="fi-FI"/>
        </w:rPr>
        <w:t>vesihuoltolaitoksen</w:t>
      </w:r>
      <w:r w:rsidRPr="00FC6F52">
        <w:rPr>
          <w:lang w:val="fi-FI"/>
        </w:rPr>
        <w:t xml:space="preserve"> projektimallin mukaan ja toimenpiteet esitellään ICT kehitysryhmässä, joka puoltaa uusia hankintoja ja merkittäviä kehityksiä.</w:t>
      </w:r>
    </w:p>
    <w:p w14:paraId="7EAF88AF" w14:textId="77777777" w:rsidR="0081277B" w:rsidRPr="00FC6F52" w:rsidRDefault="0081277B" w:rsidP="0081277B">
      <w:pPr>
        <w:pStyle w:val="Otsikko2"/>
        <w:rPr>
          <w:lang w:val="fi-FI"/>
        </w:rPr>
      </w:pPr>
      <w:bookmarkStart w:id="48" w:name="_Toc206603309"/>
      <w:bookmarkStart w:id="49" w:name="_Toc207867785"/>
      <w:r w:rsidRPr="00FC6F52">
        <w:rPr>
          <w:rStyle w:val="Voimakas"/>
          <w:b w:val="0"/>
          <w:lang w:val="fi-FI"/>
        </w:rPr>
        <w:t>Hankinta ja käyttöönotto</w:t>
      </w:r>
      <w:bookmarkEnd w:id="48"/>
      <w:bookmarkEnd w:id="49"/>
    </w:p>
    <w:p w14:paraId="2F1B993C" w14:textId="77777777" w:rsidR="0081277B" w:rsidRPr="00FC6F52" w:rsidRDefault="0081277B" w:rsidP="0081277B">
      <w:pPr>
        <w:rPr>
          <w:lang w:val="fi-FI"/>
        </w:rPr>
      </w:pPr>
      <w:r w:rsidRPr="00FC6F52">
        <w:rPr>
          <w:lang w:val="fi-FI"/>
        </w:rPr>
        <w:t xml:space="preserve">Hankinta- ja käyttöönottovaiheessa toteutetaan suunnitteluvaiheessa päätetyt toimenpiteet. Vaiheen aikana järjestelmät ja näitä koskevat omaisuuserät otetaan virallisesti käyttöön ja dokumentoidaan tämän dokumentin inventaariovaatimusten mukaisesti. </w:t>
      </w:r>
    </w:p>
    <w:p w14:paraId="50D26FC8" w14:textId="77777777" w:rsidR="0081277B" w:rsidRPr="00FC6F52" w:rsidRDefault="0081277B" w:rsidP="0081277B">
      <w:pPr>
        <w:pStyle w:val="Otsikko2"/>
        <w:rPr>
          <w:lang w:val="fi-FI"/>
        </w:rPr>
      </w:pPr>
      <w:bookmarkStart w:id="50" w:name="_Toc206603310"/>
      <w:bookmarkStart w:id="51" w:name="_Toc207867786"/>
      <w:r w:rsidRPr="00FC6F52">
        <w:rPr>
          <w:rStyle w:val="Voimakas"/>
          <w:b w:val="0"/>
          <w:bCs w:val="0"/>
          <w:lang w:val="fi-FI"/>
        </w:rPr>
        <w:t>Käyttö ja ylläpito</w:t>
      </w:r>
      <w:bookmarkEnd w:id="50"/>
      <w:bookmarkEnd w:id="51"/>
    </w:p>
    <w:p w14:paraId="796A8F42" w14:textId="0FD2881A" w:rsidR="0081277B" w:rsidRPr="00FC6F52" w:rsidRDefault="0081277B" w:rsidP="0081277B">
      <w:pPr>
        <w:rPr>
          <w:lang w:val="fi-FI"/>
        </w:rPr>
      </w:pPr>
      <w:r w:rsidRPr="00FC6F52">
        <w:rPr>
          <w:lang w:val="fi-FI"/>
        </w:rPr>
        <w:t xml:space="preserve">Käytön ja ylläpidon vaiheessa omaisuutta hallinnoidaan ja tämän toimivuutta ylläpidetään sen aktiivisen käytön aikana. Tämä sisältää järjestelmään ja tähän kuuluvien laitteiden säännölliset huollot, korjaukset ja päivitykset, joiden toteutumista seurataan toimittajaseurannan yhteydessä sekä automaattisesti tehdyillä toimintaympäristön skannauksilla. </w:t>
      </w:r>
    </w:p>
    <w:p w14:paraId="0A17EA6C" w14:textId="175D9F1B" w:rsidR="0081277B" w:rsidRPr="00FC6F52" w:rsidRDefault="0081277B" w:rsidP="0081277B">
      <w:pPr>
        <w:rPr>
          <w:lang w:val="fi-FI"/>
        </w:rPr>
      </w:pPr>
      <w:r w:rsidRPr="00FC6F52">
        <w:rPr>
          <w:lang w:val="fi-FI"/>
        </w:rPr>
        <w:t>Ylläpito pitää myös sisällään yksittäisten järjestelmään liittyvien yksittäisten omaisuuserien, kuten esimerkiksi palvelimien tai verkkolaitteiden päivittämisen ja korvaamisen näiden vanhetessa.</w:t>
      </w:r>
    </w:p>
    <w:p w14:paraId="5288F5B8" w14:textId="77777777" w:rsidR="0081277B" w:rsidRPr="00FC6F52" w:rsidRDefault="0081277B" w:rsidP="0081277B">
      <w:pPr>
        <w:rPr>
          <w:lang w:val="fi-FI"/>
        </w:rPr>
      </w:pPr>
      <w:r w:rsidRPr="00FC6F52">
        <w:rPr>
          <w:lang w:val="fi-FI"/>
        </w:rPr>
        <w:t>Tehokas ja suunnitelmallinen ylläpito tukee omaisuuden pitkäikäisyyttä ja luotettavuutta sekä minimoi järjestelmän normaali huollosta ja muista ylläpitotoimista koituvat häiriötekijät. Tässä vaiheessa seurataan myös järjestelmän käyttöä ja arvioidaan tämän palvelevuutta, jolla pyritään varmistamaan järjestelmän jatkuva tehokkuus, turvallisuus ja hyödyllisyys.</w:t>
      </w:r>
    </w:p>
    <w:p w14:paraId="6B476E6E" w14:textId="77777777" w:rsidR="0081277B" w:rsidRPr="00FC6F52" w:rsidRDefault="0081277B" w:rsidP="0081277B">
      <w:pPr>
        <w:rPr>
          <w:lang w:val="fi-FI"/>
        </w:rPr>
      </w:pPr>
    </w:p>
    <w:p w14:paraId="2E6462F4" w14:textId="77777777" w:rsidR="0081277B" w:rsidRPr="00FC6F52" w:rsidRDefault="0081277B" w:rsidP="0081277B">
      <w:pPr>
        <w:pStyle w:val="Otsikko2"/>
        <w:rPr>
          <w:lang w:val="fi-FI"/>
        </w:rPr>
      </w:pPr>
      <w:bookmarkStart w:id="52" w:name="_Toc206603311"/>
      <w:bookmarkStart w:id="53" w:name="_Toc207867787"/>
      <w:r w:rsidRPr="00FC6F52">
        <w:rPr>
          <w:lang w:val="fi-FI"/>
        </w:rPr>
        <w:t>Käytöstä poistaminen tai korvaaminen</w:t>
      </w:r>
      <w:bookmarkEnd w:id="52"/>
      <w:bookmarkEnd w:id="53"/>
    </w:p>
    <w:p w14:paraId="787B3A0B" w14:textId="5970A215" w:rsidR="0081277B" w:rsidRPr="00FC6F52" w:rsidRDefault="0081277B" w:rsidP="0081277B">
      <w:pPr>
        <w:rPr>
          <w:lang w:val="fi-FI"/>
        </w:rPr>
      </w:pPr>
      <w:r w:rsidRPr="00FC6F52">
        <w:rPr>
          <w:lang w:val="fi-FI"/>
        </w:rPr>
        <w:t>Järjestelmän ja muiden omaisuuserien elinkaaren viimeinen vaihe on näiden käytöstä poistaminen tai mahdollisesti korvaaminen uudella järjestelmällä. Tässä yhteydessä tulee huolehtia luottamuksellisen tiedon asianmukaisesta hävittämisestä poistettavilta laitteilta, palveluista ja järjestelmistä sekä sopimuksen ja tätä myötä laskutuksen lakkauttamisesta.</w:t>
      </w:r>
    </w:p>
    <w:p w14:paraId="2A6EAD43" w14:textId="77777777" w:rsidR="0081277B" w:rsidRPr="00FC6F52" w:rsidRDefault="0081277B" w:rsidP="0081277B">
      <w:pPr>
        <w:rPr>
          <w:lang w:val="fi-FI"/>
        </w:rPr>
      </w:pPr>
      <w:r w:rsidRPr="00FC6F52">
        <w:rPr>
          <w:lang w:val="fi-FI"/>
        </w:rPr>
        <w:t>Omaisuuden poistaminen tai korvaaminen tulisi toteuttaa ennen kuin tämän tuki tai toimittajan tukema elinkaari loppuu, sillä tämä vaarantaa omaisuuden käytettävyyden ja saatavuuden. Tavoitteena on varmistaa, että prosessin vaihe on toimintaympäristön kannalta suunnitelmallinen ja kestävä.</w:t>
      </w:r>
    </w:p>
    <w:p w14:paraId="3F962364" w14:textId="20BA0FBE" w:rsidR="00403A47" w:rsidRPr="00403A47" w:rsidRDefault="00403A47" w:rsidP="004F1226">
      <w:pPr>
        <w:rPr>
          <w:lang w:val="fi-FI"/>
        </w:rPr>
      </w:pPr>
    </w:p>
    <w:sectPr w:rsidR="00403A47" w:rsidRPr="00403A47" w:rsidSect="008C25E8">
      <w:headerReference w:type="default" r:id="rId17"/>
      <w:pgSz w:w="12240" w:h="15840"/>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A67A2" w14:textId="77777777" w:rsidR="00EB76BD" w:rsidRDefault="00EB76BD" w:rsidP="008C25E8">
      <w:pPr>
        <w:spacing w:after="0" w:line="240" w:lineRule="auto"/>
      </w:pPr>
      <w:r>
        <w:separator/>
      </w:r>
    </w:p>
  </w:endnote>
  <w:endnote w:type="continuationSeparator" w:id="0">
    <w:p w14:paraId="2589C852" w14:textId="77777777" w:rsidR="00EB76BD" w:rsidRDefault="00EB76BD" w:rsidP="008C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09367" w14:textId="77777777" w:rsidR="00EB76BD" w:rsidRDefault="00EB76BD" w:rsidP="008C25E8">
      <w:pPr>
        <w:spacing w:after="0" w:line="240" w:lineRule="auto"/>
      </w:pPr>
      <w:r>
        <w:separator/>
      </w:r>
    </w:p>
  </w:footnote>
  <w:footnote w:type="continuationSeparator" w:id="0">
    <w:p w14:paraId="297F50C6" w14:textId="77777777" w:rsidR="00EB76BD" w:rsidRDefault="00EB76BD" w:rsidP="008C2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FDD0" w14:textId="37A82ACF" w:rsidR="008C25E8" w:rsidRPr="008C25E8" w:rsidRDefault="008C25E8" w:rsidP="008C25E8">
    <w:pPr>
      <w:pStyle w:val="Yltunniste"/>
      <w:jc w:val="both"/>
    </w:pPr>
  </w:p>
  <w:p w14:paraId="0302781E" w14:textId="1CCBBA07" w:rsidR="008C25E8" w:rsidRPr="008C25E8" w:rsidRDefault="008C25E8" w:rsidP="008C25E8">
    <w:pPr>
      <w:pStyle w:val="Yltunniste"/>
      <w:jc w:val="both"/>
    </w:pPr>
  </w:p>
  <w:p w14:paraId="38B32E31" w14:textId="77777777" w:rsidR="008C25E8" w:rsidRDefault="008C25E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97202"/>
    <w:multiLevelType w:val="hybridMultilevel"/>
    <w:tmpl w:val="29F63246"/>
    <w:lvl w:ilvl="0" w:tplc="040B0001">
      <w:start w:val="1"/>
      <w:numFmt w:val="bullet"/>
      <w:lvlText w:val=""/>
      <w:lvlJc w:val="left"/>
      <w:pPr>
        <w:ind w:left="643"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23DC6A57"/>
    <w:multiLevelType w:val="hybridMultilevel"/>
    <w:tmpl w:val="C6D8E4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88B1FBC"/>
    <w:multiLevelType w:val="hybridMultilevel"/>
    <w:tmpl w:val="3496C3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DDF0A13"/>
    <w:multiLevelType w:val="hybridMultilevel"/>
    <w:tmpl w:val="41441C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5082C25"/>
    <w:multiLevelType w:val="hybridMultilevel"/>
    <w:tmpl w:val="96EC42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E542529"/>
    <w:multiLevelType w:val="hybridMultilevel"/>
    <w:tmpl w:val="8612E5EA"/>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105CA8"/>
    <w:multiLevelType w:val="multilevel"/>
    <w:tmpl w:val="E33AA3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5A480D"/>
    <w:multiLevelType w:val="multilevel"/>
    <w:tmpl w:val="3BB4D5B6"/>
    <w:styleLink w:val="Tyyli1"/>
    <w:lvl w:ilvl="0">
      <w:start w:val="1"/>
      <w:numFmt w:val="decimal"/>
      <w:lvlText w:val="%1"/>
      <w:lvlJc w:val="left"/>
      <w:pPr>
        <w:ind w:left="680" w:hanging="68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907" w:hanging="907"/>
      </w:pPr>
      <w:rPr>
        <w:rFonts w:hint="default"/>
      </w:rPr>
    </w:lvl>
    <w:lvl w:ilvl="4">
      <w:start w:val="1"/>
      <w:numFmt w:val="decimal"/>
      <w:suff w:val="space"/>
      <w:lvlText w:val="%1.%2.%3.%4.%5"/>
      <w:lvlJc w:val="left"/>
      <w:pPr>
        <w:ind w:left="1304" w:hanging="1304"/>
      </w:pPr>
      <w:rPr>
        <w:rFonts w:hint="default"/>
      </w:rPr>
    </w:lvl>
    <w:lvl w:ilvl="5">
      <w:start w:val="1"/>
      <w:numFmt w:val="decimal"/>
      <w:suff w:val="space"/>
      <w:lvlText w:val="%1.%2.%3.%4.%5.%6"/>
      <w:lvlJc w:val="left"/>
      <w:pPr>
        <w:ind w:left="1304" w:hanging="1304"/>
      </w:pPr>
      <w:rPr>
        <w:rFonts w:hint="default"/>
      </w:rPr>
    </w:lvl>
    <w:lvl w:ilvl="6">
      <w:start w:val="1"/>
      <w:numFmt w:val="decimal"/>
      <w:suff w:val="space"/>
      <w:lvlText w:val="%1.%2.%3.%4.%5.%6.%7"/>
      <w:lvlJc w:val="left"/>
      <w:pPr>
        <w:ind w:left="1304" w:hanging="1304"/>
      </w:pPr>
      <w:rPr>
        <w:rFonts w:hint="default"/>
      </w:rPr>
    </w:lvl>
    <w:lvl w:ilvl="7">
      <w:start w:val="1"/>
      <w:numFmt w:val="decimal"/>
      <w:suff w:val="space"/>
      <w:lvlText w:val="%1.%2.%3.%4.%5.%6.%7.%8"/>
      <w:lvlJc w:val="left"/>
      <w:pPr>
        <w:ind w:left="1304" w:hanging="1304"/>
      </w:pPr>
      <w:rPr>
        <w:rFonts w:hint="default"/>
      </w:rPr>
    </w:lvl>
    <w:lvl w:ilvl="8">
      <w:start w:val="1"/>
      <w:numFmt w:val="decimal"/>
      <w:suff w:val="space"/>
      <w:lvlText w:val="%1.%2.%3.%4.%5.%6.%7.%8.%9"/>
      <w:lvlJc w:val="left"/>
      <w:pPr>
        <w:ind w:left="1304" w:hanging="1304"/>
      </w:pPr>
      <w:rPr>
        <w:rFonts w:hint="default"/>
      </w:rPr>
    </w:lvl>
  </w:abstractNum>
  <w:abstractNum w:abstractNumId="8" w15:restartNumberingAfterBreak="0">
    <w:nsid w:val="696D44F3"/>
    <w:multiLevelType w:val="hybridMultilevel"/>
    <w:tmpl w:val="B1AA6F6A"/>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6F6A13D5"/>
    <w:multiLevelType w:val="multilevel"/>
    <w:tmpl w:val="070A6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4F69CF"/>
    <w:multiLevelType w:val="hybridMultilevel"/>
    <w:tmpl w:val="D07A7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BD56C11"/>
    <w:multiLevelType w:val="multilevel"/>
    <w:tmpl w:val="50425B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BE3924"/>
    <w:multiLevelType w:val="multilevel"/>
    <w:tmpl w:val="C37E69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760573">
    <w:abstractNumId w:val="2"/>
  </w:num>
  <w:num w:numId="2" w16cid:durableId="1917128021">
    <w:abstractNumId w:val="3"/>
  </w:num>
  <w:num w:numId="3" w16cid:durableId="439883670">
    <w:abstractNumId w:val="10"/>
  </w:num>
  <w:num w:numId="4" w16cid:durableId="332342311">
    <w:abstractNumId w:val="7"/>
  </w:num>
  <w:num w:numId="5" w16cid:durableId="1402798717">
    <w:abstractNumId w:val="0"/>
  </w:num>
  <w:num w:numId="6" w16cid:durableId="1486161693">
    <w:abstractNumId w:val="1"/>
  </w:num>
  <w:num w:numId="7" w16cid:durableId="2030062949">
    <w:abstractNumId w:val="5"/>
  </w:num>
  <w:num w:numId="8" w16cid:durableId="2049721627">
    <w:abstractNumId w:val="8"/>
  </w:num>
  <w:num w:numId="9" w16cid:durableId="355346535">
    <w:abstractNumId w:val="4"/>
  </w:num>
  <w:num w:numId="10" w16cid:durableId="1195074255">
    <w:abstractNumId w:val="9"/>
  </w:num>
  <w:num w:numId="11" w16cid:durableId="728917484">
    <w:abstractNumId w:val="12"/>
  </w:num>
  <w:num w:numId="12" w16cid:durableId="2139301599">
    <w:abstractNumId w:val="6"/>
  </w:num>
  <w:num w:numId="13" w16cid:durableId="19540950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E8"/>
    <w:rsid w:val="00002E12"/>
    <w:rsid w:val="00007209"/>
    <w:rsid w:val="00015B28"/>
    <w:rsid w:val="00022586"/>
    <w:rsid w:val="00024EDF"/>
    <w:rsid w:val="000272E5"/>
    <w:rsid w:val="00027330"/>
    <w:rsid w:val="0002778F"/>
    <w:rsid w:val="0003004C"/>
    <w:rsid w:val="0003211A"/>
    <w:rsid w:val="00033893"/>
    <w:rsid w:val="00046433"/>
    <w:rsid w:val="00051FF7"/>
    <w:rsid w:val="000526B5"/>
    <w:rsid w:val="00052920"/>
    <w:rsid w:val="00054F43"/>
    <w:rsid w:val="0005727F"/>
    <w:rsid w:val="00063090"/>
    <w:rsid w:val="00080498"/>
    <w:rsid w:val="000A5699"/>
    <w:rsid w:val="000B2CA1"/>
    <w:rsid w:val="000B63DE"/>
    <w:rsid w:val="000B7DA4"/>
    <w:rsid w:val="000C0589"/>
    <w:rsid w:val="000C65B2"/>
    <w:rsid w:val="000C6946"/>
    <w:rsid w:val="000C7A74"/>
    <w:rsid w:val="000D747B"/>
    <w:rsid w:val="000D7F8E"/>
    <w:rsid w:val="000E317D"/>
    <w:rsid w:val="000E4090"/>
    <w:rsid w:val="000F143C"/>
    <w:rsid w:val="000F1B3A"/>
    <w:rsid w:val="000F352C"/>
    <w:rsid w:val="000F5394"/>
    <w:rsid w:val="001213F0"/>
    <w:rsid w:val="00132AC3"/>
    <w:rsid w:val="00133A1E"/>
    <w:rsid w:val="00140E54"/>
    <w:rsid w:val="001418A8"/>
    <w:rsid w:val="00163495"/>
    <w:rsid w:val="00163F11"/>
    <w:rsid w:val="001668FF"/>
    <w:rsid w:val="0017264E"/>
    <w:rsid w:val="001771BA"/>
    <w:rsid w:val="00177F37"/>
    <w:rsid w:val="0018776C"/>
    <w:rsid w:val="00191BD9"/>
    <w:rsid w:val="0019390A"/>
    <w:rsid w:val="00193AE6"/>
    <w:rsid w:val="001A03DF"/>
    <w:rsid w:val="001A0644"/>
    <w:rsid w:val="001D24FA"/>
    <w:rsid w:val="001D7D39"/>
    <w:rsid w:val="001E389A"/>
    <w:rsid w:val="001F6D56"/>
    <w:rsid w:val="0020067A"/>
    <w:rsid w:val="002053D0"/>
    <w:rsid w:val="00215972"/>
    <w:rsid w:val="0023055B"/>
    <w:rsid w:val="0023078E"/>
    <w:rsid w:val="00231654"/>
    <w:rsid w:val="002415D4"/>
    <w:rsid w:val="00245E52"/>
    <w:rsid w:val="00250E76"/>
    <w:rsid w:val="00270177"/>
    <w:rsid w:val="002729F8"/>
    <w:rsid w:val="00274AE7"/>
    <w:rsid w:val="00285A50"/>
    <w:rsid w:val="002912E3"/>
    <w:rsid w:val="00291F60"/>
    <w:rsid w:val="00292E61"/>
    <w:rsid w:val="002944A8"/>
    <w:rsid w:val="00296DCF"/>
    <w:rsid w:val="002B04B5"/>
    <w:rsid w:val="002B2EC9"/>
    <w:rsid w:val="002C276D"/>
    <w:rsid w:val="002D434A"/>
    <w:rsid w:val="002F1BAF"/>
    <w:rsid w:val="003008D3"/>
    <w:rsid w:val="00304CA4"/>
    <w:rsid w:val="00320DD7"/>
    <w:rsid w:val="00322E91"/>
    <w:rsid w:val="00327971"/>
    <w:rsid w:val="003341AD"/>
    <w:rsid w:val="00340AB4"/>
    <w:rsid w:val="0034780A"/>
    <w:rsid w:val="0035126B"/>
    <w:rsid w:val="0035525A"/>
    <w:rsid w:val="003605A9"/>
    <w:rsid w:val="003715C3"/>
    <w:rsid w:val="00374E95"/>
    <w:rsid w:val="0038078A"/>
    <w:rsid w:val="00383038"/>
    <w:rsid w:val="00383C6B"/>
    <w:rsid w:val="00383F8E"/>
    <w:rsid w:val="003844B1"/>
    <w:rsid w:val="00391B5C"/>
    <w:rsid w:val="00393049"/>
    <w:rsid w:val="003A4F99"/>
    <w:rsid w:val="003B70DE"/>
    <w:rsid w:val="003C19F9"/>
    <w:rsid w:val="003C4C71"/>
    <w:rsid w:val="003D3841"/>
    <w:rsid w:val="003D69BB"/>
    <w:rsid w:val="003E5119"/>
    <w:rsid w:val="003F0FA6"/>
    <w:rsid w:val="003F18ED"/>
    <w:rsid w:val="003F5850"/>
    <w:rsid w:val="0040019E"/>
    <w:rsid w:val="004020E7"/>
    <w:rsid w:val="00403A47"/>
    <w:rsid w:val="004046A6"/>
    <w:rsid w:val="00411B68"/>
    <w:rsid w:val="00432D23"/>
    <w:rsid w:val="004443C7"/>
    <w:rsid w:val="0044661F"/>
    <w:rsid w:val="00452A5C"/>
    <w:rsid w:val="004567F3"/>
    <w:rsid w:val="00457B85"/>
    <w:rsid w:val="0046371A"/>
    <w:rsid w:val="0046399B"/>
    <w:rsid w:val="00464D60"/>
    <w:rsid w:val="004730DB"/>
    <w:rsid w:val="00476652"/>
    <w:rsid w:val="00480EE3"/>
    <w:rsid w:val="00494489"/>
    <w:rsid w:val="004972FD"/>
    <w:rsid w:val="004A4189"/>
    <w:rsid w:val="004A46B7"/>
    <w:rsid w:val="004A544D"/>
    <w:rsid w:val="004A7762"/>
    <w:rsid w:val="004B0DD9"/>
    <w:rsid w:val="004B0E90"/>
    <w:rsid w:val="004B3468"/>
    <w:rsid w:val="004B4677"/>
    <w:rsid w:val="004B7212"/>
    <w:rsid w:val="004C1795"/>
    <w:rsid w:val="004C2775"/>
    <w:rsid w:val="004C7F07"/>
    <w:rsid w:val="004D18D1"/>
    <w:rsid w:val="004D4885"/>
    <w:rsid w:val="004D5543"/>
    <w:rsid w:val="004D62F9"/>
    <w:rsid w:val="004E594F"/>
    <w:rsid w:val="004F1226"/>
    <w:rsid w:val="004F3B3C"/>
    <w:rsid w:val="004F5E9B"/>
    <w:rsid w:val="0050094E"/>
    <w:rsid w:val="00503338"/>
    <w:rsid w:val="00504467"/>
    <w:rsid w:val="00504756"/>
    <w:rsid w:val="00506AB5"/>
    <w:rsid w:val="00506D96"/>
    <w:rsid w:val="00517FED"/>
    <w:rsid w:val="00520FF2"/>
    <w:rsid w:val="00525E9A"/>
    <w:rsid w:val="00527106"/>
    <w:rsid w:val="00530CC6"/>
    <w:rsid w:val="00532521"/>
    <w:rsid w:val="005332F1"/>
    <w:rsid w:val="00534150"/>
    <w:rsid w:val="00540661"/>
    <w:rsid w:val="00552145"/>
    <w:rsid w:val="005622AF"/>
    <w:rsid w:val="00562B3E"/>
    <w:rsid w:val="00563C15"/>
    <w:rsid w:val="00564322"/>
    <w:rsid w:val="00564954"/>
    <w:rsid w:val="005877C8"/>
    <w:rsid w:val="00587B30"/>
    <w:rsid w:val="005A1CBB"/>
    <w:rsid w:val="005A592C"/>
    <w:rsid w:val="005A5978"/>
    <w:rsid w:val="005B0844"/>
    <w:rsid w:val="005B6069"/>
    <w:rsid w:val="005C39D9"/>
    <w:rsid w:val="005C58E9"/>
    <w:rsid w:val="005C74C6"/>
    <w:rsid w:val="005D1E4F"/>
    <w:rsid w:val="005D2021"/>
    <w:rsid w:val="005D3CF9"/>
    <w:rsid w:val="005E2F54"/>
    <w:rsid w:val="005E6A44"/>
    <w:rsid w:val="005E7AA4"/>
    <w:rsid w:val="0060096F"/>
    <w:rsid w:val="00602470"/>
    <w:rsid w:val="006064D1"/>
    <w:rsid w:val="00611A1D"/>
    <w:rsid w:val="006160F8"/>
    <w:rsid w:val="00620881"/>
    <w:rsid w:val="00630052"/>
    <w:rsid w:val="0063398E"/>
    <w:rsid w:val="00635CFE"/>
    <w:rsid w:val="00637750"/>
    <w:rsid w:val="00640916"/>
    <w:rsid w:val="00652BA8"/>
    <w:rsid w:val="00657582"/>
    <w:rsid w:val="00657A78"/>
    <w:rsid w:val="006605FA"/>
    <w:rsid w:val="00664FD7"/>
    <w:rsid w:val="00672631"/>
    <w:rsid w:val="0068094B"/>
    <w:rsid w:val="006854EE"/>
    <w:rsid w:val="00694800"/>
    <w:rsid w:val="006948EF"/>
    <w:rsid w:val="00696C78"/>
    <w:rsid w:val="006D0064"/>
    <w:rsid w:val="006D6CCA"/>
    <w:rsid w:val="006E391C"/>
    <w:rsid w:val="007020BA"/>
    <w:rsid w:val="007068D6"/>
    <w:rsid w:val="007136DD"/>
    <w:rsid w:val="00714727"/>
    <w:rsid w:val="00723192"/>
    <w:rsid w:val="007312F9"/>
    <w:rsid w:val="00732D5A"/>
    <w:rsid w:val="007352A9"/>
    <w:rsid w:val="00735467"/>
    <w:rsid w:val="00754FAD"/>
    <w:rsid w:val="00761398"/>
    <w:rsid w:val="00762632"/>
    <w:rsid w:val="00762654"/>
    <w:rsid w:val="00763ADD"/>
    <w:rsid w:val="00781B3A"/>
    <w:rsid w:val="00781FBD"/>
    <w:rsid w:val="00784C29"/>
    <w:rsid w:val="007853BA"/>
    <w:rsid w:val="00787B1A"/>
    <w:rsid w:val="007919BE"/>
    <w:rsid w:val="007920F6"/>
    <w:rsid w:val="0079686D"/>
    <w:rsid w:val="007A13B3"/>
    <w:rsid w:val="007A67A2"/>
    <w:rsid w:val="007A6966"/>
    <w:rsid w:val="007A73B3"/>
    <w:rsid w:val="007A7D45"/>
    <w:rsid w:val="007B0D99"/>
    <w:rsid w:val="007B1204"/>
    <w:rsid w:val="007B457E"/>
    <w:rsid w:val="007B49ED"/>
    <w:rsid w:val="007B77F6"/>
    <w:rsid w:val="007C19C1"/>
    <w:rsid w:val="007C53C3"/>
    <w:rsid w:val="007D1594"/>
    <w:rsid w:val="007D1F8D"/>
    <w:rsid w:val="007D4877"/>
    <w:rsid w:val="007D7456"/>
    <w:rsid w:val="007E60BD"/>
    <w:rsid w:val="007F0FD2"/>
    <w:rsid w:val="007F220B"/>
    <w:rsid w:val="007F2472"/>
    <w:rsid w:val="007F286A"/>
    <w:rsid w:val="007F5D70"/>
    <w:rsid w:val="007F6D7E"/>
    <w:rsid w:val="008006C7"/>
    <w:rsid w:val="0081277B"/>
    <w:rsid w:val="008154CC"/>
    <w:rsid w:val="008317CC"/>
    <w:rsid w:val="0083195C"/>
    <w:rsid w:val="00832276"/>
    <w:rsid w:val="00834519"/>
    <w:rsid w:val="00840457"/>
    <w:rsid w:val="00841437"/>
    <w:rsid w:val="00841812"/>
    <w:rsid w:val="0084393A"/>
    <w:rsid w:val="00844908"/>
    <w:rsid w:val="00844F0C"/>
    <w:rsid w:val="00844F26"/>
    <w:rsid w:val="008474A5"/>
    <w:rsid w:val="00867D35"/>
    <w:rsid w:val="00880692"/>
    <w:rsid w:val="00881A4F"/>
    <w:rsid w:val="00883EA3"/>
    <w:rsid w:val="008864F5"/>
    <w:rsid w:val="00891518"/>
    <w:rsid w:val="00892FFF"/>
    <w:rsid w:val="0089642D"/>
    <w:rsid w:val="008965ED"/>
    <w:rsid w:val="008A08A8"/>
    <w:rsid w:val="008A5E71"/>
    <w:rsid w:val="008A7D1F"/>
    <w:rsid w:val="008B1B21"/>
    <w:rsid w:val="008B3119"/>
    <w:rsid w:val="008B5836"/>
    <w:rsid w:val="008B6920"/>
    <w:rsid w:val="008C0B61"/>
    <w:rsid w:val="008C25E8"/>
    <w:rsid w:val="008C63FD"/>
    <w:rsid w:val="008C7E7F"/>
    <w:rsid w:val="008D3FBC"/>
    <w:rsid w:val="008D6019"/>
    <w:rsid w:val="008E568D"/>
    <w:rsid w:val="008E7034"/>
    <w:rsid w:val="008E70A6"/>
    <w:rsid w:val="008F05D0"/>
    <w:rsid w:val="008F1DAF"/>
    <w:rsid w:val="008F2A6C"/>
    <w:rsid w:val="008F362C"/>
    <w:rsid w:val="0090094C"/>
    <w:rsid w:val="00912E1F"/>
    <w:rsid w:val="009140FA"/>
    <w:rsid w:val="00920F91"/>
    <w:rsid w:val="0092379A"/>
    <w:rsid w:val="00924079"/>
    <w:rsid w:val="00926435"/>
    <w:rsid w:val="00934BB3"/>
    <w:rsid w:val="00936E3D"/>
    <w:rsid w:val="00937E55"/>
    <w:rsid w:val="00940CF0"/>
    <w:rsid w:val="00943655"/>
    <w:rsid w:val="00946708"/>
    <w:rsid w:val="009502AA"/>
    <w:rsid w:val="00955651"/>
    <w:rsid w:val="00966E24"/>
    <w:rsid w:val="00967F9E"/>
    <w:rsid w:val="00970FE1"/>
    <w:rsid w:val="00974606"/>
    <w:rsid w:val="00974DBB"/>
    <w:rsid w:val="009777B4"/>
    <w:rsid w:val="009915B8"/>
    <w:rsid w:val="009A4EE1"/>
    <w:rsid w:val="009B4AE1"/>
    <w:rsid w:val="009B5149"/>
    <w:rsid w:val="009B516C"/>
    <w:rsid w:val="009E0615"/>
    <w:rsid w:val="009E2EA8"/>
    <w:rsid w:val="009F67A3"/>
    <w:rsid w:val="00A11144"/>
    <w:rsid w:val="00A2448F"/>
    <w:rsid w:val="00A4113B"/>
    <w:rsid w:val="00A44A02"/>
    <w:rsid w:val="00A570E7"/>
    <w:rsid w:val="00A574E6"/>
    <w:rsid w:val="00A57B81"/>
    <w:rsid w:val="00A64FC6"/>
    <w:rsid w:val="00A702E0"/>
    <w:rsid w:val="00A710F8"/>
    <w:rsid w:val="00A74FC7"/>
    <w:rsid w:val="00A7775D"/>
    <w:rsid w:val="00A85706"/>
    <w:rsid w:val="00A90769"/>
    <w:rsid w:val="00AB1AC8"/>
    <w:rsid w:val="00AB321C"/>
    <w:rsid w:val="00AC0339"/>
    <w:rsid w:val="00AC337A"/>
    <w:rsid w:val="00AD1780"/>
    <w:rsid w:val="00AD7F02"/>
    <w:rsid w:val="00AE4EE7"/>
    <w:rsid w:val="00B01DC5"/>
    <w:rsid w:val="00B10B23"/>
    <w:rsid w:val="00B1199A"/>
    <w:rsid w:val="00B15F0A"/>
    <w:rsid w:val="00B236EA"/>
    <w:rsid w:val="00B31F9C"/>
    <w:rsid w:val="00B32315"/>
    <w:rsid w:val="00B3397F"/>
    <w:rsid w:val="00B432FE"/>
    <w:rsid w:val="00B5017D"/>
    <w:rsid w:val="00B51B3B"/>
    <w:rsid w:val="00B60B24"/>
    <w:rsid w:val="00B616FA"/>
    <w:rsid w:val="00B733BD"/>
    <w:rsid w:val="00B83E9E"/>
    <w:rsid w:val="00B93770"/>
    <w:rsid w:val="00BA4E86"/>
    <w:rsid w:val="00BB7CE8"/>
    <w:rsid w:val="00BC63B5"/>
    <w:rsid w:val="00BD5BB7"/>
    <w:rsid w:val="00BD6678"/>
    <w:rsid w:val="00BE412B"/>
    <w:rsid w:val="00BE5748"/>
    <w:rsid w:val="00BF1C1A"/>
    <w:rsid w:val="00BF61C7"/>
    <w:rsid w:val="00C00255"/>
    <w:rsid w:val="00C0311F"/>
    <w:rsid w:val="00C06EE3"/>
    <w:rsid w:val="00C10848"/>
    <w:rsid w:val="00C12FC6"/>
    <w:rsid w:val="00C15021"/>
    <w:rsid w:val="00C23375"/>
    <w:rsid w:val="00C239D3"/>
    <w:rsid w:val="00C33D95"/>
    <w:rsid w:val="00C46871"/>
    <w:rsid w:val="00C502D6"/>
    <w:rsid w:val="00C50698"/>
    <w:rsid w:val="00C73212"/>
    <w:rsid w:val="00C847AD"/>
    <w:rsid w:val="00CC3366"/>
    <w:rsid w:val="00CC5310"/>
    <w:rsid w:val="00CD73CE"/>
    <w:rsid w:val="00CF168E"/>
    <w:rsid w:val="00D16621"/>
    <w:rsid w:val="00D202A0"/>
    <w:rsid w:val="00D20998"/>
    <w:rsid w:val="00D2179B"/>
    <w:rsid w:val="00D273C3"/>
    <w:rsid w:val="00D2774A"/>
    <w:rsid w:val="00D33590"/>
    <w:rsid w:val="00D40C88"/>
    <w:rsid w:val="00D415F6"/>
    <w:rsid w:val="00D455EB"/>
    <w:rsid w:val="00D47DC6"/>
    <w:rsid w:val="00D523F9"/>
    <w:rsid w:val="00D55548"/>
    <w:rsid w:val="00D63ADB"/>
    <w:rsid w:val="00D8438B"/>
    <w:rsid w:val="00D92CAE"/>
    <w:rsid w:val="00D95F5D"/>
    <w:rsid w:val="00DA50DE"/>
    <w:rsid w:val="00DC07D5"/>
    <w:rsid w:val="00DD4C80"/>
    <w:rsid w:val="00DE126F"/>
    <w:rsid w:val="00DE2A73"/>
    <w:rsid w:val="00DE6FA2"/>
    <w:rsid w:val="00DE7747"/>
    <w:rsid w:val="00DF7163"/>
    <w:rsid w:val="00E0042D"/>
    <w:rsid w:val="00E043A2"/>
    <w:rsid w:val="00E06E99"/>
    <w:rsid w:val="00E21D6E"/>
    <w:rsid w:val="00E25135"/>
    <w:rsid w:val="00E275CF"/>
    <w:rsid w:val="00E373D2"/>
    <w:rsid w:val="00E437AE"/>
    <w:rsid w:val="00E472AD"/>
    <w:rsid w:val="00E5721C"/>
    <w:rsid w:val="00E57923"/>
    <w:rsid w:val="00E6659B"/>
    <w:rsid w:val="00E66749"/>
    <w:rsid w:val="00E727C6"/>
    <w:rsid w:val="00E75FFA"/>
    <w:rsid w:val="00E7659C"/>
    <w:rsid w:val="00E80E0D"/>
    <w:rsid w:val="00E85555"/>
    <w:rsid w:val="00E92E5B"/>
    <w:rsid w:val="00E93750"/>
    <w:rsid w:val="00E942DB"/>
    <w:rsid w:val="00E96CEE"/>
    <w:rsid w:val="00EA19F8"/>
    <w:rsid w:val="00EA28B0"/>
    <w:rsid w:val="00EA6B35"/>
    <w:rsid w:val="00EB198D"/>
    <w:rsid w:val="00EB26E9"/>
    <w:rsid w:val="00EB2B5A"/>
    <w:rsid w:val="00EB2E6D"/>
    <w:rsid w:val="00EB3504"/>
    <w:rsid w:val="00EB588F"/>
    <w:rsid w:val="00EB76BD"/>
    <w:rsid w:val="00EC0409"/>
    <w:rsid w:val="00EC05E0"/>
    <w:rsid w:val="00EC07EE"/>
    <w:rsid w:val="00ED249F"/>
    <w:rsid w:val="00F0020C"/>
    <w:rsid w:val="00F00514"/>
    <w:rsid w:val="00F0392D"/>
    <w:rsid w:val="00F055B9"/>
    <w:rsid w:val="00F0632F"/>
    <w:rsid w:val="00F07EF8"/>
    <w:rsid w:val="00F11BDE"/>
    <w:rsid w:val="00F155FC"/>
    <w:rsid w:val="00F2199C"/>
    <w:rsid w:val="00F21A7E"/>
    <w:rsid w:val="00F22413"/>
    <w:rsid w:val="00F30581"/>
    <w:rsid w:val="00F35BDD"/>
    <w:rsid w:val="00F42AB9"/>
    <w:rsid w:val="00F44524"/>
    <w:rsid w:val="00F46B49"/>
    <w:rsid w:val="00F4745C"/>
    <w:rsid w:val="00F7653A"/>
    <w:rsid w:val="00F76B39"/>
    <w:rsid w:val="00F83C31"/>
    <w:rsid w:val="00F84AEB"/>
    <w:rsid w:val="00F87F7B"/>
    <w:rsid w:val="00F92778"/>
    <w:rsid w:val="00FA02AD"/>
    <w:rsid w:val="00FA13C2"/>
    <w:rsid w:val="00FA3BBD"/>
    <w:rsid w:val="00FA4E92"/>
    <w:rsid w:val="00FA7A99"/>
    <w:rsid w:val="00FB364E"/>
    <w:rsid w:val="00FC5F4D"/>
    <w:rsid w:val="00FC6F52"/>
    <w:rsid w:val="00FD2DC6"/>
    <w:rsid w:val="00FD520E"/>
    <w:rsid w:val="00FE0D40"/>
    <w:rsid w:val="00FE2E8C"/>
    <w:rsid w:val="00FF1B4D"/>
    <w:rsid w:val="00FF4D62"/>
    <w:rsid w:val="00FF518F"/>
    <w:rsid w:val="00FF6728"/>
    <w:rsid w:val="00FF79C2"/>
    <w:rsid w:val="3A55D9D4"/>
    <w:rsid w:val="4D96F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C7B4C"/>
  <w15:chartTrackingRefBased/>
  <w15:docId w15:val="{F851E8FD-DD8F-4976-834D-D3C18D55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8C25E8"/>
    <w:pPr>
      <w:keepNext/>
      <w:keepLines/>
      <w:spacing w:before="360" w:after="80"/>
      <w:outlineLvl w:val="0"/>
    </w:pPr>
    <w:rPr>
      <w:rFonts w:asciiTheme="majorHAnsi" w:eastAsiaTheme="majorEastAsia" w:hAnsiTheme="majorHAnsi" w:cstheme="majorBidi"/>
      <w:color w:val="004E7D" w:themeColor="accent1" w:themeShade="BF"/>
      <w:sz w:val="40"/>
      <w:szCs w:val="40"/>
    </w:rPr>
  </w:style>
  <w:style w:type="paragraph" w:styleId="Otsikko2">
    <w:name w:val="heading 2"/>
    <w:basedOn w:val="Normaali"/>
    <w:next w:val="Normaali"/>
    <w:link w:val="Otsikko2Char"/>
    <w:uiPriority w:val="9"/>
    <w:unhideWhenUsed/>
    <w:qFormat/>
    <w:rsid w:val="008C25E8"/>
    <w:pPr>
      <w:keepNext/>
      <w:keepLines/>
      <w:spacing w:before="160" w:after="80"/>
      <w:outlineLvl w:val="1"/>
    </w:pPr>
    <w:rPr>
      <w:rFonts w:asciiTheme="majorHAnsi" w:eastAsiaTheme="majorEastAsia" w:hAnsiTheme="majorHAnsi" w:cstheme="majorBidi"/>
      <w:color w:val="004E7D" w:themeColor="accent1" w:themeShade="BF"/>
      <w:sz w:val="32"/>
      <w:szCs w:val="32"/>
    </w:rPr>
  </w:style>
  <w:style w:type="paragraph" w:styleId="Otsikko3">
    <w:name w:val="heading 3"/>
    <w:basedOn w:val="Normaali"/>
    <w:next w:val="Normaali"/>
    <w:link w:val="Otsikko3Char"/>
    <w:uiPriority w:val="9"/>
    <w:unhideWhenUsed/>
    <w:qFormat/>
    <w:rsid w:val="008C25E8"/>
    <w:pPr>
      <w:keepNext/>
      <w:keepLines/>
      <w:spacing w:before="160" w:after="80"/>
      <w:outlineLvl w:val="2"/>
    </w:pPr>
    <w:rPr>
      <w:rFonts w:eastAsiaTheme="majorEastAsia" w:cstheme="majorBidi"/>
      <w:color w:val="004E7D" w:themeColor="accent1" w:themeShade="BF"/>
      <w:sz w:val="28"/>
      <w:szCs w:val="28"/>
    </w:rPr>
  </w:style>
  <w:style w:type="paragraph" w:styleId="Otsikko4">
    <w:name w:val="heading 4"/>
    <w:basedOn w:val="Normaali"/>
    <w:next w:val="Normaali"/>
    <w:link w:val="Otsikko4Char"/>
    <w:uiPriority w:val="9"/>
    <w:unhideWhenUsed/>
    <w:qFormat/>
    <w:rsid w:val="008C25E8"/>
    <w:pPr>
      <w:keepNext/>
      <w:keepLines/>
      <w:spacing w:before="80" w:after="40"/>
      <w:outlineLvl w:val="3"/>
    </w:pPr>
    <w:rPr>
      <w:rFonts w:eastAsiaTheme="majorEastAsia" w:cstheme="majorBidi"/>
      <w:i/>
      <w:iCs/>
      <w:color w:val="004E7D" w:themeColor="accent1" w:themeShade="BF"/>
    </w:rPr>
  </w:style>
  <w:style w:type="paragraph" w:styleId="Otsikko5">
    <w:name w:val="heading 5"/>
    <w:basedOn w:val="Normaali"/>
    <w:next w:val="Normaali"/>
    <w:link w:val="Otsikko5Char"/>
    <w:uiPriority w:val="9"/>
    <w:semiHidden/>
    <w:unhideWhenUsed/>
    <w:qFormat/>
    <w:rsid w:val="008C25E8"/>
    <w:pPr>
      <w:keepNext/>
      <w:keepLines/>
      <w:spacing w:before="80" w:after="40"/>
      <w:outlineLvl w:val="4"/>
    </w:pPr>
    <w:rPr>
      <w:rFonts w:eastAsiaTheme="majorEastAsia" w:cstheme="majorBidi"/>
      <w:color w:val="004E7D" w:themeColor="accent1" w:themeShade="BF"/>
    </w:rPr>
  </w:style>
  <w:style w:type="paragraph" w:styleId="Otsikko6">
    <w:name w:val="heading 6"/>
    <w:basedOn w:val="Normaali"/>
    <w:next w:val="Normaali"/>
    <w:link w:val="Otsikko6Char"/>
    <w:uiPriority w:val="9"/>
    <w:semiHidden/>
    <w:unhideWhenUsed/>
    <w:qFormat/>
    <w:rsid w:val="008C25E8"/>
    <w:pPr>
      <w:keepNext/>
      <w:keepLines/>
      <w:spacing w:before="40" w:after="0"/>
      <w:outlineLvl w:val="5"/>
    </w:pPr>
    <w:rPr>
      <w:rFonts w:eastAsiaTheme="majorEastAsia" w:cstheme="majorBidi"/>
      <w:i/>
      <w:iCs/>
      <w:color w:val="807E84" w:themeColor="text1" w:themeTint="A6"/>
    </w:rPr>
  </w:style>
  <w:style w:type="paragraph" w:styleId="Otsikko7">
    <w:name w:val="heading 7"/>
    <w:basedOn w:val="Normaali"/>
    <w:next w:val="Normaali"/>
    <w:link w:val="Otsikko7Char"/>
    <w:uiPriority w:val="9"/>
    <w:semiHidden/>
    <w:unhideWhenUsed/>
    <w:qFormat/>
    <w:rsid w:val="008C25E8"/>
    <w:pPr>
      <w:keepNext/>
      <w:keepLines/>
      <w:spacing w:before="40" w:after="0"/>
      <w:outlineLvl w:val="6"/>
    </w:pPr>
    <w:rPr>
      <w:rFonts w:eastAsiaTheme="majorEastAsia" w:cstheme="majorBidi"/>
      <w:color w:val="807E84" w:themeColor="text1" w:themeTint="A6"/>
    </w:rPr>
  </w:style>
  <w:style w:type="paragraph" w:styleId="Otsikko8">
    <w:name w:val="heading 8"/>
    <w:basedOn w:val="Normaali"/>
    <w:next w:val="Normaali"/>
    <w:link w:val="Otsikko8Char"/>
    <w:uiPriority w:val="9"/>
    <w:semiHidden/>
    <w:unhideWhenUsed/>
    <w:qFormat/>
    <w:rsid w:val="008C25E8"/>
    <w:pPr>
      <w:keepNext/>
      <w:keepLines/>
      <w:spacing w:after="0"/>
      <w:outlineLvl w:val="7"/>
    </w:pPr>
    <w:rPr>
      <w:rFonts w:eastAsiaTheme="majorEastAsia" w:cstheme="majorBidi"/>
      <w:i/>
      <w:iCs/>
      <w:color w:val="5B595D" w:themeColor="text1" w:themeTint="D8"/>
    </w:rPr>
  </w:style>
  <w:style w:type="paragraph" w:styleId="Otsikko9">
    <w:name w:val="heading 9"/>
    <w:basedOn w:val="Normaali"/>
    <w:next w:val="Normaali"/>
    <w:link w:val="Otsikko9Char"/>
    <w:uiPriority w:val="9"/>
    <w:semiHidden/>
    <w:unhideWhenUsed/>
    <w:qFormat/>
    <w:rsid w:val="008C25E8"/>
    <w:pPr>
      <w:keepNext/>
      <w:keepLines/>
      <w:spacing w:after="0"/>
      <w:outlineLvl w:val="8"/>
    </w:pPr>
    <w:rPr>
      <w:rFonts w:eastAsiaTheme="majorEastAsia" w:cstheme="majorBidi"/>
      <w:color w:val="5B595D"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C25E8"/>
    <w:rPr>
      <w:rFonts w:asciiTheme="majorHAnsi" w:eastAsiaTheme="majorEastAsia" w:hAnsiTheme="majorHAnsi" w:cstheme="majorBidi"/>
      <w:color w:val="004E7D" w:themeColor="accent1" w:themeShade="BF"/>
      <w:sz w:val="40"/>
      <w:szCs w:val="40"/>
    </w:rPr>
  </w:style>
  <w:style w:type="character" w:customStyle="1" w:styleId="Otsikko2Char">
    <w:name w:val="Otsikko 2 Char"/>
    <w:basedOn w:val="Kappaleenoletusfontti"/>
    <w:link w:val="Otsikko2"/>
    <w:uiPriority w:val="9"/>
    <w:rsid w:val="008C25E8"/>
    <w:rPr>
      <w:rFonts w:asciiTheme="majorHAnsi" w:eastAsiaTheme="majorEastAsia" w:hAnsiTheme="majorHAnsi" w:cstheme="majorBidi"/>
      <w:color w:val="004E7D" w:themeColor="accent1" w:themeShade="BF"/>
      <w:sz w:val="32"/>
      <w:szCs w:val="32"/>
    </w:rPr>
  </w:style>
  <w:style w:type="character" w:customStyle="1" w:styleId="Otsikko3Char">
    <w:name w:val="Otsikko 3 Char"/>
    <w:basedOn w:val="Kappaleenoletusfontti"/>
    <w:link w:val="Otsikko3"/>
    <w:uiPriority w:val="9"/>
    <w:rsid w:val="008C25E8"/>
    <w:rPr>
      <w:rFonts w:eastAsiaTheme="majorEastAsia" w:cstheme="majorBidi"/>
      <w:color w:val="004E7D" w:themeColor="accent1" w:themeShade="BF"/>
      <w:sz w:val="28"/>
      <w:szCs w:val="28"/>
    </w:rPr>
  </w:style>
  <w:style w:type="character" w:customStyle="1" w:styleId="Otsikko4Char">
    <w:name w:val="Otsikko 4 Char"/>
    <w:basedOn w:val="Kappaleenoletusfontti"/>
    <w:link w:val="Otsikko4"/>
    <w:uiPriority w:val="9"/>
    <w:semiHidden/>
    <w:rsid w:val="008C25E8"/>
    <w:rPr>
      <w:rFonts w:eastAsiaTheme="majorEastAsia" w:cstheme="majorBidi"/>
      <w:i/>
      <w:iCs/>
      <w:color w:val="004E7D" w:themeColor="accent1" w:themeShade="BF"/>
    </w:rPr>
  </w:style>
  <w:style w:type="character" w:customStyle="1" w:styleId="Otsikko5Char">
    <w:name w:val="Otsikko 5 Char"/>
    <w:basedOn w:val="Kappaleenoletusfontti"/>
    <w:link w:val="Otsikko5"/>
    <w:uiPriority w:val="9"/>
    <w:semiHidden/>
    <w:rsid w:val="008C25E8"/>
    <w:rPr>
      <w:rFonts w:eastAsiaTheme="majorEastAsia" w:cstheme="majorBidi"/>
      <w:color w:val="004E7D" w:themeColor="accent1" w:themeShade="BF"/>
    </w:rPr>
  </w:style>
  <w:style w:type="character" w:customStyle="1" w:styleId="Otsikko6Char">
    <w:name w:val="Otsikko 6 Char"/>
    <w:basedOn w:val="Kappaleenoletusfontti"/>
    <w:link w:val="Otsikko6"/>
    <w:uiPriority w:val="9"/>
    <w:semiHidden/>
    <w:rsid w:val="008C25E8"/>
    <w:rPr>
      <w:rFonts w:eastAsiaTheme="majorEastAsia" w:cstheme="majorBidi"/>
      <w:i/>
      <w:iCs/>
      <w:color w:val="807E84" w:themeColor="text1" w:themeTint="A6"/>
    </w:rPr>
  </w:style>
  <w:style w:type="character" w:customStyle="1" w:styleId="Otsikko7Char">
    <w:name w:val="Otsikko 7 Char"/>
    <w:basedOn w:val="Kappaleenoletusfontti"/>
    <w:link w:val="Otsikko7"/>
    <w:uiPriority w:val="9"/>
    <w:semiHidden/>
    <w:rsid w:val="008C25E8"/>
    <w:rPr>
      <w:rFonts w:eastAsiaTheme="majorEastAsia" w:cstheme="majorBidi"/>
      <w:color w:val="807E84" w:themeColor="text1" w:themeTint="A6"/>
    </w:rPr>
  </w:style>
  <w:style w:type="character" w:customStyle="1" w:styleId="Otsikko8Char">
    <w:name w:val="Otsikko 8 Char"/>
    <w:basedOn w:val="Kappaleenoletusfontti"/>
    <w:link w:val="Otsikko8"/>
    <w:uiPriority w:val="9"/>
    <w:semiHidden/>
    <w:rsid w:val="008C25E8"/>
    <w:rPr>
      <w:rFonts w:eastAsiaTheme="majorEastAsia" w:cstheme="majorBidi"/>
      <w:i/>
      <w:iCs/>
      <w:color w:val="5B595D" w:themeColor="text1" w:themeTint="D8"/>
    </w:rPr>
  </w:style>
  <w:style w:type="character" w:customStyle="1" w:styleId="Otsikko9Char">
    <w:name w:val="Otsikko 9 Char"/>
    <w:basedOn w:val="Kappaleenoletusfontti"/>
    <w:link w:val="Otsikko9"/>
    <w:uiPriority w:val="9"/>
    <w:semiHidden/>
    <w:rsid w:val="008C25E8"/>
    <w:rPr>
      <w:rFonts w:eastAsiaTheme="majorEastAsia" w:cstheme="majorBidi"/>
      <w:color w:val="5B595D" w:themeColor="text1" w:themeTint="D8"/>
    </w:rPr>
  </w:style>
  <w:style w:type="paragraph" w:styleId="Otsikko">
    <w:name w:val="Title"/>
    <w:basedOn w:val="Normaali"/>
    <w:next w:val="Normaali"/>
    <w:link w:val="OtsikkoChar"/>
    <w:uiPriority w:val="10"/>
    <w:qFormat/>
    <w:rsid w:val="008C2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8C25E8"/>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8C25E8"/>
    <w:pPr>
      <w:numPr>
        <w:ilvl w:val="1"/>
      </w:numPr>
    </w:pPr>
    <w:rPr>
      <w:rFonts w:eastAsiaTheme="majorEastAsia" w:cstheme="majorBidi"/>
      <w:color w:val="807E84" w:themeColor="text1" w:themeTint="A6"/>
      <w:spacing w:val="15"/>
      <w:sz w:val="28"/>
      <w:szCs w:val="28"/>
    </w:rPr>
  </w:style>
  <w:style w:type="character" w:customStyle="1" w:styleId="AlaotsikkoChar">
    <w:name w:val="Alaotsikko Char"/>
    <w:basedOn w:val="Kappaleenoletusfontti"/>
    <w:link w:val="Alaotsikko"/>
    <w:uiPriority w:val="11"/>
    <w:rsid w:val="008C25E8"/>
    <w:rPr>
      <w:rFonts w:eastAsiaTheme="majorEastAsia" w:cstheme="majorBidi"/>
      <w:color w:val="807E84" w:themeColor="text1" w:themeTint="A6"/>
      <w:spacing w:val="15"/>
      <w:sz w:val="28"/>
      <w:szCs w:val="28"/>
    </w:rPr>
  </w:style>
  <w:style w:type="paragraph" w:styleId="Lainaus">
    <w:name w:val="Quote"/>
    <w:basedOn w:val="Normaali"/>
    <w:next w:val="Normaali"/>
    <w:link w:val="LainausChar"/>
    <w:uiPriority w:val="29"/>
    <w:qFormat/>
    <w:rsid w:val="008C25E8"/>
    <w:pPr>
      <w:spacing w:before="160"/>
      <w:jc w:val="center"/>
    </w:pPr>
    <w:rPr>
      <w:i/>
      <w:iCs/>
      <w:color w:val="6D6C71" w:themeColor="text1" w:themeTint="BF"/>
    </w:rPr>
  </w:style>
  <w:style w:type="character" w:customStyle="1" w:styleId="LainausChar">
    <w:name w:val="Lainaus Char"/>
    <w:basedOn w:val="Kappaleenoletusfontti"/>
    <w:link w:val="Lainaus"/>
    <w:uiPriority w:val="29"/>
    <w:rsid w:val="008C25E8"/>
    <w:rPr>
      <w:i/>
      <w:iCs/>
      <w:color w:val="6D6C71" w:themeColor="text1" w:themeTint="BF"/>
    </w:rPr>
  </w:style>
  <w:style w:type="paragraph" w:styleId="Luettelokappale">
    <w:name w:val="List Paragraph"/>
    <w:basedOn w:val="Normaali"/>
    <w:uiPriority w:val="34"/>
    <w:qFormat/>
    <w:rsid w:val="008C25E8"/>
    <w:pPr>
      <w:ind w:left="720"/>
      <w:contextualSpacing/>
    </w:pPr>
  </w:style>
  <w:style w:type="character" w:styleId="Voimakaskorostus">
    <w:name w:val="Intense Emphasis"/>
    <w:basedOn w:val="Kappaleenoletusfontti"/>
    <w:uiPriority w:val="21"/>
    <w:qFormat/>
    <w:rsid w:val="008C25E8"/>
    <w:rPr>
      <w:i/>
      <w:iCs/>
      <w:color w:val="004E7D" w:themeColor="accent1" w:themeShade="BF"/>
    </w:rPr>
  </w:style>
  <w:style w:type="paragraph" w:styleId="Erottuvalainaus">
    <w:name w:val="Intense Quote"/>
    <w:basedOn w:val="Normaali"/>
    <w:next w:val="Normaali"/>
    <w:link w:val="ErottuvalainausChar"/>
    <w:uiPriority w:val="30"/>
    <w:qFormat/>
    <w:rsid w:val="008C25E8"/>
    <w:pPr>
      <w:pBdr>
        <w:top w:val="single" w:sz="4" w:space="10" w:color="004E7D" w:themeColor="accent1" w:themeShade="BF"/>
        <w:bottom w:val="single" w:sz="4" w:space="10" w:color="004E7D" w:themeColor="accent1" w:themeShade="BF"/>
      </w:pBdr>
      <w:spacing w:before="360" w:after="360"/>
      <w:ind w:left="864" w:right="864"/>
      <w:jc w:val="center"/>
    </w:pPr>
    <w:rPr>
      <w:i/>
      <w:iCs/>
      <w:color w:val="004E7D" w:themeColor="accent1" w:themeShade="BF"/>
    </w:rPr>
  </w:style>
  <w:style w:type="character" w:customStyle="1" w:styleId="ErottuvalainausChar">
    <w:name w:val="Erottuva lainaus Char"/>
    <w:basedOn w:val="Kappaleenoletusfontti"/>
    <w:link w:val="Erottuvalainaus"/>
    <w:uiPriority w:val="30"/>
    <w:rsid w:val="008C25E8"/>
    <w:rPr>
      <w:i/>
      <w:iCs/>
      <w:color w:val="004E7D" w:themeColor="accent1" w:themeShade="BF"/>
    </w:rPr>
  </w:style>
  <w:style w:type="character" w:styleId="Erottuvaviittaus">
    <w:name w:val="Intense Reference"/>
    <w:basedOn w:val="Kappaleenoletusfontti"/>
    <w:uiPriority w:val="32"/>
    <w:qFormat/>
    <w:rsid w:val="008C25E8"/>
    <w:rPr>
      <w:b/>
      <w:bCs/>
      <w:smallCaps/>
      <w:color w:val="004E7D" w:themeColor="accent1" w:themeShade="BF"/>
      <w:spacing w:val="5"/>
    </w:rPr>
  </w:style>
  <w:style w:type="paragraph" w:styleId="Yltunniste">
    <w:name w:val="header"/>
    <w:basedOn w:val="Normaali"/>
    <w:link w:val="YltunnisteChar"/>
    <w:uiPriority w:val="99"/>
    <w:unhideWhenUsed/>
    <w:rsid w:val="008C25E8"/>
    <w:pPr>
      <w:tabs>
        <w:tab w:val="center" w:pos="4986"/>
        <w:tab w:val="right" w:pos="9972"/>
      </w:tabs>
      <w:spacing w:after="0" w:line="240" w:lineRule="auto"/>
    </w:pPr>
  </w:style>
  <w:style w:type="character" w:customStyle="1" w:styleId="YltunnisteChar">
    <w:name w:val="Ylätunniste Char"/>
    <w:basedOn w:val="Kappaleenoletusfontti"/>
    <w:link w:val="Yltunniste"/>
    <w:uiPriority w:val="99"/>
    <w:rsid w:val="008C25E8"/>
  </w:style>
  <w:style w:type="paragraph" w:styleId="Alatunniste">
    <w:name w:val="footer"/>
    <w:basedOn w:val="Normaali"/>
    <w:link w:val="AlatunnisteChar"/>
    <w:uiPriority w:val="99"/>
    <w:unhideWhenUsed/>
    <w:rsid w:val="008C25E8"/>
    <w:pPr>
      <w:tabs>
        <w:tab w:val="center" w:pos="4986"/>
        <w:tab w:val="right" w:pos="9972"/>
      </w:tabs>
      <w:spacing w:after="0" w:line="240" w:lineRule="auto"/>
    </w:pPr>
  </w:style>
  <w:style w:type="character" w:customStyle="1" w:styleId="AlatunnisteChar">
    <w:name w:val="Alatunniste Char"/>
    <w:basedOn w:val="Kappaleenoletusfontti"/>
    <w:link w:val="Alatunniste"/>
    <w:uiPriority w:val="99"/>
    <w:rsid w:val="008C25E8"/>
  </w:style>
  <w:style w:type="paragraph" w:styleId="Sisllysluettelonotsikko">
    <w:name w:val="TOC Heading"/>
    <w:basedOn w:val="Otsikko1"/>
    <w:next w:val="Normaali"/>
    <w:uiPriority w:val="39"/>
    <w:unhideWhenUsed/>
    <w:qFormat/>
    <w:rsid w:val="00732D5A"/>
    <w:pPr>
      <w:spacing w:before="240" w:after="0" w:line="259" w:lineRule="auto"/>
      <w:outlineLvl w:val="9"/>
    </w:pPr>
    <w:rPr>
      <w:kern w:val="0"/>
      <w:sz w:val="32"/>
      <w:szCs w:val="32"/>
      <w14:ligatures w14:val="none"/>
    </w:rPr>
  </w:style>
  <w:style w:type="paragraph" w:styleId="Sisluet2">
    <w:name w:val="toc 2"/>
    <w:basedOn w:val="Normaali"/>
    <w:next w:val="Normaali"/>
    <w:autoRedefine/>
    <w:uiPriority w:val="39"/>
    <w:unhideWhenUsed/>
    <w:rsid w:val="00732D5A"/>
    <w:pPr>
      <w:spacing w:after="100" w:line="259" w:lineRule="auto"/>
      <w:ind w:left="220"/>
    </w:pPr>
    <w:rPr>
      <w:rFonts w:eastAsiaTheme="minorEastAsia" w:cs="Times New Roman"/>
      <w:kern w:val="0"/>
      <w:sz w:val="22"/>
      <w:szCs w:val="22"/>
      <w14:ligatures w14:val="none"/>
    </w:rPr>
  </w:style>
  <w:style w:type="paragraph" w:styleId="Sisluet1">
    <w:name w:val="toc 1"/>
    <w:basedOn w:val="Normaali"/>
    <w:next w:val="Normaali"/>
    <w:autoRedefine/>
    <w:uiPriority w:val="39"/>
    <w:unhideWhenUsed/>
    <w:rsid w:val="00732D5A"/>
    <w:pPr>
      <w:spacing w:after="100" w:line="259" w:lineRule="auto"/>
    </w:pPr>
    <w:rPr>
      <w:rFonts w:eastAsiaTheme="minorEastAsia" w:cs="Times New Roman"/>
      <w:kern w:val="0"/>
      <w:sz w:val="22"/>
      <w:szCs w:val="22"/>
      <w14:ligatures w14:val="none"/>
    </w:rPr>
  </w:style>
  <w:style w:type="paragraph" w:styleId="Sisluet3">
    <w:name w:val="toc 3"/>
    <w:basedOn w:val="Normaali"/>
    <w:next w:val="Normaali"/>
    <w:autoRedefine/>
    <w:uiPriority w:val="39"/>
    <w:unhideWhenUsed/>
    <w:rsid w:val="00732D5A"/>
    <w:pPr>
      <w:spacing w:after="100" w:line="259" w:lineRule="auto"/>
      <w:ind w:left="440"/>
    </w:pPr>
    <w:rPr>
      <w:rFonts w:eastAsiaTheme="minorEastAsia" w:cs="Times New Roman"/>
      <w:kern w:val="0"/>
      <w:sz w:val="22"/>
      <w:szCs w:val="22"/>
      <w14:ligatures w14:val="none"/>
    </w:rPr>
  </w:style>
  <w:style w:type="character" w:styleId="Hyperlinkki">
    <w:name w:val="Hyperlink"/>
    <w:basedOn w:val="Kappaleenoletusfontti"/>
    <w:uiPriority w:val="99"/>
    <w:unhideWhenUsed/>
    <w:qFormat/>
    <w:rsid w:val="00732D5A"/>
    <w:rPr>
      <w:color w:val="1B827E" w:themeColor="hyperlink"/>
      <w:u w:val="single"/>
    </w:rPr>
  </w:style>
  <w:style w:type="character" w:styleId="Voimakas">
    <w:name w:val="Strong"/>
    <w:basedOn w:val="Kappaleenoletusfontti"/>
    <w:uiPriority w:val="22"/>
    <w:qFormat/>
    <w:rsid w:val="00732D5A"/>
    <w:rPr>
      <w:b/>
      <w:bCs/>
    </w:rPr>
  </w:style>
  <w:style w:type="paragraph" w:styleId="Leipteksti">
    <w:name w:val="Body Text"/>
    <w:basedOn w:val="Normaali"/>
    <w:link w:val="LeiptekstiChar"/>
    <w:uiPriority w:val="1"/>
    <w:qFormat/>
    <w:rsid w:val="00F21A7E"/>
    <w:pPr>
      <w:spacing w:before="240" w:after="0" w:line="300" w:lineRule="auto"/>
    </w:pPr>
    <w:rPr>
      <w:rFonts w:cstheme="minorHAnsi"/>
      <w:kern w:val="0"/>
      <w:sz w:val="22"/>
      <w:szCs w:val="20"/>
      <w:lang w:val="fi-FI"/>
      <w14:ligatures w14:val="none"/>
    </w:rPr>
  </w:style>
  <w:style w:type="character" w:customStyle="1" w:styleId="LeiptekstiChar">
    <w:name w:val="Leipäteksti Char"/>
    <w:basedOn w:val="Kappaleenoletusfontti"/>
    <w:link w:val="Leipteksti"/>
    <w:uiPriority w:val="1"/>
    <w:rsid w:val="00F21A7E"/>
    <w:rPr>
      <w:rFonts w:cstheme="minorHAnsi"/>
      <w:kern w:val="0"/>
      <w:sz w:val="22"/>
      <w:szCs w:val="20"/>
      <w:lang w:val="fi-FI"/>
      <w14:ligatures w14:val="none"/>
    </w:rPr>
  </w:style>
  <w:style w:type="numbering" w:customStyle="1" w:styleId="Tyyli1">
    <w:name w:val="Tyyli1"/>
    <w:uiPriority w:val="99"/>
    <w:rsid w:val="0081277B"/>
    <w:pPr>
      <w:numPr>
        <w:numId w:val="4"/>
      </w:numPr>
    </w:pPr>
  </w:style>
  <w:style w:type="paragraph" w:styleId="Kommentinteksti">
    <w:name w:val="annotation text"/>
    <w:basedOn w:val="Normaali"/>
    <w:link w:val="KommentintekstiChar"/>
    <w:uiPriority w:val="99"/>
    <w:unhideWhenUsed/>
    <w:rsid w:val="0081277B"/>
    <w:pPr>
      <w:spacing w:line="240" w:lineRule="auto"/>
    </w:pPr>
    <w:rPr>
      <w:sz w:val="20"/>
      <w:szCs w:val="20"/>
      <w:lang w:val="fi-FI"/>
    </w:rPr>
  </w:style>
  <w:style w:type="character" w:customStyle="1" w:styleId="KommentintekstiChar">
    <w:name w:val="Kommentin teksti Char"/>
    <w:basedOn w:val="Kappaleenoletusfontti"/>
    <w:link w:val="Kommentinteksti"/>
    <w:uiPriority w:val="99"/>
    <w:rsid w:val="0081277B"/>
    <w:rPr>
      <w:sz w:val="20"/>
      <w:szCs w:val="20"/>
      <w:lang w:val="fi-FI"/>
    </w:rPr>
  </w:style>
  <w:style w:type="character" w:styleId="Kommentinviite">
    <w:name w:val="annotation reference"/>
    <w:basedOn w:val="Kappaleenoletusfontti"/>
    <w:uiPriority w:val="99"/>
    <w:semiHidden/>
    <w:unhideWhenUsed/>
    <w:rsid w:val="0081277B"/>
    <w:rPr>
      <w:sz w:val="16"/>
      <w:szCs w:val="16"/>
    </w:rPr>
  </w:style>
  <w:style w:type="character" w:styleId="Maininta">
    <w:name w:val="Mention"/>
    <w:basedOn w:val="Kappaleenoletusfontti"/>
    <w:uiPriority w:val="99"/>
    <w:unhideWhenUsed/>
    <w:rsid w:val="0081277B"/>
    <w:rPr>
      <w:color w:val="2B579A"/>
      <w:shd w:val="clear" w:color="auto" w:fill="E1DFDD"/>
    </w:rPr>
  </w:style>
  <w:style w:type="character" w:styleId="Paikkamerkkiteksti">
    <w:name w:val="Placeholder Text"/>
    <w:basedOn w:val="Kappaleenoletusfontti"/>
    <w:uiPriority w:val="99"/>
    <w:rsid w:val="00FC6F5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3A19CE-4EF5-418C-A61D-94919B1864E2}" type="doc">
      <dgm:prSet loTypeId="urn:diagrams.loki3.com/BracketList" loCatId="list" qsTypeId="urn:microsoft.com/office/officeart/2005/8/quickstyle/simple1" qsCatId="simple" csTypeId="urn:microsoft.com/office/officeart/2005/8/colors/accent1_2" csCatId="accent1" phldr="1"/>
      <dgm:spPr/>
      <dgm:t>
        <a:bodyPr/>
        <a:lstStyle/>
        <a:p>
          <a:endParaRPr lang="fi-FI"/>
        </a:p>
      </dgm:t>
    </dgm:pt>
    <dgm:pt modelId="{268B2B07-59BA-4E86-92F8-E90D01EF457D}">
      <dgm:prSet phldrT="[Text]" custT="1"/>
      <dgm:spPr/>
      <dgm:t>
        <a:bodyPr/>
        <a:lstStyle/>
        <a:p>
          <a:r>
            <a:rPr lang="fi-FI" sz="800" b="1"/>
            <a:t>Loppukäyttäjän laitteet</a:t>
          </a:r>
        </a:p>
      </dgm:t>
    </dgm:pt>
    <dgm:pt modelId="{56A8A66F-3819-489C-8265-78FCEDB5E856}" type="parTrans" cxnId="{982B5E52-1D83-4053-A5DE-0B4DCD392AB5}">
      <dgm:prSet/>
      <dgm:spPr/>
      <dgm:t>
        <a:bodyPr/>
        <a:lstStyle/>
        <a:p>
          <a:endParaRPr lang="fi-FI"/>
        </a:p>
      </dgm:t>
    </dgm:pt>
    <dgm:pt modelId="{B8ACF276-7C15-4618-A967-75B60B3D366A}" type="sibTrans" cxnId="{982B5E52-1D83-4053-A5DE-0B4DCD392AB5}">
      <dgm:prSet/>
      <dgm:spPr/>
      <dgm:t>
        <a:bodyPr/>
        <a:lstStyle/>
        <a:p>
          <a:endParaRPr lang="fi-FI"/>
        </a:p>
      </dgm:t>
    </dgm:pt>
    <dgm:pt modelId="{D68CF5C7-E01D-4FF7-9C43-DB2E3FE42AB7}">
      <dgm:prSet phldrT="[Text]" custT="1"/>
      <dgm:spPr/>
      <dgm:t>
        <a:bodyPr/>
        <a:lstStyle/>
        <a:p>
          <a:r>
            <a:rPr lang="fi-FI" sz="800"/>
            <a:t>Työasemat</a:t>
          </a:r>
        </a:p>
      </dgm:t>
    </dgm:pt>
    <dgm:pt modelId="{3C498E03-EE7B-44AD-8148-2F7A873029D7}" type="parTrans" cxnId="{5389DAF2-CDBF-4CEE-A8C5-959D36E6E68A}">
      <dgm:prSet/>
      <dgm:spPr/>
      <dgm:t>
        <a:bodyPr/>
        <a:lstStyle/>
        <a:p>
          <a:endParaRPr lang="fi-FI"/>
        </a:p>
      </dgm:t>
    </dgm:pt>
    <dgm:pt modelId="{D8ED6CC9-6210-4B0C-89F9-7159D39F4D7B}" type="sibTrans" cxnId="{5389DAF2-CDBF-4CEE-A8C5-959D36E6E68A}">
      <dgm:prSet/>
      <dgm:spPr/>
      <dgm:t>
        <a:bodyPr/>
        <a:lstStyle/>
        <a:p>
          <a:endParaRPr lang="fi-FI"/>
        </a:p>
      </dgm:t>
    </dgm:pt>
    <dgm:pt modelId="{C14D4BFA-8ECC-44FF-8064-3EDD7FCEF155}">
      <dgm:prSet phldrT="[Text]" custT="1"/>
      <dgm:spPr/>
      <dgm:t>
        <a:bodyPr/>
        <a:lstStyle/>
        <a:p>
          <a:r>
            <a:rPr lang="fi-FI" sz="800"/>
            <a:t>Kannettavat</a:t>
          </a:r>
        </a:p>
      </dgm:t>
    </dgm:pt>
    <dgm:pt modelId="{164B5A15-908A-44C2-8367-5F87E6817821}" type="parTrans" cxnId="{B6B2F43B-A21B-4BA3-818B-FE91E227F874}">
      <dgm:prSet/>
      <dgm:spPr/>
      <dgm:t>
        <a:bodyPr/>
        <a:lstStyle/>
        <a:p>
          <a:endParaRPr lang="fi-FI"/>
        </a:p>
      </dgm:t>
    </dgm:pt>
    <dgm:pt modelId="{245283FB-7030-4F1E-BF5B-B24928C41105}" type="sibTrans" cxnId="{B6B2F43B-A21B-4BA3-818B-FE91E227F874}">
      <dgm:prSet/>
      <dgm:spPr/>
      <dgm:t>
        <a:bodyPr/>
        <a:lstStyle/>
        <a:p>
          <a:endParaRPr lang="fi-FI"/>
        </a:p>
      </dgm:t>
    </dgm:pt>
    <dgm:pt modelId="{A7AD9FAA-A7DD-4551-8824-8B9ED3ACEAA4}">
      <dgm:prSet phldrT="[Text]" custT="1"/>
      <dgm:spPr/>
      <dgm:t>
        <a:bodyPr/>
        <a:lstStyle/>
        <a:p>
          <a:r>
            <a:rPr lang="fi-FI" sz="800" b="1"/>
            <a:t>Verkkolaitteet</a:t>
          </a:r>
          <a:endParaRPr lang="fi-FI" sz="600" b="1"/>
        </a:p>
      </dgm:t>
    </dgm:pt>
    <dgm:pt modelId="{9F87F77F-EC5B-4D7F-B556-8ACF66846BD4}" type="parTrans" cxnId="{B55BA1F9-1505-4988-AE87-4426267DA04C}">
      <dgm:prSet/>
      <dgm:spPr/>
      <dgm:t>
        <a:bodyPr/>
        <a:lstStyle/>
        <a:p>
          <a:endParaRPr lang="fi-FI"/>
        </a:p>
      </dgm:t>
    </dgm:pt>
    <dgm:pt modelId="{1A6C88BD-8708-4A0C-A97A-BB4A4A354ADE}" type="sibTrans" cxnId="{B55BA1F9-1505-4988-AE87-4426267DA04C}">
      <dgm:prSet/>
      <dgm:spPr/>
      <dgm:t>
        <a:bodyPr/>
        <a:lstStyle/>
        <a:p>
          <a:endParaRPr lang="fi-FI"/>
        </a:p>
      </dgm:t>
    </dgm:pt>
    <dgm:pt modelId="{06C2044D-D1CB-4017-B596-B81035C5A935}">
      <dgm:prSet phldrT="[Text]" custT="1"/>
      <dgm:spPr/>
      <dgm:t>
        <a:bodyPr/>
        <a:lstStyle/>
        <a:p>
          <a:r>
            <a:rPr lang="fi-FI" sz="800"/>
            <a:t>Kytkimet</a:t>
          </a:r>
        </a:p>
      </dgm:t>
    </dgm:pt>
    <dgm:pt modelId="{0190F315-049B-41B4-A17B-858F0932DD2D}" type="parTrans" cxnId="{357FAD1E-3B94-4D2F-8637-31B86D5DEDC4}">
      <dgm:prSet/>
      <dgm:spPr/>
      <dgm:t>
        <a:bodyPr/>
        <a:lstStyle/>
        <a:p>
          <a:endParaRPr lang="fi-FI"/>
        </a:p>
      </dgm:t>
    </dgm:pt>
    <dgm:pt modelId="{B530ED95-6ACB-4B9D-9654-61A57D76FF0A}" type="sibTrans" cxnId="{357FAD1E-3B94-4D2F-8637-31B86D5DEDC4}">
      <dgm:prSet/>
      <dgm:spPr/>
      <dgm:t>
        <a:bodyPr/>
        <a:lstStyle/>
        <a:p>
          <a:endParaRPr lang="fi-FI"/>
        </a:p>
      </dgm:t>
    </dgm:pt>
    <dgm:pt modelId="{5566EBE1-CB6B-4883-AED9-8FE62E435F4C}">
      <dgm:prSet phldrT="[Text]" custT="1"/>
      <dgm:spPr/>
      <dgm:t>
        <a:bodyPr/>
        <a:lstStyle/>
        <a:p>
          <a:r>
            <a:rPr lang="fi-FI" sz="800"/>
            <a:t>Palomuurit</a:t>
          </a:r>
        </a:p>
      </dgm:t>
    </dgm:pt>
    <dgm:pt modelId="{CAC0D69D-D2BD-443A-A53F-A28BAC590F9A}" type="parTrans" cxnId="{D12133BF-AF8B-4936-A1E1-97D4127377EA}">
      <dgm:prSet/>
      <dgm:spPr/>
      <dgm:t>
        <a:bodyPr/>
        <a:lstStyle/>
        <a:p>
          <a:endParaRPr lang="fi-FI"/>
        </a:p>
      </dgm:t>
    </dgm:pt>
    <dgm:pt modelId="{1840A26C-FAC8-4C7B-8DD4-D5EEAA71B3B4}" type="sibTrans" cxnId="{D12133BF-AF8B-4936-A1E1-97D4127377EA}">
      <dgm:prSet/>
      <dgm:spPr/>
      <dgm:t>
        <a:bodyPr/>
        <a:lstStyle/>
        <a:p>
          <a:endParaRPr lang="fi-FI"/>
        </a:p>
      </dgm:t>
    </dgm:pt>
    <dgm:pt modelId="{C2E9B48B-D5DF-4E8B-BC6E-D3654FFA865D}">
      <dgm:prSet phldrT="[Text]" custT="1"/>
      <dgm:spPr/>
      <dgm:t>
        <a:bodyPr/>
        <a:lstStyle/>
        <a:p>
          <a:r>
            <a:rPr lang="fi-FI" sz="800" b="1"/>
            <a:t>Palvelimet</a:t>
          </a:r>
          <a:endParaRPr lang="fi-FI" sz="600" b="1"/>
        </a:p>
      </dgm:t>
    </dgm:pt>
    <dgm:pt modelId="{D195B980-4AF7-4510-BEEA-6E678FD2B7B2}" type="parTrans" cxnId="{E4A0DCB0-5E60-44B8-910B-DA57C7A3D72A}">
      <dgm:prSet/>
      <dgm:spPr/>
      <dgm:t>
        <a:bodyPr/>
        <a:lstStyle/>
        <a:p>
          <a:endParaRPr lang="fi-FI"/>
        </a:p>
      </dgm:t>
    </dgm:pt>
    <dgm:pt modelId="{EB7F0539-3E66-498B-887C-339DEE813955}" type="sibTrans" cxnId="{E4A0DCB0-5E60-44B8-910B-DA57C7A3D72A}">
      <dgm:prSet/>
      <dgm:spPr/>
      <dgm:t>
        <a:bodyPr/>
        <a:lstStyle/>
        <a:p>
          <a:endParaRPr lang="fi-FI"/>
        </a:p>
      </dgm:t>
    </dgm:pt>
    <dgm:pt modelId="{82C268E8-8729-4AE7-BCBA-379D0295015D}">
      <dgm:prSet phldrT="[Text]" custT="1"/>
      <dgm:spPr/>
      <dgm:t>
        <a:bodyPr/>
        <a:lstStyle/>
        <a:p>
          <a:r>
            <a:rPr lang="fi-FI" sz="800"/>
            <a:t>Webpalvelimet</a:t>
          </a:r>
        </a:p>
      </dgm:t>
    </dgm:pt>
    <dgm:pt modelId="{1238E2C0-8DD1-43D1-90EA-F8BF45A000AE}" type="parTrans" cxnId="{3591417D-6F91-4936-844A-169F20021662}">
      <dgm:prSet/>
      <dgm:spPr/>
      <dgm:t>
        <a:bodyPr/>
        <a:lstStyle/>
        <a:p>
          <a:endParaRPr lang="fi-FI"/>
        </a:p>
      </dgm:t>
    </dgm:pt>
    <dgm:pt modelId="{CFD18531-13B6-47CD-ADF4-0DC503B3F828}" type="sibTrans" cxnId="{3591417D-6F91-4936-844A-169F20021662}">
      <dgm:prSet/>
      <dgm:spPr/>
      <dgm:t>
        <a:bodyPr/>
        <a:lstStyle/>
        <a:p>
          <a:endParaRPr lang="fi-FI"/>
        </a:p>
      </dgm:t>
    </dgm:pt>
    <dgm:pt modelId="{0816B2D7-E9AC-4C84-8180-9F3113C39F4E}">
      <dgm:prSet phldrT="[Text]" custT="1"/>
      <dgm:spPr/>
      <dgm:t>
        <a:bodyPr/>
        <a:lstStyle/>
        <a:p>
          <a:r>
            <a:rPr lang="fi-FI" sz="800"/>
            <a:t>Sähköpostipalvelimet</a:t>
          </a:r>
        </a:p>
      </dgm:t>
    </dgm:pt>
    <dgm:pt modelId="{3EB21381-F6DB-4779-9C2D-319155203E12}" type="parTrans" cxnId="{F7066FAA-76E7-49A0-ABB3-2B974512F7F5}">
      <dgm:prSet/>
      <dgm:spPr/>
      <dgm:t>
        <a:bodyPr/>
        <a:lstStyle/>
        <a:p>
          <a:endParaRPr lang="fi-FI"/>
        </a:p>
      </dgm:t>
    </dgm:pt>
    <dgm:pt modelId="{075CFD70-5318-4F12-8097-6FB13B1B04F2}" type="sibTrans" cxnId="{F7066FAA-76E7-49A0-ABB3-2B974512F7F5}">
      <dgm:prSet/>
      <dgm:spPr/>
      <dgm:t>
        <a:bodyPr/>
        <a:lstStyle/>
        <a:p>
          <a:endParaRPr lang="fi-FI"/>
        </a:p>
      </dgm:t>
    </dgm:pt>
    <dgm:pt modelId="{43CA5B43-8FF8-41E0-95C7-99B205CCB139}">
      <dgm:prSet phldrT="[Text]" custT="1"/>
      <dgm:spPr/>
      <dgm:t>
        <a:bodyPr/>
        <a:lstStyle/>
        <a:p>
          <a:r>
            <a:rPr lang="fi-FI" sz="800" b="1"/>
            <a:t>OT-laitteet</a:t>
          </a:r>
        </a:p>
      </dgm:t>
    </dgm:pt>
    <dgm:pt modelId="{635F9041-98A8-47C1-9283-4D590F7CB530}" type="parTrans" cxnId="{86ACC2E6-9C1F-43D0-BEFA-A7687DF3ADD2}">
      <dgm:prSet/>
      <dgm:spPr/>
      <dgm:t>
        <a:bodyPr/>
        <a:lstStyle/>
        <a:p>
          <a:endParaRPr lang="fi-FI"/>
        </a:p>
      </dgm:t>
    </dgm:pt>
    <dgm:pt modelId="{9219D529-4522-4E32-A655-152EFECF9747}" type="sibTrans" cxnId="{86ACC2E6-9C1F-43D0-BEFA-A7687DF3ADD2}">
      <dgm:prSet/>
      <dgm:spPr/>
      <dgm:t>
        <a:bodyPr/>
        <a:lstStyle/>
        <a:p>
          <a:endParaRPr lang="fi-FI"/>
        </a:p>
      </dgm:t>
    </dgm:pt>
    <dgm:pt modelId="{87CEF4DE-2779-46A4-8A49-A6A194DC2361}">
      <dgm:prSet phldrT="[Text]" custT="1"/>
      <dgm:spPr/>
      <dgm:t>
        <a:bodyPr/>
        <a:lstStyle/>
        <a:p>
          <a:r>
            <a:rPr lang="fi-FI" sz="800"/>
            <a:t>Tukiasemat</a:t>
          </a:r>
        </a:p>
      </dgm:t>
    </dgm:pt>
    <dgm:pt modelId="{23A5547C-1717-4958-9A47-21FED6590196}" type="parTrans" cxnId="{484FB0F4-5407-4170-B3DD-009B3E42A891}">
      <dgm:prSet/>
      <dgm:spPr/>
      <dgm:t>
        <a:bodyPr/>
        <a:lstStyle/>
        <a:p>
          <a:endParaRPr lang="fi-FI"/>
        </a:p>
      </dgm:t>
    </dgm:pt>
    <dgm:pt modelId="{EB8211FE-29FE-4D37-BE95-A8E740116183}" type="sibTrans" cxnId="{484FB0F4-5407-4170-B3DD-009B3E42A891}">
      <dgm:prSet/>
      <dgm:spPr/>
      <dgm:t>
        <a:bodyPr/>
        <a:lstStyle/>
        <a:p>
          <a:endParaRPr lang="fi-FI"/>
        </a:p>
      </dgm:t>
    </dgm:pt>
    <dgm:pt modelId="{CBFE9545-FB64-4F5B-A889-C680E81BB380}">
      <dgm:prSet phldrT="[Text]" custT="1"/>
      <dgm:spPr/>
      <dgm:t>
        <a:bodyPr/>
        <a:lstStyle/>
        <a:p>
          <a:r>
            <a:rPr lang="fi-FI" sz="800"/>
            <a:t>Reitittimet</a:t>
          </a:r>
        </a:p>
      </dgm:t>
    </dgm:pt>
    <dgm:pt modelId="{19565D34-0638-4E50-B328-9C73CE69BB05}" type="parTrans" cxnId="{65E50BE3-3928-4A9B-9D49-45C395F04110}">
      <dgm:prSet/>
      <dgm:spPr/>
      <dgm:t>
        <a:bodyPr/>
        <a:lstStyle/>
        <a:p>
          <a:endParaRPr lang="fi-FI"/>
        </a:p>
      </dgm:t>
    </dgm:pt>
    <dgm:pt modelId="{218E3440-D639-41BC-91A9-2DA962B03929}" type="sibTrans" cxnId="{65E50BE3-3928-4A9B-9D49-45C395F04110}">
      <dgm:prSet/>
      <dgm:spPr/>
      <dgm:t>
        <a:bodyPr/>
        <a:lstStyle/>
        <a:p>
          <a:endParaRPr lang="fi-FI"/>
        </a:p>
      </dgm:t>
    </dgm:pt>
    <dgm:pt modelId="{FA8B818E-148C-4BC9-8FB2-4B5088D6793F}">
      <dgm:prSet phldrT="[Text]" custT="1"/>
      <dgm:spPr/>
      <dgm:t>
        <a:bodyPr/>
        <a:lstStyle/>
        <a:p>
          <a:r>
            <a:rPr lang="fi-FI" sz="800"/>
            <a:t>Yhdyskäytävät (virtuaaliset ja fyysiset)</a:t>
          </a:r>
        </a:p>
      </dgm:t>
    </dgm:pt>
    <dgm:pt modelId="{7A8147F1-77B2-4811-949E-9037D9931934}" type="parTrans" cxnId="{586C9567-CFBC-47A5-8844-828B030654FE}">
      <dgm:prSet/>
      <dgm:spPr/>
      <dgm:t>
        <a:bodyPr/>
        <a:lstStyle/>
        <a:p>
          <a:endParaRPr lang="fi-FI"/>
        </a:p>
      </dgm:t>
    </dgm:pt>
    <dgm:pt modelId="{A49D047B-28B5-47C8-BCD7-DF73C5FBC925}" type="sibTrans" cxnId="{586C9567-CFBC-47A5-8844-828B030654FE}">
      <dgm:prSet/>
      <dgm:spPr/>
      <dgm:t>
        <a:bodyPr/>
        <a:lstStyle/>
        <a:p>
          <a:endParaRPr lang="fi-FI"/>
        </a:p>
      </dgm:t>
    </dgm:pt>
    <dgm:pt modelId="{CE68D85A-3FCE-4B12-92BD-8F071B6383B4}">
      <dgm:prSet phldrT="[Text]" custT="1"/>
      <dgm:spPr/>
      <dgm:t>
        <a:bodyPr/>
        <a:lstStyle/>
        <a:p>
          <a:r>
            <a:rPr lang="fi-FI" sz="800"/>
            <a:t>Tabletit</a:t>
          </a:r>
        </a:p>
      </dgm:t>
    </dgm:pt>
    <dgm:pt modelId="{F993763A-A239-4A2F-A8EE-0F624288C892}" type="parTrans" cxnId="{DF4E7C0B-F316-4E66-9384-DDEEEAE689B4}">
      <dgm:prSet/>
      <dgm:spPr/>
      <dgm:t>
        <a:bodyPr/>
        <a:lstStyle/>
        <a:p>
          <a:endParaRPr lang="fi-FI"/>
        </a:p>
      </dgm:t>
    </dgm:pt>
    <dgm:pt modelId="{6DAA251B-D8F0-4E2E-9E6B-3BE7C03A22FC}" type="sibTrans" cxnId="{DF4E7C0B-F316-4E66-9384-DDEEEAE689B4}">
      <dgm:prSet/>
      <dgm:spPr/>
      <dgm:t>
        <a:bodyPr/>
        <a:lstStyle/>
        <a:p>
          <a:endParaRPr lang="fi-FI"/>
        </a:p>
      </dgm:t>
    </dgm:pt>
    <dgm:pt modelId="{EC02D4BB-2CC5-422F-8AEA-3B2A35A2DEB5}">
      <dgm:prSet phldrT="[Text]" custT="1"/>
      <dgm:spPr/>
      <dgm:t>
        <a:bodyPr/>
        <a:lstStyle/>
        <a:p>
          <a:r>
            <a:rPr lang="fi-FI" sz="800"/>
            <a:t>Älypuhelimet</a:t>
          </a:r>
        </a:p>
      </dgm:t>
    </dgm:pt>
    <dgm:pt modelId="{69CB0F4D-3264-4119-8EE4-B9E1813AB33D}" type="parTrans" cxnId="{4E153BE0-11CF-4AEB-9CEF-B1BF0C4AE6CF}">
      <dgm:prSet/>
      <dgm:spPr/>
      <dgm:t>
        <a:bodyPr/>
        <a:lstStyle/>
        <a:p>
          <a:endParaRPr lang="fi-FI"/>
        </a:p>
      </dgm:t>
    </dgm:pt>
    <dgm:pt modelId="{9B1BFD23-4FED-4AEB-B4D4-86BD1455DE89}" type="sibTrans" cxnId="{4E153BE0-11CF-4AEB-9CEF-B1BF0C4AE6CF}">
      <dgm:prSet/>
      <dgm:spPr/>
      <dgm:t>
        <a:bodyPr/>
        <a:lstStyle/>
        <a:p>
          <a:endParaRPr lang="fi-FI"/>
        </a:p>
      </dgm:t>
    </dgm:pt>
    <dgm:pt modelId="{00FBF497-EBF9-46CA-A776-1334F8461D04}">
      <dgm:prSet phldrT="[Text]" custT="1"/>
      <dgm:spPr/>
      <dgm:t>
        <a:bodyPr/>
        <a:lstStyle/>
        <a:p>
          <a:r>
            <a:rPr lang="fi-FI" sz="800"/>
            <a:t>Applikaatiopalvelimet</a:t>
          </a:r>
        </a:p>
      </dgm:t>
    </dgm:pt>
    <dgm:pt modelId="{7C50E74A-56B6-4800-9E70-A626CF7D4742}" type="parTrans" cxnId="{59A1B6CB-FB39-4F8A-A80C-B96560EF5CC0}">
      <dgm:prSet/>
      <dgm:spPr/>
      <dgm:t>
        <a:bodyPr/>
        <a:lstStyle/>
        <a:p>
          <a:endParaRPr lang="fi-FI"/>
        </a:p>
      </dgm:t>
    </dgm:pt>
    <dgm:pt modelId="{D941E4B3-1255-424B-A438-7BBDD89853D1}" type="sibTrans" cxnId="{59A1B6CB-FB39-4F8A-A80C-B96560EF5CC0}">
      <dgm:prSet/>
      <dgm:spPr/>
      <dgm:t>
        <a:bodyPr/>
        <a:lstStyle/>
        <a:p>
          <a:endParaRPr lang="fi-FI"/>
        </a:p>
      </dgm:t>
    </dgm:pt>
    <dgm:pt modelId="{7F61D9E8-2183-47DF-A65E-3B39CE64BCF4}">
      <dgm:prSet phldrT="[Text]" custT="1"/>
      <dgm:spPr/>
      <dgm:t>
        <a:bodyPr/>
        <a:lstStyle/>
        <a:p>
          <a:r>
            <a:rPr lang="fi-FI" sz="800"/>
            <a:t>Tiedostopalvelimet</a:t>
          </a:r>
        </a:p>
      </dgm:t>
    </dgm:pt>
    <dgm:pt modelId="{BA71A881-13A4-4EF1-B5B8-A0BE47E9197C}" type="parTrans" cxnId="{68396B68-9DF0-42F1-9439-8048036507D9}">
      <dgm:prSet/>
      <dgm:spPr/>
      <dgm:t>
        <a:bodyPr/>
        <a:lstStyle/>
        <a:p>
          <a:endParaRPr lang="fi-FI"/>
        </a:p>
      </dgm:t>
    </dgm:pt>
    <dgm:pt modelId="{182CC9AF-9DCF-4EB8-91FB-888F1D737B44}" type="sibTrans" cxnId="{68396B68-9DF0-42F1-9439-8048036507D9}">
      <dgm:prSet/>
      <dgm:spPr/>
      <dgm:t>
        <a:bodyPr/>
        <a:lstStyle/>
        <a:p>
          <a:endParaRPr lang="fi-FI"/>
        </a:p>
      </dgm:t>
    </dgm:pt>
    <dgm:pt modelId="{EC22172A-EDD2-420B-8FCB-2EE02C2E4B4A}">
      <dgm:prSet phldrT="[Text]" custT="1"/>
      <dgm:spPr/>
      <dgm:t>
        <a:bodyPr/>
        <a:lstStyle/>
        <a:p>
          <a:r>
            <a:rPr lang="fi-FI" sz="800"/>
            <a:t>HMI</a:t>
          </a:r>
        </a:p>
      </dgm:t>
    </dgm:pt>
    <dgm:pt modelId="{F6CF014A-71C5-4DD6-B6CB-A3C7B7D1F9F4}" type="parTrans" cxnId="{4427B64F-A74A-4FA4-93A3-8F34C691FE2A}">
      <dgm:prSet/>
      <dgm:spPr/>
      <dgm:t>
        <a:bodyPr/>
        <a:lstStyle/>
        <a:p>
          <a:endParaRPr lang="fi-FI"/>
        </a:p>
      </dgm:t>
    </dgm:pt>
    <dgm:pt modelId="{24F26AA0-6709-4B94-B47E-94564907208B}" type="sibTrans" cxnId="{4427B64F-A74A-4FA4-93A3-8F34C691FE2A}">
      <dgm:prSet/>
      <dgm:spPr/>
      <dgm:t>
        <a:bodyPr/>
        <a:lstStyle/>
        <a:p>
          <a:endParaRPr lang="fi-FI"/>
        </a:p>
      </dgm:t>
    </dgm:pt>
    <dgm:pt modelId="{4589821F-60A1-4B81-8922-0A4196B49A99}">
      <dgm:prSet phldrT="[Text]" custT="1"/>
      <dgm:spPr/>
      <dgm:t>
        <a:bodyPr/>
        <a:lstStyle/>
        <a:p>
          <a:r>
            <a:rPr lang="fi-FI" sz="800"/>
            <a:t>PLC</a:t>
          </a:r>
        </a:p>
      </dgm:t>
    </dgm:pt>
    <dgm:pt modelId="{72E9E5F0-E3A7-4BE0-92C3-8107F09A894C}" type="parTrans" cxnId="{6AA36033-6905-4A11-B19D-FC0A5F228CF7}">
      <dgm:prSet/>
      <dgm:spPr/>
      <dgm:t>
        <a:bodyPr/>
        <a:lstStyle/>
        <a:p>
          <a:endParaRPr lang="fi-FI"/>
        </a:p>
      </dgm:t>
    </dgm:pt>
    <dgm:pt modelId="{45131309-F5C4-4D1B-9ABB-E8E59A8A7FFE}" type="sibTrans" cxnId="{6AA36033-6905-4A11-B19D-FC0A5F228CF7}">
      <dgm:prSet/>
      <dgm:spPr/>
      <dgm:t>
        <a:bodyPr/>
        <a:lstStyle/>
        <a:p>
          <a:endParaRPr lang="fi-FI"/>
        </a:p>
      </dgm:t>
    </dgm:pt>
    <dgm:pt modelId="{F9C0AA78-3C11-42A0-938F-A3FC064CEF2E}">
      <dgm:prSet phldrT="[Text]" custT="1"/>
      <dgm:spPr/>
      <dgm:t>
        <a:bodyPr/>
        <a:lstStyle/>
        <a:p>
          <a:r>
            <a:rPr lang="fi-FI" sz="800"/>
            <a:t>RTU</a:t>
          </a:r>
        </a:p>
      </dgm:t>
    </dgm:pt>
    <dgm:pt modelId="{BF661EA1-B5FD-41DF-88E7-CAC53AB46EBC}" type="parTrans" cxnId="{599843CF-B31A-4377-BA53-74C24F9A0C63}">
      <dgm:prSet/>
      <dgm:spPr/>
      <dgm:t>
        <a:bodyPr/>
        <a:lstStyle/>
        <a:p>
          <a:endParaRPr lang="fi-FI"/>
        </a:p>
      </dgm:t>
    </dgm:pt>
    <dgm:pt modelId="{A729A395-2A81-4A1D-A195-055D8DA06C66}" type="sibTrans" cxnId="{599843CF-B31A-4377-BA53-74C24F9A0C63}">
      <dgm:prSet/>
      <dgm:spPr/>
      <dgm:t>
        <a:bodyPr/>
        <a:lstStyle/>
        <a:p>
          <a:endParaRPr lang="fi-FI"/>
        </a:p>
      </dgm:t>
    </dgm:pt>
    <dgm:pt modelId="{886C6250-45CC-485F-B9C0-8C6AE85A15FB}">
      <dgm:prSet phldrT="[Text]" custT="1"/>
      <dgm:spPr/>
      <dgm:t>
        <a:bodyPr/>
        <a:lstStyle/>
        <a:p>
          <a:r>
            <a:rPr lang="fi-FI" sz="800"/>
            <a:t>OT-ympäristössä olevat palvelimet</a:t>
          </a:r>
        </a:p>
      </dgm:t>
    </dgm:pt>
    <dgm:pt modelId="{7166665F-498F-4634-83BC-88C8863B70AF}" type="parTrans" cxnId="{3EFC4CAC-C0E9-4D71-B999-67488A0D58C2}">
      <dgm:prSet/>
      <dgm:spPr/>
      <dgm:t>
        <a:bodyPr/>
        <a:lstStyle/>
        <a:p>
          <a:endParaRPr lang="fi-FI"/>
        </a:p>
      </dgm:t>
    </dgm:pt>
    <dgm:pt modelId="{F9CA308E-1A1A-4350-900B-00EC7E44EB5F}" type="sibTrans" cxnId="{3EFC4CAC-C0E9-4D71-B999-67488A0D58C2}">
      <dgm:prSet/>
      <dgm:spPr/>
      <dgm:t>
        <a:bodyPr/>
        <a:lstStyle/>
        <a:p>
          <a:endParaRPr lang="fi-FI"/>
        </a:p>
      </dgm:t>
    </dgm:pt>
    <dgm:pt modelId="{58EAF254-EE5D-44FF-B6C2-83677BC893F2}">
      <dgm:prSet phldrT="[Text]" custT="1"/>
      <dgm:spPr/>
      <dgm:t>
        <a:bodyPr/>
        <a:lstStyle/>
        <a:p>
          <a:r>
            <a:rPr lang="fi-FI" sz="800"/>
            <a:t>OT-ympäristössä olevat koneet</a:t>
          </a:r>
        </a:p>
      </dgm:t>
    </dgm:pt>
    <dgm:pt modelId="{0C44240A-8AC9-4697-92D7-17B4A2CA40BE}" type="parTrans" cxnId="{6EFD278A-3195-434C-B0AC-D810061BE0C3}">
      <dgm:prSet/>
      <dgm:spPr/>
      <dgm:t>
        <a:bodyPr/>
        <a:lstStyle/>
        <a:p>
          <a:endParaRPr lang="fi-FI"/>
        </a:p>
      </dgm:t>
    </dgm:pt>
    <dgm:pt modelId="{8BD3B081-6D02-4BCA-B723-0DAB0812FA5B}" type="sibTrans" cxnId="{6EFD278A-3195-434C-B0AC-D810061BE0C3}">
      <dgm:prSet/>
      <dgm:spPr/>
      <dgm:t>
        <a:bodyPr/>
        <a:lstStyle/>
        <a:p>
          <a:endParaRPr lang="fi-FI"/>
        </a:p>
      </dgm:t>
    </dgm:pt>
    <dgm:pt modelId="{4385D58C-0A20-4B2B-AF75-8D3BB8A7A52B}">
      <dgm:prSet phldrT="[Text]" custT="1"/>
      <dgm:spPr/>
      <dgm:t>
        <a:bodyPr/>
        <a:lstStyle/>
        <a:p>
          <a:r>
            <a:rPr lang="fi-FI" sz="800"/>
            <a:t>SIS</a:t>
          </a:r>
        </a:p>
      </dgm:t>
    </dgm:pt>
    <dgm:pt modelId="{5A5622FC-204E-432D-8730-806A8B35D745}" type="parTrans" cxnId="{A8B718DA-06BF-438B-9CFB-EA4AAE6BB6B2}">
      <dgm:prSet/>
      <dgm:spPr/>
      <dgm:t>
        <a:bodyPr/>
        <a:lstStyle/>
        <a:p>
          <a:endParaRPr lang="fi-FI"/>
        </a:p>
      </dgm:t>
    </dgm:pt>
    <dgm:pt modelId="{E3C675FF-2DD8-48F7-8902-ECBBAC7439BA}" type="sibTrans" cxnId="{A8B718DA-06BF-438B-9CFB-EA4AAE6BB6B2}">
      <dgm:prSet/>
      <dgm:spPr/>
      <dgm:t>
        <a:bodyPr/>
        <a:lstStyle/>
        <a:p>
          <a:endParaRPr lang="fi-FI"/>
        </a:p>
      </dgm:t>
    </dgm:pt>
    <dgm:pt modelId="{AF9B4C52-AFB8-4C5A-9DD6-8CEE8BB080DA}">
      <dgm:prSet phldrT="[Text]" custT="1"/>
      <dgm:spPr/>
      <dgm:t>
        <a:bodyPr/>
        <a:lstStyle/>
        <a:p>
          <a:r>
            <a:rPr lang="fi-FI" sz="800" b="1"/>
            <a:t>IoT-Laitteet</a:t>
          </a:r>
        </a:p>
      </dgm:t>
    </dgm:pt>
    <dgm:pt modelId="{7928001C-769D-4CED-9685-57C6B92B470D}" type="parTrans" cxnId="{0FAF529E-D29E-4E38-8E4F-5B8A74687F47}">
      <dgm:prSet/>
      <dgm:spPr/>
      <dgm:t>
        <a:bodyPr/>
        <a:lstStyle/>
        <a:p>
          <a:endParaRPr lang="en-US"/>
        </a:p>
      </dgm:t>
    </dgm:pt>
    <dgm:pt modelId="{FF928CA7-43F1-49CF-AE3B-81219347CDA4}" type="sibTrans" cxnId="{0FAF529E-D29E-4E38-8E4F-5B8A74687F47}">
      <dgm:prSet/>
      <dgm:spPr/>
      <dgm:t>
        <a:bodyPr/>
        <a:lstStyle/>
        <a:p>
          <a:endParaRPr lang="en-US"/>
        </a:p>
      </dgm:t>
    </dgm:pt>
    <dgm:pt modelId="{05919606-4B67-4C0B-BA25-82C78E79FFD2}">
      <dgm:prSet phldrT="[Text]" custT="1"/>
      <dgm:spPr/>
      <dgm:t>
        <a:bodyPr/>
        <a:lstStyle/>
        <a:p>
          <a:r>
            <a:rPr lang="en-US" sz="800"/>
            <a:t>Tulostimet</a:t>
          </a:r>
          <a:endParaRPr lang="fi-FI" sz="800"/>
        </a:p>
      </dgm:t>
    </dgm:pt>
    <dgm:pt modelId="{5F2EE840-BCCE-4C9C-9E66-DEA962677390}" type="parTrans" cxnId="{7542C0C7-1E4C-4C74-B2F2-67C83F4594CB}">
      <dgm:prSet/>
      <dgm:spPr/>
      <dgm:t>
        <a:bodyPr/>
        <a:lstStyle/>
        <a:p>
          <a:endParaRPr lang="en-US"/>
        </a:p>
      </dgm:t>
    </dgm:pt>
    <dgm:pt modelId="{934528D9-99A5-4E23-8B8B-448867BFC5F2}" type="sibTrans" cxnId="{7542C0C7-1E4C-4C74-B2F2-67C83F4594CB}">
      <dgm:prSet/>
      <dgm:spPr/>
      <dgm:t>
        <a:bodyPr/>
        <a:lstStyle/>
        <a:p>
          <a:endParaRPr lang="en-US"/>
        </a:p>
      </dgm:t>
    </dgm:pt>
    <dgm:pt modelId="{4DD8F62A-86D5-4D95-83C0-5340851654A9}">
      <dgm:prSet custT="1"/>
      <dgm:spPr/>
      <dgm:t>
        <a:bodyPr/>
        <a:lstStyle/>
        <a:p>
          <a:r>
            <a:rPr lang="en-US" sz="800"/>
            <a:t>Turvalaitteet (kamerat, lukot, palohälyttimet)</a:t>
          </a:r>
        </a:p>
      </dgm:t>
    </dgm:pt>
    <dgm:pt modelId="{E17FD75B-F581-4029-A51F-1B30CEDCE528}" type="parTrans" cxnId="{1B76348F-13D4-4364-9F20-7D6758878070}">
      <dgm:prSet/>
      <dgm:spPr/>
      <dgm:t>
        <a:bodyPr/>
        <a:lstStyle/>
        <a:p>
          <a:endParaRPr lang="en-US"/>
        </a:p>
      </dgm:t>
    </dgm:pt>
    <dgm:pt modelId="{7CC146A0-D623-46DA-A9BB-BB1137E1295F}" type="sibTrans" cxnId="{1B76348F-13D4-4364-9F20-7D6758878070}">
      <dgm:prSet/>
      <dgm:spPr/>
      <dgm:t>
        <a:bodyPr/>
        <a:lstStyle/>
        <a:p>
          <a:endParaRPr lang="en-US"/>
        </a:p>
      </dgm:t>
    </dgm:pt>
    <dgm:pt modelId="{EC7AE1EF-ED1D-4A9C-8296-0D129C58AF14}">
      <dgm:prSet custT="1"/>
      <dgm:spPr/>
      <dgm:t>
        <a:bodyPr/>
        <a:lstStyle/>
        <a:p>
          <a:r>
            <a:rPr lang="en-US" sz="800"/>
            <a:t>Älylaitteet</a:t>
          </a:r>
        </a:p>
      </dgm:t>
    </dgm:pt>
    <dgm:pt modelId="{DE0A6FB7-A591-4D4F-BECD-381B8C852F0D}" type="parTrans" cxnId="{B7840FD1-79C9-4198-B8D6-B6ABB00A1F08}">
      <dgm:prSet/>
      <dgm:spPr/>
      <dgm:t>
        <a:bodyPr/>
        <a:lstStyle/>
        <a:p>
          <a:endParaRPr lang="en-US"/>
        </a:p>
      </dgm:t>
    </dgm:pt>
    <dgm:pt modelId="{EE9FD4CE-260C-4D7F-8D63-1455C43F9B32}" type="sibTrans" cxnId="{B7840FD1-79C9-4198-B8D6-B6ABB00A1F08}">
      <dgm:prSet/>
      <dgm:spPr/>
      <dgm:t>
        <a:bodyPr/>
        <a:lstStyle/>
        <a:p>
          <a:endParaRPr lang="en-US"/>
        </a:p>
      </dgm:t>
    </dgm:pt>
    <dgm:pt modelId="{4A76CF75-0995-4BFD-A2FB-2504FBB9CE61}">
      <dgm:prSet phldrT="[Text]" custT="1"/>
      <dgm:spPr/>
      <dgm:t>
        <a:bodyPr/>
        <a:lstStyle/>
        <a:p>
          <a:r>
            <a:rPr lang="fi-FI" sz="800" b="1"/>
            <a:t>Sovellukset</a:t>
          </a:r>
        </a:p>
      </dgm:t>
    </dgm:pt>
    <dgm:pt modelId="{BEF9CC10-1C87-4E16-9E59-4B59F6489190}" type="parTrans" cxnId="{9F7D2032-129B-4650-BF53-3E1E5367C1F8}">
      <dgm:prSet/>
      <dgm:spPr/>
      <dgm:t>
        <a:bodyPr/>
        <a:lstStyle/>
        <a:p>
          <a:endParaRPr lang="en-US"/>
        </a:p>
      </dgm:t>
    </dgm:pt>
    <dgm:pt modelId="{A6A9F266-918F-4B37-8268-BC4D819BA15E}" type="sibTrans" cxnId="{9F7D2032-129B-4650-BF53-3E1E5367C1F8}">
      <dgm:prSet/>
      <dgm:spPr/>
      <dgm:t>
        <a:bodyPr/>
        <a:lstStyle/>
        <a:p>
          <a:endParaRPr lang="en-US"/>
        </a:p>
      </dgm:t>
    </dgm:pt>
    <dgm:pt modelId="{A7F153B0-E4A5-4B94-BD9B-579B1AE9AD4B}">
      <dgm:prSet phldrT="[Text]" custT="1"/>
      <dgm:spPr/>
      <dgm:t>
        <a:bodyPr/>
        <a:lstStyle/>
        <a:p>
          <a:r>
            <a:rPr lang="fi-FI" sz="800" b="0"/>
            <a:t>Järjestelmät</a:t>
          </a:r>
        </a:p>
      </dgm:t>
    </dgm:pt>
    <dgm:pt modelId="{EE4EFE4A-DEA2-4F53-8329-B771FEB16813}" type="parTrans" cxnId="{068EFFD6-F1F9-44CF-89AD-3C5C27FE786F}">
      <dgm:prSet/>
      <dgm:spPr/>
      <dgm:t>
        <a:bodyPr/>
        <a:lstStyle/>
        <a:p>
          <a:endParaRPr lang="en-US"/>
        </a:p>
      </dgm:t>
    </dgm:pt>
    <dgm:pt modelId="{B2C60ED3-2028-4D38-B10F-A8BA3E4CFBEA}" type="sibTrans" cxnId="{068EFFD6-F1F9-44CF-89AD-3C5C27FE786F}">
      <dgm:prSet/>
      <dgm:spPr/>
      <dgm:t>
        <a:bodyPr/>
        <a:lstStyle/>
        <a:p>
          <a:endParaRPr lang="en-US"/>
        </a:p>
      </dgm:t>
    </dgm:pt>
    <dgm:pt modelId="{3094EA55-D3AF-437D-AC60-5F55D1796CAF}">
      <dgm:prSet phldrT="[Text]" custT="1"/>
      <dgm:spPr/>
      <dgm:t>
        <a:bodyPr/>
        <a:lstStyle/>
        <a:p>
          <a:r>
            <a:rPr lang="fi-FI" sz="800" b="0"/>
            <a:t>Ohjelmistot</a:t>
          </a:r>
        </a:p>
      </dgm:t>
    </dgm:pt>
    <dgm:pt modelId="{CD5D3DC5-C74D-4B3B-86D2-48D80E1B1576}" type="parTrans" cxnId="{B8077C24-06CC-4041-815C-502008E9EF5E}">
      <dgm:prSet/>
      <dgm:spPr/>
      <dgm:t>
        <a:bodyPr/>
        <a:lstStyle/>
        <a:p>
          <a:endParaRPr lang="en-US"/>
        </a:p>
      </dgm:t>
    </dgm:pt>
    <dgm:pt modelId="{39B3AAE2-9433-44BB-A424-797E6FF82935}" type="sibTrans" cxnId="{B8077C24-06CC-4041-815C-502008E9EF5E}">
      <dgm:prSet/>
      <dgm:spPr/>
      <dgm:t>
        <a:bodyPr/>
        <a:lstStyle/>
        <a:p>
          <a:endParaRPr lang="en-US"/>
        </a:p>
      </dgm:t>
    </dgm:pt>
    <dgm:pt modelId="{3E6B16AB-B290-4772-A2DB-0718EE10B02E}">
      <dgm:prSet phldrT="[Text]" custT="1"/>
      <dgm:spPr/>
      <dgm:t>
        <a:bodyPr/>
        <a:lstStyle/>
        <a:p>
          <a:r>
            <a:rPr lang="fi-FI" sz="800" b="0"/>
            <a:t>Pilvipalvelut</a:t>
          </a:r>
        </a:p>
      </dgm:t>
    </dgm:pt>
    <dgm:pt modelId="{41743AEF-C07F-48BA-9ABD-DF3B29FAE77E}" type="parTrans" cxnId="{D6126A39-D24B-4778-8693-BDDF6306E019}">
      <dgm:prSet/>
      <dgm:spPr/>
      <dgm:t>
        <a:bodyPr/>
        <a:lstStyle/>
        <a:p>
          <a:endParaRPr lang="en-US"/>
        </a:p>
      </dgm:t>
    </dgm:pt>
    <dgm:pt modelId="{920F6B14-2C5D-40C1-8C66-471EDEDB0671}" type="sibTrans" cxnId="{D6126A39-D24B-4778-8693-BDDF6306E019}">
      <dgm:prSet/>
      <dgm:spPr/>
      <dgm:t>
        <a:bodyPr/>
        <a:lstStyle/>
        <a:p>
          <a:endParaRPr lang="en-US"/>
        </a:p>
      </dgm:t>
    </dgm:pt>
    <dgm:pt modelId="{D0C709B7-E020-467A-89EB-F2A4513D7329}">
      <dgm:prSet custT="1"/>
      <dgm:spPr/>
      <dgm:t>
        <a:bodyPr/>
        <a:lstStyle/>
        <a:p>
          <a:r>
            <a:rPr lang="en-US" sz="800"/>
            <a:t>VOIP puhelimet</a:t>
          </a:r>
        </a:p>
      </dgm:t>
    </dgm:pt>
    <dgm:pt modelId="{9D29A590-63C2-493C-B5CD-AD0427B29D05}" type="parTrans" cxnId="{C0472FB4-AE65-47A1-8E4D-B8B8D83D548C}">
      <dgm:prSet/>
      <dgm:spPr/>
    </dgm:pt>
    <dgm:pt modelId="{8A29C960-7A4E-4305-8ABC-260B06CDEA5B}" type="sibTrans" cxnId="{C0472FB4-AE65-47A1-8E4D-B8B8D83D548C}">
      <dgm:prSet/>
      <dgm:spPr/>
    </dgm:pt>
    <dgm:pt modelId="{6E57C07A-87EA-4D0E-8551-265F8946AE48}" type="pres">
      <dgm:prSet presAssocID="{0B3A19CE-4EF5-418C-A61D-94919B1864E2}" presName="Name0" presStyleCnt="0">
        <dgm:presLayoutVars>
          <dgm:dir/>
          <dgm:animLvl val="lvl"/>
          <dgm:resizeHandles val="exact"/>
        </dgm:presLayoutVars>
      </dgm:prSet>
      <dgm:spPr/>
    </dgm:pt>
    <dgm:pt modelId="{1FB47164-5959-4A24-8074-3DD42DD1C1B7}" type="pres">
      <dgm:prSet presAssocID="{268B2B07-59BA-4E86-92F8-E90D01EF457D}" presName="linNode" presStyleCnt="0"/>
      <dgm:spPr/>
    </dgm:pt>
    <dgm:pt modelId="{24145867-7D7C-4604-8475-47826C0F5EC9}" type="pres">
      <dgm:prSet presAssocID="{268B2B07-59BA-4E86-92F8-E90D01EF457D}" presName="parTx" presStyleLbl="revTx" presStyleIdx="0" presStyleCnt="6">
        <dgm:presLayoutVars>
          <dgm:chMax val="1"/>
          <dgm:bulletEnabled val="1"/>
        </dgm:presLayoutVars>
      </dgm:prSet>
      <dgm:spPr/>
    </dgm:pt>
    <dgm:pt modelId="{54800119-9C15-4987-BDD3-E87B376BDC30}" type="pres">
      <dgm:prSet presAssocID="{268B2B07-59BA-4E86-92F8-E90D01EF457D}" presName="bracket" presStyleLbl="parChTrans1D1" presStyleIdx="0" presStyleCnt="6"/>
      <dgm:spPr/>
    </dgm:pt>
    <dgm:pt modelId="{F001D20F-331F-4C7E-AB6A-3FA86267D840}" type="pres">
      <dgm:prSet presAssocID="{268B2B07-59BA-4E86-92F8-E90D01EF457D}" presName="spH" presStyleCnt="0"/>
      <dgm:spPr/>
    </dgm:pt>
    <dgm:pt modelId="{853C27C5-B2DE-41DF-A243-8982C0BECF6E}" type="pres">
      <dgm:prSet presAssocID="{268B2B07-59BA-4E86-92F8-E90D01EF457D}" presName="desTx" presStyleLbl="node1" presStyleIdx="0" presStyleCnt="6">
        <dgm:presLayoutVars>
          <dgm:bulletEnabled val="1"/>
        </dgm:presLayoutVars>
      </dgm:prSet>
      <dgm:spPr/>
    </dgm:pt>
    <dgm:pt modelId="{AB22B996-97D5-4CA8-8BFD-98ED3ECA43DA}" type="pres">
      <dgm:prSet presAssocID="{B8ACF276-7C15-4618-A967-75B60B3D366A}" presName="spV" presStyleCnt="0"/>
      <dgm:spPr/>
    </dgm:pt>
    <dgm:pt modelId="{43AB3034-A362-41C4-8453-F8D51E5B1C49}" type="pres">
      <dgm:prSet presAssocID="{A7AD9FAA-A7DD-4551-8824-8B9ED3ACEAA4}" presName="linNode" presStyleCnt="0"/>
      <dgm:spPr/>
    </dgm:pt>
    <dgm:pt modelId="{09552D77-73CD-48C3-AAAF-C0C9C748B04F}" type="pres">
      <dgm:prSet presAssocID="{A7AD9FAA-A7DD-4551-8824-8B9ED3ACEAA4}" presName="parTx" presStyleLbl="revTx" presStyleIdx="1" presStyleCnt="6">
        <dgm:presLayoutVars>
          <dgm:chMax val="1"/>
          <dgm:bulletEnabled val="1"/>
        </dgm:presLayoutVars>
      </dgm:prSet>
      <dgm:spPr/>
    </dgm:pt>
    <dgm:pt modelId="{45EF5266-F26A-40B7-B1A6-DC08D92C847A}" type="pres">
      <dgm:prSet presAssocID="{A7AD9FAA-A7DD-4551-8824-8B9ED3ACEAA4}" presName="bracket" presStyleLbl="parChTrans1D1" presStyleIdx="1" presStyleCnt="6"/>
      <dgm:spPr/>
    </dgm:pt>
    <dgm:pt modelId="{50C6B4CC-D8FE-408A-A6FD-FDB5F2DD21DD}" type="pres">
      <dgm:prSet presAssocID="{A7AD9FAA-A7DD-4551-8824-8B9ED3ACEAA4}" presName="spH" presStyleCnt="0"/>
      <dgm:spPr/>
    </dgm:pt>
    <dgm:pt modelId="{683F2FE1-7F02-43DD-BBC9-6B013C035BD8}" type="pres">
      <dgm:prSet presAssocID="{A7AD9FAA-A7DD-4551-8824-8B9ED3ACEAA4}" presName="desTx" presStyleLbl="node1" presStyleIdx="1" presStyleCnt="6">
        <dgm:presLayoutVars>
          <dgm:bulletEnabled val="1"/>
        </dgm:presLayoutVars>
      </dgm:prSet>
      <dgm:spPr/>
    </dgm:pt>
    <dgm:pt modelId="{966629E7-2E47-44EB-9513-DBE90004DDFC}" type="pres">
      <dgm:prSet presAssocID="{1A6C88BD-8708-4A0C-A97A-BB4A4A354ADE}" presName="spV" presStyleCnt="0"/>
      <dgm:spPr/>
    </dgm:pt>
    <dgm:pt modelId="{D5B4C4E2-E884-4231-95C0-DC52314EA58D}" type="pres">
      <dgm:prSet presAssocID="{C2E9B48B-D5DF-4E8B-BC6E-D3654FFA865D}" presName="linNode" presStyleCnt="0"/>
      <dgm:spPr/>
    </dgm:pt>
    <dgm:pt modelId="{0EE864AE-D31E-42D8-A1E8-966B1C1082B4}" type="pres">
      <dgm:prSet presAssocID="{C2E9B48B-D5DF-4E8B-BC6E-D3654FFA865D}" presName="parTx" presStyleLbl="revTx" presStyleIdx="2" presStyleCnt="6">
        <dgm:presLayoutVars>
          <dgm:chMax val="1"/>
          <dgm:bulletEnabled val="1"/>
        </dgm:presLayoutVars>
      </dgm:prSet>
      <dgm:spPr/>
    </dgm:pt>
    <dgm:pt modelId="{F87806CF-7F7A-4A7C-87B2-775D995A332D}" type="pres">
      <dgm:prSet presAssocID="{C2E9B48B-D5DF-4E8B-BC6E-D3654FFA865D}" presName="bracket" presStyleLbl="parChTrans1D1" presStyleIdx="2" presStyleCnt="6"/>
      <dgm:spPr/>
    </dgm:pt>
    <dgm:pt modelId="{699D84C0-38D0-4203-A392-84441F6BEA23}" type="pres">
      <dgm:prSet presAssocID="{C2E9B48B-D5DF-4E8B-BC6E-D3654FFA865D}" presName="spH" presStyleCnt="0"/>
      <dgm:spPr/>
    </dgm:pt>
    <dgm:pt modelId="{FEB2BDBB-5C13-43D2-B07E-26363C40C767}" type="pres">
      <dgm:prSet presAssocID="{C2E9B48B-D5DF-4E8B-BC6E-D3654FFA865D}" presName="desTx" presStyleLbl="node1" presStyleIdx="2" presStyleCnt="6">
        <dgm:presLayoutVars>
          <dgm:bulletEnabled val="1"/>
        </dgm:presLayoutVars>
      </dgm:prSet>
      <dgm:spPr/>
    </dgm:pt>
    <dgm:pt modelId="{0548F6F6-0F3B-4C94-BF95-DB46B88C1295}" type="pres">
      <dgm:prSet presAssocID="{EB7F0539-3E66-498B-887C-339DEE813955}" presName="spV" presStyleCnt="0"/>
      <dgm:spPr/>
    </dgm:pt>
    <dgm:pt modelId="{FC93C470-4DFA-42E9-AAEC-1B8813D1E199}" type="pres">
      <dgm:prSet presAssocID="{43CA5B43-8FF8-41E0-95C7-99B205CCB139}" presName="linNode" presStyleCnt="0"/>
      <dgm:spPr/>
    </dgm:pt>
    <dgm:pt modelId="{61D8EE58-373A-4202-912D-2A4DE1271EFD}" type="pres">
      <dgm:prSet presAssocID="{43CA5B43-8FF8-41E0-95C7-99B205CCB139}" presName="parTx" presStyleLbl="revTx" presStyleIdx="3" presStyleCnt="6">
        <dgm:presLayoutVars>
          <dgm:chMax val="1"/>
          <dgm:bulletEnabled val="1"/>
        </dgm:presLayoutVars>
      </dgm:prSet>
      <dgm:spPr/>
    </dgm:pt>
    <dgm:pt modelId="{FB5B06EA-C57A-49F2-A60E-F965299063E8}" type="pres">
      <dgm:prSet presAssocID="{43CA5B43-8FF8-41E0-95C7-99B205CCB139}" presName="bracket" presStyleLbl="parChTrans1D1" presStyleIdx="3" presStyleCnt="6"/>
      <dgm:spPr/>
    </dgm:pt>
    <dgm:pt modelId="{F2E307B2-5CB4-4C44-BCC6-539CFAF98642}" type="pres">
      <dgm:prSet presAssocID="{43CA5B43-8FF8-41E0-95C7-99B205CCB139}" presName="spH" presStyleCnt="0"/>
      <dgm:spPr/>
    </dgm:pt>
    <dgm:pt modelId="{C6BEE642-C009-438B-A383-54E816229D85}" type="pres">
      <dgm:prSet presAssocID="{43CA5B43-8FF8-41E0-95C7-99B205CCB139}" presName="desTx" presStyleLbl="node1" presStyleIdx="3" presStyleCnt="6">
        <dgm:presLayoutVars>
          <dgm:bulletEnabled val="1"/>
        </dgm:presLayoutVars>
      </dgm:prSet>
      <dgm:spPr/>
    </dgm:pt>
    <dgm:pt modelId="{31E7FC47-C77C-4A96-A4CA-B94F773513A1}" type="pres">
      <dgm:prSet presAssocID="{9219D529-4522-4E32-A655-152EFECF9747}" presName="spV" presStyleCnt="0"/>
      <dgm:spPr/>
    </dgm:pt>
    <dgm:pt modelId="{94E8298A-2BC0-49FA-B70A-63EC3DE7000A}" type="pres">
      <dgm:prSet presAssocID="{AF9B4C52-AFB8-4C5A-9DD6-8CEE8BB080DA}" presName="linNode" presStyleCnt="0"/>
      <dgm:spPr/>
    </dgm:pt>
    <dgm:pt modelId="{1C9E6B5A-FC4D-4821-8E9B-F7513F848421}" type="pres">
      <dgm:prSet presAssocID="{AF9B4C52-AFB8-4C5A-9DD6-8CEE8BB080DA}" presName="parTx" presStyleLbl="revTx" presStyleIdx="4" presStyleCnt="6">
        <dgm:presLayoutVars>
          <dgm:chMax val="1"/>
          <dgm:bulletEnabled val="1"/>
        </dgm:presLayoutVars>
      </dgm:prSet>
      <dgm:spPr/>
    </dgm:pt>
    <dgm:pt modelId="{35075EC7-A909-47F1-BB14-1AB612FE4B8F}" type="pres">
      <dgm:prSet presAssocID="{AF9B4C52-AFB8-4C5A-9DD6-8CEE8BB080DA}" presName="bracket" presStyleLbl="parChTrans1D1" presStyleIdx="4" presStyleCnt="6"/>
      <dgm:spPr/>
    </dgm:pt>
    <dgm:pt modelId="{2EB7D1EC-7942-4CA0-8120-198DB8170B3A}" type="pres">
      <dgm:prSet presAssocID="{AF9B4C52-AFB8-4C5A-9DD6-8CEE8BB080DA}" presName="spH" presStyleCnt="0"/>
      <dgm:spPr/>
    </dgm:pt>
    <dgm:pt modelId="{8E25F4BA-E5A5-4DB3-916A-31F3E9E69E21}" type="pres">
      <dgm:prSet presAssocID="{AF9B4C52-AFB8-4C5A-9DD6-8CEE8BB080DA}" presName="desTx" presStyleLbl="node1" presStyleIdx="4" presStyleCnt="6">
        <dgm:presLayoutVars>
          <dgm:bulletEnabled val="1"/>
        </dgm:presLayoutVars>
      </dgm:prSet>
      <dgm:spPr/>
    </dgm:pt>
    <dgm:pt modelId="{D14BC894-5877-4ADA-8D06-894B9B9048C1}" type="pres">
      <dgm:prSet presAssocID="{FF928CA7-43F1-49CF-AE3B-81219347CDA4}" presName="spV" presStyleCnt="0"/>
      <dgm:spPr/>
    </dgm:pt>
    <dgm:pt modelId="{91B323CB-442D-4C65-95C3-AF5E813F304F}" type="pres">
      <dgm:prSet presAssocID="{4A76CF75-0995-4BFD-A2FB-2504FBB9CE61}" presName="linNode" presStyleCnt="0"/>
      <dgm:spPr/>
    </dgm:pt>
    <dgm:pt modelId="{402A52A8-CD7F-4FF6-BD8A-4F2D1C10F048}" type="pres">
      <dgm:prSet presAssocID="{4A76CF75-0995-4BFD-A2FB-2504FBB9CE61}" presName="parTx" presStyleLbl="revTx" presStyleIdx="5" presStyleCnt="6">
        <dgm:presLayoutVars>
          <dgm:chMax val="1"/>
          <dgm:bulletEnabled val="1"/>
        </dgm:presLayoutVars>
      </dgm:prSet>
      <dgm:spPr/>
    </dgm:pt>
    <dgm:pt modelId="{56051112-EF22-4009-A9F5-D0B9B72BAA57}" type="pres">
      <dgm:prSet presAssocID="{4A76CF75-0995-4BFD-A2FB-2504FBB9CE61}" presName="bracket" presStyleLbl="parChTrans1D1" presStyleIdx="5" presStyleCnt="6"/>
      <dgm:spPr/>
    </dgm:pt>
    <dgm:pt modelId="{1AF1ADB4-5F1E-4584-BD0C-BA4272131CF9}" type="pres">
      <dgm:prSet presAssocID="{4A76CF75-0995-4BFD-A2FB-2504FBB9CE61}" presName="spH" presStyleCnt="0"/>
      <dgm:spPr/>
    </dgm:pt>
    <dgm:pt modelId="{C3761A14-BD23-47FE-A0FD-7C42B999A88D}" type="pres">
      <dgm:prSet presAssocID="{4A76CF75-0995-4BFD-A2FB-2504FBB9CE61}" presName="desTx" presStyleLbl="node1" presStyleIdx="5" presStyleCnt="6">
        <dgm:presLayoutVars>
          <dgm:bulletEnabled val="1"/>
        </dgm:presLayoutVars>
      </dgm:prSet>
      <dgm:spPr/>
    </dgm:pt>
  </dgm:ptLst>
  <dgm:cxnLst>
    <dgm:cxn modelId="{7E6EBB05-8E3F-43BA-B85A-FD2C883BB83D}" type="presOf" srcId="{00FBF497-EBF9-46CA-A776-1334F8461D04}" destId="{FEB2BDBB-5C13-43D2-B07E-26363C40C767}" srcOrd="0" destOrd="2" presId="urn:diagrams.loki3.com/BracketList"/>
    <dgm:cxn modelId="{983E3C08-CAB6-454B-9202-D2F4CEEF1703}" type="presOf" srcId="{4385D58C-0A20-4B2B-AF75-8D3BB8A7A52B}" destId="{C6BEE642-C009-438B-A383-54E816229D85}" srcOrd="0" destOrd="3" presId="urn:diagrams.loki3.com/BracketList"/>
    <dgm:cxn modelId="{DF4E7C0B-F316-4E66-9384-DDEEEAE689B4}" srcId="{268B2B07-59BA-4E86-92F8-E90D01EF457D}" destId="{CE68D85A-3FCE-4B12-92BD-8F071B6383B4}" srcOrd="2" destOrd="0" parTransId="{F993763A-A239-4A2F-A8EE-0F624288C892}" sibTransId="{6DAA251B-D8F0-4E2E-9E6B-3BE7C03A22FC}"/>
    <dgm:cxn modelId="{1C32520D-2CDB-4B42-959C-B3193584E936}" type="presOf" srcId="{05919606-4B67-4C0B-BA25-82C78E79FFD2}" destId="{8E25F4BA-E5A5-4DB3-916A-31F3E9E69E21}" srcOrd="0" destOrd="0" presId="urn:diagrams.loki3.com/BracketList"/>
    <dgm:cxn modelId="{94897E10-661B-4739-B342-4432EFD8DC06}" type="presOf" srcId="{06C2044D-D1CB-4017-B596-B81035C5A935}" destId="{683F2FE1-7F02-43DD-BBC9-6B013C035BD8}" srcOrd="0" destOrd="0" presId="urn:diagrams.loki3.com/BracketList"/>
    <dgm:cxn modelId="{BB244718-25C0-429B-9A83-A2834A7C1BA5}" type="presOf" srcId="{C2E9B48B-D5DF-4E8B-BC6E-D3654FFA865D}" destId="{0EE864AE-D31E-42D8-A1E8-966B1C1082B4}" srcOrd="0" destOrd="0" presId="urn:diagrams.loki3.com/BracketList"/>
    <dgm:cxn modelId="{9FB8D51B-FA95-45A6-874A-1340BDB3FAF3}" type="presOf" srcId="{3094EA55-D3AF-437D-AC60-5F55D1796CAF}" destId="{C3761A14-BD23-47FE-A0FD-7C42B999A88D}" srcOrd="0" destOrd="1" presId="urn:diagrams.loki3.com/BracketList"/>
    <dgm:cxn modelId="{357FAD1E-3B94-4D2F-8637-31B86D5DEDC4}" srcId="{A7AD9FAA-A7DD-4551-8824-8B9ED3ACEAA4}" destId="{06C2044D-D1CB-4017-B596-B81035C5A935}" srcOrd="0" destOrd="0" parTransId="{0190F315-049B-41B4-A17B-858F0932DD2D}" sibTransId="{B530ED95-6ACB-4B9D-9654-61A57D76FF0A}"/>
    <dgm:cxn modelId="{6AC7E822-A082-4D43-87E3-B731E684864F}" type="presOf" srcId="{EC02D4BB-2CC5-422F-8AEA-3B2A35A2DEB5}" destId="{853C27C5-B2DE-41DF-A243-8982C0BECF6E}" srcOrd="0" destOrd="3" presId="urn:diagrams.loki3.com/BracketList"/>
    <dgm:cxn modelId="{B8077C24-06CC-4041-815C-502008E9EF5E}" srcId="{4A76CF75-0995-4BFD-A2FB-2504FBB9CE61}" destId="{3094EA55-D3AF-437D-AC60-5F55D1796CAF}" srcOrd="1" destOrd="0" parTransId="{CD5D3DC5-C74D-4B3B-86D2-48D80E1B1576}" sibTransId="{39B3AAE2-9433-44BB-A424-797E6FF82935}"/>
    <dgm:cxn modelId="{F80E3F26-22E8-41CC-9DCD-2E22359D795F}" type="presOf" srcId="{0816B2D7-E9AC-4C84-8180-9F3113C39F4E}" destId="{FEB2BDBB-5C13-43D2-B07E-26363C40C767}" srcOrd="0" destOrd="1" presId="urn:diagrams.loki3.com/BracketList"/>
    <dgm:cxn modelId="{9F7D2032-129B-4650-BF53-3E1E5367C1F8}" srcId="{0B3A19CE-4EF5-418C-A61D-94919B1864E2}" destId="{4A76CF75-0995-4BFD-A2FB-2504FBB9CE61}" srcOrd="5" destOrd="0" parTransId="{BEF9CC10-1C87-4E16-9E59-4B59F6489190}" sibTransId="{A6A9F266-918F-4B37-8268-BC4D819BA15E}"/>
    <dgm:cxn modelId="{6AA36033-6905-4A11-B19D-FC0A5F228CF7}" srcId="{43CA5B43-8FF8-41E0-95C7-99B205CCB139}" destId="{4589821F-60A1-4B81-8922-0A4196B49A99}" srcOrd="1" destOrd="0" parTransId="{72E9E5F0-E3A7-4BE0-92C3-8107F09A894C}" sibTransId="{45131309-F5C4-4D1B-9ABB-E8E59A8A7FFE}"/>
    <dgm:cxn modelId="{D6126A39-D24B-4778-8693-BDDF6306E019}" srcId="{4A76CF75-0995-4BFD-A2FB-2504FBB9CE61}" destId="{3E6B16AB-B290-4772-A2DB-0718EE10B02E}" srcOrd="2" destOrd="0" parTransId="{41743AEF-C07F-48BA-9ABD-DF3B29FAE77E}" sibTransId="{920F6B14-2C5D-40C1-8C66-471EDEDB0671}"/>
    <dgm:cxn modelId="{B6B2F43B-A21B-4BA3-818B-FE91E227F874}" srcId="{268B2B07-59BA-4E86-92F8-E90D01EF457D}" destId="{C14D4BFA-8ECC-44FF-8064-3EDD7FCEF155}" srcOrd="1" destOrd="0" parTransId="{164B5A15-908A-44C2-8367-5F87E6817821}" sibTransId="{245283FB-7030-4F1E-BF5B-B24928C41105}"/>
    <dgm:cxn modelId="{67FA993C-C2B3-4B13-A92E-F6CC1BC3AD8C}" type="presOf" srcId="{3E6B16AB-B290-4772-A2DB-0718EE10B02E}" destId="{C3761A14-BD23-47FE-A0FD-7C42B999A88D}" srcOrd="0" destOrd="2" presId="urn:diagrams.loki3.com/BracketList"/>
    <dgm:cxn modelId="{74B49C42-6897-4032-AECB-8346092459E8}" type="presOf" srcId="{0B3A19CE-4EF5-418C-A61D-94919B1864E2}" destId="{6E57C07A-87EA-4D0E-8551-265F8946AE48}" srcOrd="0" destOrd="0" presId="urn:diagrams.loki3.com/BracketList"/>
    <dgm:cxn modelId="{586C9567-CFBC-47A5-8844-828B030654FE}" srcId="{A7AD9FAA-A7DD-4551-8824-8B9ED3ACEAA4}" destId="{FA8B818E-148C-4BC9-8FB2-4B5088D6793F}" srcOrd="4" destOrd="0" parTransId="{7A8147F1-77B2-4811-949E-9037D9931934}" sibTransId="{A49D047B-28B5-47C8-BCD7-DF73C5FBC925}"/>
    <dgm:cxn modelId="{68396B68-9DF0-42F1-9439-8048036507D9}" srcId="{C2E9B48B-D5DF-4E8B-BC6E-D3654FFA865D}" destId="{7F61D9E8-2183-47DF-A65E-3B39CE64BCF4}" srcOrd="3" destOrd="0" parTransId="{BA71A881-13A4-4EF1-B5B8-A0BE47E9197C}" sibTransId="{182CC9AF-9DCF-4EB8-91FB-888F1D737B44}"/>
    <dgm:cxn modelId="{90625E69-E079-461C-AD1A-3DA19F70275E}" type="presOf" srcId="{D0C709B7-E020-467A-89EB-F2A4513D7329}" destId="{8E25F4BA-E5A5-4DB3-916A-31F3E9E69E21}" srcOrd="0" destOrd="3" presId="urn:diagrams.loki3.com/BracketList"/>
    <dgm:cxn modelId="{24527649-5A84-4749-9CAB-F07727DF032D}" type="presOf" srcId="{7F61D9E8-2183-47DF-A65E-3B39CE64BCF4}" destId="{FEB2BDBB-5C13-43D2-B07E-26363C40C767}" srcOrd="0" destOrd="3" presId="urn:diagrams.loki3.com/BracketList"/>
    <dgm:cxn modelId="{44BDA16B-E1BB-4B13-9732-B2507786560E}" type="presOf" srcId="{43CA5B43-8FF8-41E0-95C7-99B205CCB139}" destId="{61D8EE58-373A-4202-912D-2A4DE1271EFD}" srcOrd="0" destOrd="0" presId="urn:diagrams.loki3.com/BracketList"/>
    <dgm:cxn modelId="{4DCDFA6B-9BBA-430C-A26E-3E9D960E22B8}" type="presOf" srcId="{EC7AE1EF-ED1D-4A9C-8296-0D129C58AF14}" destId="{8E25F4BA-E5A5-4DB3-916A-31F3E9E69E21}" srcOrd="0" destOrd="2" presId="urn:diagrams.loki3.com/BracketList"/>
    <dgm:cxn modelId="{95373F6D-B522-44C1-9BCB-2D8A6473128F}" type="presOf" srcId="{FA8B818E-148C-4BC9-8FB2-4B5088D6793F}" destId="{683F2FE1-7F02-43DD-BBC9-6B013C035BD8}" srcOrd="0" destOrd="4" presId="urn:diagrams.loki3.com/BracketList"/>
    <dgm:cxn modelId="{4427B64F-A74A-4FA4-93A3-8F34C691FE2A}" srcId="{43CA5B43-8FF8-41E0-95C7-99B205CCB139}" destId="{EC22172A-EDD2-420B-8FCB-2EE02C2E4B4A}" srcOrd="0" destOrd="0" parTransId="{F6CF014A-71C5-4DD6-B6CB-A3C7B7D1F9F4}" sibTransId="{24F26AA0-6709-4B94-B47E-94564907208B}"/>
    <dgm:cxn modelId="{982B5E52-1D83-4053-A5DE-0B4DCD392AB5}" srcId="{0B3A19CE-4EF5-418C-A61D-94919B1864E2}" destId="{268B2B07-59BA-4E86-92F8-E90D01EF457D}" srcOrd="0" destOrd="0" parTransId="{56A8A66F-3819-489C-8265-78FCEDB5E856}" sibTransId="{B8ACF276-7C15-4618-A967-75B60B3D366A}"/>
    <dgm:cxn modelId="{167D5675-715B-4037-95F2-54F2E1C85CCA}" type="presOf" srcId="{82C268E8-8729-4AE7-BCBA-379D0295015D}" destId="{FEB2BDBB-5C13-43D2-B07E-26363C40C767}" srcOrd="0" destOrd="0" presId="urn:diagrams.loki3.com/BracketList"/>
    <dgm:cxn modelId="{95C8E055-D9DE-4445-96AE-1160A50E86E4}" type="presOf" srcId="{4DD8F62A-86D5-4D95-83C0-5340851654A9}" destId="{8E25F4BA-E5A5-4DB3-916A-31F3E9E69E21}" srcOrd="0" destOrd="1" presId="urn:diagrams.loki3.com/BracketList"/>
    <dgm:cxn modelId="{A1C21A78-A85F-48EB-8155-444EB1126D28}" type="presOf" srcId="{F9C0AA78-3C11-42A0-938F-A3FC064CEF2E}" destId="{C6BEE642-C009-438B-A383-54E816229D85}" srcOrd="0" destOrd="2" presId="urn:diagrams.loki3.com/BracketList"/>
    <dgm:cxn modelId="{6EA06C59-3267-4773-984B-A95F601CCFC4}" type="presOf" srcId="{CBFE9545-FB64-4F5B-A889-C680E81BB380}" destId="{683F2FE1-7F02-43DD-BBC9-6B013C035BD8}" srcOrd="0" destOrd="3" presId="urn:diagrams.loki3.com/BracketList"/>
    <dgm:cxn modelId="{3591417D-6F91-4936-844A-169F20021662}" srcId="{C2E9B48B-D5DF-4E8B-BC6E-D3654FFA865D}" destId="{82C268E8-8729-4AE7-BCBA-379D0295015D}" srcOrd="0" destOrd="0" parTransId="{1238E2C0-8DD1-43D1-90EA-F8BF45A000AE}" sibTransId="{CFD18531-13B6-47CD-ADF4-0DC503B3F828}"/>
    <dgm:cxn modelId="{B8073A81-4F47-4E56-8724-C9F1A4117D5E}" type="presOf" srcId="{886C6250-45CC-485F-B9C0-8C6AE85A15FB}" destId="{C6BEE642-C009-438B-A383-54E816229D85}" srcOrd="0" destOrd="4" presId="urn:diagrams.loki3.com/BracketList"/>
    <dgm:cxn modelId="{F1080385-E82E-46A2-A836-6068B6A25116}" type="presOf" srcId="{D68CF5C7-E01D-4FF7-9C43-DB2E3FE42AB7}" destId="{853C27C5-B2DE-41DF-A243-8982C0BECF6E}" srcOrd="0" destOrd="0" presId="urn:diagrams.loki3.com/BracketList"/>
    <dgm:cxn modelId="{6EFD278A-3195-434C-B0AC-D810061BE0C3}" srcId="{43CA5B43-8FF8-41E0-95C7-99B205CCB139}" destId="{58EAF254-EE5D-44FF-B6C2-83677BC893F2}" srcOrd="5" destOrd="0" parTransId="{0C44240A-8AC9-4697-92D7-17B4A2CA40BE}" sibTransId="{8BD3B081-6D02-4BCA-B723-0DAB0812FA5B}"/>
    <dgm:cxn modelId="{1B76348F-13D4-4364-9F20-7D6758878070}" srcId="{AF9B4C52-AFB8-4C5A-9DD6-8CEE8BB080DA}" destId="{4DD8F62A-86D5-4D95-83C0-5340851654A9}" srcOrd="1" destOrd="0" parTransId="{E17FD75B-F581-4029-A51F-1B30CEDCE528}" sibTransId="{7CC146A0-D623-46DA-A9BB-BB1137E1295F}"/>
    <dgm:cxn modelId="{CFE8FB99-A9AF-4800-A629-6F117D4088D9}" type="presOf" srcId="{5566EBE1-CB6B-4883-AED9-8FE62E435F4C}" destId="{683F2FE1-7F02-43DD-BBC9-6B013C035BD8}" srcOrd="0" destOrd="1" presId="urn:diagrams.loki3.com/BracketList"/>
    <dgm:cxn modelId="{640B239D-273C-431E-B97B-6B8CD7F16AE8}" type="presOf" srcId="{268B2B07-59BA-4E86-92F8-E90D01EF457D}" destId="{24145867-7D7C-4604-8475-47826C0F5EC9}" srcOrd="0" destOrd="0" presId="urn:diagrams.loki3.com/BracketList"/>
    <dgm:cxn modelId="{0FAF529E-D29E-4E38-8E4F-5B8A74687F47}" srcId="{0B3A19CE-4EF5-418C-A61D-94919B1864E2}" destId="{AF9B4C52-AFB8-4C5A-9DD6-8CEE8BB080DA}" srcOrd="4" destOrd="0" parTransId="{7928001C-769D-4CED-9685-57C6B92B470D}" sibTransId="{FF928CA7-43F1-49CF-AE3B-81219347CDA4}"/>
    <dgm:cxn modelId="{6C953AA6-E5DC-4D26-8A6F-DE70EE741056}" type="presOf" srcId="{A7AD9FAA-A7DD-4551-8824-8B9ED3ACEAA4}" destId="{09552D77-73CD-48C3-AAAF-C0C9C748B04F}" srcOrd="0" destOrd="0" presId="urn:diagrams.loki3.com/BracketList"/>
    <dgm:cxn modelId="{A8D738A7-D8EB-43D9-8104-C42124428328}" type="presOf" srcId="{A7F153B0-E4A5-4B94-BD9B-579B1AE9AD4B}" destId="{C3761A14-BD23-47FE-A0FD-7C42B999A88D}" srcOrd="0" destOrd="0" presId="urn:diagrams.loki3.com/BracketList"/>
    <dgm:cxn modelId="{F7066FAA-76E7-49A0-ABB3-2B974512F7F5}" srcId="{C2E9B48B-D5DF-4E8B-BC6E-D3654FFA865D}" destId="{0816B2D7-E9AC-4C84-8180-9F3113C39F4E}" srcOrd="1" destOrd="0" parTransId="{3EB21381-F6DB-4779-9C2D-319155203E12}" sibTransId="{075CFD70-5318-4F12-8097-6FB13B1B04F2}"/>
    <dgm:cxn modelId="{3EFC4CAC-C0E9-4D71-B999-67488A0D58C2}" srcId="{43CA5B43-8FF8-41E0-95C7-99B205CCB139}" destId="{886C6250-45CC-485F-B9C0-8C6AE85A15FB}" srcOrd="4" destOrd="0" parTransId="{7166665F-498F-4634-83BC-88C8863B70AF}" sibTransId="{F9CA308E-1A1A-4350-900B-00EC7E44EB5F}"/>
    <dgm:cxn modelId="{E4A0DCB0-5E60-44B8-910B-DA57C7A3D72A}" srcId="{0B3A19CE-4EF5-418C-A61D-94919B1864E2}" destId="{C2E9B48B-D5DF-4E8B-BC6E-D3654FFA865D}" srcOrd="2" destOrd="0" parTransId="{D195B980-4AF7-4510-BEEA-6E678FD2B7B2}" sibTransId="{EB7F0539-3E66-498B-887C-339DEE813955}"/>
    <dgm:cxn modelId="{C0472FB4-AE65-47A1-8E4D-B8B8D83D548C}" srcId="{AF9B4C52-AFB8-4C5A-9DD6-8CEE8BB080DA}" destId="{D0C709B7-E020-467A-89EB-F2A4513D7329}" srcOrd="3" destOrd="0" parTransId="{9D29A590-63C2-493C-B5CD-AD0427B29D05}" sibTransId="{8A29C960-7A4E-4305-8ABC-260B06CDEA5B}"/>
    <dgm:cxn modelId="{D12133BF-AF8B-4936-A1E1-97D4127377EA}" srcId="{A7AD9FAA-A7DD-4551-8824-8B9ED3ACEAA4}" destId="{5566EBE1-CB6B-4883-AED9-8FE62E435F4C}" srcOrd="1" destOrd="0" parTransId="{CAC0D69D-D2BD-443A-A53F-A28BAC590F9A}" sibTransId="{1840A26C-FAC8-4C7B-8DD4-D5EEAA71B3B4}"/>
    <dgm:cxn modelId="{1F477BC2-AAC9-4392-8170-1217117370B4}" type="presOf" srcId="{58EAF254-EE5D-44FF-B6C2-83677BC893F2}" destId="{C6BEE642-C009-438B-A383-54E816229D85}" srcOrd="0" destOrd="5" presId="urn:diagrams.loki3.com/BracketList"/>
    <dgm:cxn modelId="{7542C0C7-1E4C-4C74-B2F2-67C83F4594CB}" srcId="{AF9B4C52-AFB8-4C5A-9DD6-8CEE8BB080DA}" destId="{05919606-4B67-4C0B-BA25-82C78E79FFD2}" srcOrd="0" destOrd="0" parTransId="{5F2EE840-BCCE-4C9C-9E66-DEA962677390}" sibTransId="{934528D9-99A5-4E23-8B8B-448867BFC5F2}"/>
    <dgm:cxn modelId="{59A1B6CB-FB39-4F8A-A80C-B96560EF5CC0}" srcId="{C2E9B48B-D5DF-4E8B-BC6E-D3654FFA865D}" destId="{00FBF497-EBF9-46CA-A776-1334F8461D04}" srcOrd="2" destOrd="0" parTransId="{7C50E74A-56B6-4800-9E70-A626CF7D4742}" sibTransId="{D941E4B3-1255-424B-A438-7BBDD89853D1}"/>
    <dgm:cxn modelId="{599843CF-B31A-4377-BA53-74C24F9A0C63}" srcId="{43CA5B43-8FF8-41E0-95C7-99B205CCB139}" destId="{F9C0AA78-3C11-42A0-938F-A3FC064CEF2E}" srcOrd="2" destOrd="0" parTransId="{BF661EA1-B5FD-41DF-88E7-CAC53AB46EBC}" sibTransId="{A729A395-2A81-4A1D-A195-055D8DA06C66}"/>
    <dgm:cxn modelId="{0C2687CF-BC9E-4FB1-971B-3491AB9BEB57}" type="presOf" srcId="{4A76CF75-0995-4BFD-A2FB-2504FBB9CE61}" destId="{402A52A8-CD7F-4FF6-BD8A-4F2D1C10F048}" srcOrd="0" destOrd="0" presId="urn:diagrams.loki3.com/BracketList"/>
    <dgm:cxn modelId="{B7840FD1-79C9-4198-B8D6-B6ABB00A1F08}" srcId="{AF9B4C52-AFB8-4C5A-9DD6-8CEE8BB080DA}" destId="{EC7AE1EF-ED1D-4A9C-8296-0D129C58AF14}" srcOrd="2" destOrd="0" parTransId="{DE0A6FB7-A591-4D4F-BECD-381B8C852F0D}" sibTransId="{EE9FD4CE-260C-4D7F-8D63-1455C43F9B32}"/>
    <dgm:cxn modelId="{7FEC60D2-405D-481E-9277-47D2206F2298}" type="presOf" srcId="{C14D4BFA-8ECC-44FF-8064-3EDD7FCEF155}" destId="{853C27C5-B2DE-41DF-A243-8982C0BECF6E}" srcOrd="0" destOrd="1" presId="urn:diagrams.loki3.com/BracketList"/>
    <dgm:cxn modelId="{068EFFD6-F1F9-44CF-89AD-3C5C27FE786F}" srcId="{4A76CF75-0995-4BFD-A2FB-2504FBB9CE61}" destId="{A7F153B0-E4A5-4B94-BD9B-579B1AE9AD4B}" srcOrd="0" destOrd="0" parTransId="{EE4EFE4A-DEA2-4F53-8329-B771FEB16813}" sibTransId="{B2C60ED3-2028-4D38-B10F-A8BA3E4CFBEA}"/>
    <dgm:cxn modelId="{A8B718DA-06BF-438B-9CFB-EA4AAE6BB6B2}" srcId="{43CA5B43-8FF8-41E0-95C7-99B205CCB139}" destId="{4385D58C-0A20-4B2B-AF75-8D3BB8A7A52B}" srcOrd="3" destOrd="0" parTransId="{5A5622FC-204E-432D-8730-806A8B35D745}" sibTransId="{E3C675FF-2DD8-48F7-8902-ECBBAC7439BA}"/>
    <dgm:cxn modelId="{4E153BE0-11CF-4AEB-9CEF-B1BF0C4AE6CF}" srcId="{268B2B07-59BA-4E86-92F8-E90D01EF457D}" destId="{EC02D4BB-2CC5-422F-8AEA-3B2A35A2DEB5}" srcOrd="3" destOrd="0" parTransId="{69CB0F4D-3264-4119-8EE4-B9E1813AB33D}" sibTransId="{9B1BFD23-4FED-4AEB-B4D4-86BD1455DE89}"/>
    <dgm:cxn modelId="{65E50BE3-3928-4A9B-9D49-45C395F04110}" srcId="{A7AD9FAA-A7DD-4551-8824-8B9ED3ACEAA4}" destId="{CBFE9545-FB64-4F5B-A889-C680E81BB380}" srcOrd="3" destOrd="0" parTransId="{19565D34-0638-4E50-B328-9C73CE69BB05}" sibTransId="{218E3440-D639-41BC-91A9-2DA962B03929}"/>
    <dgm:cxn modelId="{CDBDF8E4-C5EE-4659-A5B1-DE5283CD0E7C}" type="presOf" srcId="{CE68D85A-3FCE-4B12-92BD-8F071B6383B4}" destId="{853C27C5-B2DE-41DF-A243-8982C0BECF6E}" srcOrd="0" destOrd="2" presId="urn:diagrams.loki3.com/BracketList"/>
    <dgm:cxn modelId="{86ACC2E6-9C1F-43D0-BEFA-A7687DF3ADD2}" srcId="{0B3A19CE-4EF5-418C-A61D-94919B1864E2}" destId="{43CA5B43-8FF8-41E0-95C7-99B205CCB139}" srcOrd="3" destOrd="0" parTransId="{635F9041-98A8-47C1-9283-4D590F7CB530}" sibTransId="{9219D529-4522-4E32-A655-152EFECF9747}"/>
    <dgm:cxn modelId="{BB1FC6E6-9039-4289-A576-089310FCDBCD}" type="presOf" srcId="{AF9B4C52-AFB8-4C5A-9DD6-8CEE8BB080DA}" destId="{1C9E6B5A-FC4D-4821-8E9B-F7513F848421}" srcOrd="0" destOrd="0" presId="urn:diagrams.loki3.com/BracketList"/>
    <dgm:cxn modelId="{D220A4E9-CA03-470D-8348-4A4794EC46BC}" type="presOf" srcId="{87CEF4DE-2779-46A4-8A49-A6A194DC2361}" destId="{683F2FE1-7F02-43DD-BBC9-6B013C035BD8}" srcOrd="0" destOrd="2" presId="urn:diagrams.loki3.com/BracketList"/>
    <dgm:cxn modelId="{FF7B47EB-1093-47DA-B955-96B051D521E6}" type="presOf" srcId="{EC22172A-EDD2-420B-8FCB-2EE02C2E4B4A}" destId="{C6BEE642-C009-438B-A383-54E816229D85}" srcOrd="0" destOrd="0" presId="urn:diagrams.loki3.com/BracketList"/>
    <dgm:cxn modelId="{5389DAF2-CDBF-4CEE-A8C5-959D36E6E68A}" srcId="{268B2B07-59BA-4E86-92F8-E90D01EF457D}" destId="{D68CF5C7-E01D-4FF7-9C43-DB2E3FE42AB7}" srcOrd="0" destOrd="0" parTransId="{3C498E03-EE7B-44AD-8148-2F7A873029D7}" sibTransId="{D8ED6CC9-6210-4B0C-89F9-7159D39F4D7B}"/>
    <dgm:cxn modelId="{484FB0F4-5407-4170-B3DD-009B3E42A891}" srcId="{A7AD9FAA-A7DD-4551-8824-8B9ED3ACEAA4}" destId="{87CEF4DE-2779-46A4-8A49-A6A194DC2361}" srcOrd="2" destOrd="0" parTransId="{23A5547C-1717-4958-9A47-21FED6590196}" sibTransId="{EB8211FE-29FE-4D37-BE95-A8E740116183}"/>
    <dgm:cxn modelId="{B55BA1F9-1505-4988-AE87-4426267DA04C}" srcId="{0B3A19CE-4EF5-418C-A61D-94919B1864E2}" destId="{A7AD9FAA-A7DD-4551-8824-8B9ED3ACEAA4}" srcOrd="1" destOrd="0" parTransId="{9F87F77F-EC5B-4D7F-B556-8ACF66846BD4}" sibTransId="{1A6C88BD-8708-4A0C-A97A-BB4A4A354ADE}"/>
    <dgm:cxn modelId="{83DA63FC-7A87-4898-9C64-3DD8D41A72A5}" type="presOf" srcId="{4589821F-60A1-4B81-8922-0A4196B49A99}" destId="{C6BEE642-C009-438B-A383-54E816229D85}" srcOrd="0" destOrd="1" presId="urn:diagrams.loki3.com/BracketList"/>
    <dgm:cxn modelId="{A6B0792B-1459-4BE9-9AF2-87851839B78F}" type="presParOf" srcId="{6E57C07A-87EA-4D0E-8551-265F8946AE48}" destId="{1FB47164-5959-4A24-8074-3DD42DD1C1B7}" srcOrd="0" destOrd="0" presId="urn:diagrams.loki3.com/BracketList"/>
    <dgm:cxn modelId="{30024A6A-7FFA-4D32-AF73-71170C97FB89}" type="presParOf" srcId="{1FB47164-5959-4A24-8074-3DD42DD1C1B7}" destId="{24145867-7D7C-4604-8475-47826C0F5EC9}" srcOrd="0" destOrd="0" presId="urn:diagrams.loki3.com/BracketList"/>
    <dgm:cxn modelId="{AEC7DE93-A305-42F3-B511-FD690594600C}" type="presParOf" srcId="{1FB47164-5959-4A24-8074-3DD42DD1C1B7}" destId="{54800119-9C15-4987-BDD3-E87B376BDC30}" srcOrd="1" destOrd="0" presId="urn:diagrams.loki3.com/BracketList"/>
    <dgm:cxn modelId="{5DB5719A-E794-40DB-B86C-F01141887458}" type="presParOf" srcId="{1FB47164-5959-4A24-8074-3DD42DD1C1B7}" destId="{F001D20F-331F-4C7E-AB6A-3FA86267D840}" srcOrd="2" destOrd="0" presId="urn:diagrams.loki3.com/BracketList"/>
    <dgm:cxn modelId="{C0BE0BA6-648F-4C61-A2D1-85C6412EF874}" type="presParOf" srcId="{1FB47164-5959-4A24-8074-3DD42DD1C1B7}" destId="{853C27C5-B2DE-41DF-A243-8982C0BECF6E}" srcOrd="3" destOrd="0" presId="urn:diagrams.loki3.com/BracketList"/>
    <dgm:cxn modelId="{90B2508D-A8A7-45ED-A5D7-C65FDD74A3D0}" type="presParOf" srcId="{6E57C07A-87EA-4D0E-8551-265F8946AE48}" destId="{AB22B996-97D5-4CA8-8BFD-98ED3ECA43DA}" srcOrd="1" destOrd="0" presId="urn:diagrams.loki3.com/BracketList"/>
    <dgm:cxn modelId="{D1254A4B-0192-4E35-B048-C000B3844E99}" type="presParOf" srcId="{6E57C07A-87EA-4D0E-8551-265F8946AE48}" destId="{43AB3034-A362-41C4-8453-F8D51E5B1C49}" srcOrd="2" destOrd="0" presId="urn:diagrams.loki3.com/BracketList"/>
    <dgm:cxn modelId="{905A8640-5BBD-46E7-88EC-122D024F7B83}" type="presParOf" srcId="{43AB3034-A362-41C4-8453-F8D51E5B1C49}" destId="{09552D77-73CD-48C3-AAAF-C0C9C748B04F}" srcOrd="0" destOrd="0" presId="urn:diagrams.loki3.com/BracketList"/>
    <dgm:cxn modelId="{962F0351-4A84-4C3F-AF39-62AF391D751A}" type="presParOf" srcId="{43AB3034-A362-41C4-8453-F8D51E5B1C49}" destId="{45EF5266-F26A-40B7-B1A6-DC08D92C847A}" srcOrd="1" destOrd="0" presId="urn:diagrams.loki3.com/BracketList"/>
    <dgm:cxn modelId="{F379F9C6-9DC6-43C3-9491-B495749D5DD1}" type="presParOf" srcId="{43AB3034-A362-41C4-8453-F8D51E5B1C49}" destId="{50C6B4CC-D8FE-408A-A6FD-FDB5F2DD21DD}" srcOrd="2" destOrd="0" presId="urn:diagrams.loki3.com/BracketList"/>
    <dgm:cxn modelId="{A0905458-DFAB-4A7B-AB14-3942CB03CD7C}" type="presParOf" srcId="{43AB3034-A362-41C4-8453-F8D51E5B1C49}" destId="{683F2FE1-7F02-43DD-BBC9-6B013C035BD8}" srcOrd="3" destOrd="0" presId="urn:diagrams.loki3.com/BracketList"/>
    <dgm:cxn modelId="{3AA9D3C2-48F0-4885-B4DF-2068B5863A5D}" type="presParOf" srcId="{6E57C07A-87EA-4D0E-8551-265F8946AE48}" destId="{966629E7-2E47-44EB-9513-DBE90004DDFC}" srcOrd="3" destOrd="0" presId="urn:diagrams.loki3.com/BracketList"/>
    <dgm:cxn modelId="{0BB5D075-CC87-4582-8284-F987C577BC95}" type="presParOf" srcId="{6E57C07A-87EA-4D0E-8551-265F8946AE48}" destId="{D5B4C4E2-E884-4231-95C0-DC52314EA58D}" srcOrd="4" destOrd="0" presId="urn:diagrams.loki3.com/BracketList"/>
    <dgm:cxn modelId="{BE9661DA-9CDE-41AF-8968-5421ACA39F76}" type="presParOf" srcId="{D5B4C4E2-E884-4231-95C0-DC52314EA58D}" destId="{0EE864AE-D31E-42D8-A1E8-966B1C1082B4}" srcOrd="0" destOrd="0" presId="urn:diagrams.loki3.com/BracketList"/>
    <dgm:cxn modelId="{E499F0DA-D460-4862-AB00-B1329E25D867}" type="presParOf" srcId="{D5B4C4E2-E884-4231-95C0-DC52314EA58D}" destId="{F87806CF-7F7A-4A7C-87B2-775D995A332D}" srcOrd="1" destOrd="0" presId="urn:diagrams.loki3.com/BracketList"/>
    <dgm:cxn modelId="{0F57463F-B985-4580-BED5-ABB00EA2BD93}" type="presParOf" srcId="{D5B4C4E2-E884-4231-95C0-DC52314EA58D}" destId="{699D84C0-38D0-4203-A392-84441F6BEA23}" srcOrd="2" destOrd="0" presId="urn:diagrams.loki3.com/BracketList"/>
    <dgm:cxn modelId="{0C28EAB5-4E93-4824-83E2-EAF9732BF8F5}" type="presParOf" srcId="{D5B4C4E2-E884-4231-95C0-DC52314EA58D}" destId="{FEB2BDBB-5C13-43D2-B07E-26363C40C767}" srcOrd="3" destOrd="0" presId="urn:diagrams.loki3.com/BracketList"/>
    <dgm:cxn modelId="{05DC1861-C33B-4F00-8B22-DB8A1E095375}" type="presParOf" srcId="{6E57C07A-87EA-4D0E-8551-265F8946AE48}" destId="{0548F6F6-0F3B-4C94-BF95-DB46B88C1295}" srcOrd="5" destOrd="0" presId="urn:diagrams.loki3.com/BracketList"/>
    <dgm:cxn modelId="{0039F7F9-2832-4185-AED9-50A9FB217121}" type="presParOf" srcId="{6E57C07A-87EA-4D0E-8551-265F8946AE48}" destId="{FC93C470-4DFA-42E9-AAEC-1B8813D1E199}" srcOrd="6" destOrd="0" presId="urn:diagrams.loki3.com/BracketList"/>
    <dgm:cxn modelId="{738E3966-3B69-4041-A1D7-64FD6CD5356D}" type="presParOf" srcId="{FC93C470-4DFA-42E9-AAEC-1B8813D1E199}" destId="{61D8EE58-373A-4202-912D-2A4DE1271EFD}" srcOrd="0" destOrd="0" presId="urn:diagrams.loki3.com/BracketList"/>
    <dgm:cxn modelId="{7F07D482-2517-4A18-95F4-09CE33D117A3}" type="presParOf" srcId="{FC93C470-4DFA-42E9-AAEC-1B8813D1E199}" destId="{FB5B06EA-C57A-49F2-A60E-F965299063E8}" srcOrd="1" destOrd="0" presId="urn:diagrams.loki3.com/BracketList"/>
    <dgm:cxn modelId="{A6F7F126-9EE8-4E34-9EE8-1F893E4502DA}" type="presParOf" srcId="{FC93C470-4DFA-42E9-AAEC-1B8813D1E199}" destId="{F2E307B2-5CB4-4C44-BCC6-539CFAF98642}" srcOrd="2" destOrd="0" presId="urn:diagrams.loki3.com/BracketList"/>
    <dgm:cxn modelId="{A58CCC69-492D-4D55-9B38-395A702137D1}" type="presParOf" srcId="{FC93C470-4DFA-42E9-AAEC-1B8813D1E199}" destId="{C6BEE642-C009-438B-A383-54E816229D85}" srcOrd="3" destOrd="0" presId="urn:diagrams.loki3.com/BracketList"/>
    <dgm:cxn modelId="{18F73ACA-4715-4887-B6A2-537D39C50120}" type="presParOf" srcId="{6E57C07A-87EA-4D0E-8551-265F8946AE48}" destId="{31E7FC47-C77C-4A96-A4CA-B94F773513A1}" srcOrd="7" destOrd="0" presId="urn:diagrams.loki3.com/BracketList"/>
    <dgm:cxn modelId="{DB7B0C0B-AAA1-4939-BAC0-72D928AB2551}" type="presParOf" srcId="{6E57C07A-87EA-4D0E-8551-265F8946AE48}" destId="{94E8298A-2BC0-49FA-B70A-63EC3DE7000A}" srcOrd="8" destOrd="0" presId="urn:diagrams.loki3.com/BracketList"/>
    <dgm:cxn modelId="{55452A6F-F66D-46DB-A8CD-0CB04A3DBB87}" type="presParOf" srcId="{94E8298A-2BC0-49FA-B70A-63EC3DE7000A}" destId="{1C9E6B5A-FC4D-4821-8E9B-F7513F848421}" srcOrd="0" destOrd="0" presId="urn:diagrams.loki3.com/BracketList"/>
    <dgm:cxn modelId="{057022ED-D85F-47BC-95E3-1FFC754338D3}" type="presParOf" srcId="{94E8298A-2BC0-49FA-B70A-63EC3DE7000A}" destId="{35075EC7-A909-47F1-BB14-1AB612FE4B8F}" srcOrd="1" destOrd="0" presId="urn:diagrams.loki3.com/BracketList"/>
    <dgm:cxn modelId="{424F1550-2A3E-4B39-9076-01A95E650D93}" type="presParOf" srcId="{94E8298A-2BC0-49FA-B70A-63EC3DE7000A}" destId="{2EB7D1EC-7942-4CA0-8120-198DB8170B3A}" srcOrd="2" destOrd="0" presId="urn:diagrams.loki3.com/BracketList"/>
    <dgm:cxn modelId="{22DE1D98-C0FA-49E9-AAFB-C382E6BC0C27}" type="presParOf" srcId="{94E8298A-2BC0-49FA-B70A-63EC3DE7000A}" destId="{8E25F4BA-E5A5-4DB3-916A-31F3E9E69E21}" srcOrd="3" destOrd="0" presId="urn:diagrams.loki3.com/BracketList"/>
    <dgm:cxn modelId="{F6AFE26E-30A3-4C75-8E1B-78E91C945EF9}" type="presParOf" srcId="{6E57C07A-87EA-4D0E-8551-265F8946AE48}" destId="{D14BC894-5877-4ADA-8D06-894B9B9048C1}" srcOrd="9" destOrd="0" presId="urn:diagrams.loki3.com/BracketList"/>
    <dgm:cxn modelId="{367775C8-F734-49C7-B53E-F8F1E7E26110}" type="presParOf" srcId="{6E57C07A-87EA-4D0E-8551-265F8946AE48}" destId="{91B323CB-442D-4C65-95C3-AF5E813F304F}" srcOrd="10" destOrd="0" presId="urn:diagrams.loki3.com/BracketList"/>
    <dgm:cxn modelId="{D24D18FB-5CD6-4054-A6D1-85E347744006}" type="presParOf" srcId="{91B323CB-442D-4C65-95C3-AF5E813F304F}" destId="{402A52A8-CD7F-4FF6-BD8A-4F2D1C10F048}" srcOrd="0" destOrd="0" presId="urn:diagrams.loki3.com/BracketList"/>
    <dgm:cxn modelId="{6718324A-22DB-46B7-89AB-59B25E235682}" type="presParOf" srcId="{91B323CB-442D-4C65-95C3-AF5E813F304F}" destId="{56051112-EF22-4009-A9F5-D0B9B72BAA57}" srcOrd="1" destOrd="0" presId="urn:diagrams.loki3.com/BracketList"/>
    <dgm:cxn modelId="{FD0368FE-7016-40E1-B038-17C74F2FC9C0}" type="presParOf" srcId="{91B323CB-442D-4C65-95C3-AF5E813F304F}" destId="{1AF1ADB4-5F1E-4584-BD0C-BA4272131CF9}" srcOrd="2" destOrd="0" presId="urn:diagrams.loki3.com/BracketList"/>
    <dgm:cxn modelId="{A42ADBA0-2B7A-46BA-897D-7A2F6F87695A}" type="presParOf" srcId="{91B323CB-442D-4C65-95C3-AF5E813F304F}" destId="{C3761A14-BD23-47FE-A0FD-7C42B999A88D}" srcOrd="3" destOrd="0" presId="urn:diagrams.loki3.com/Bracket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145867-7D7C-4604-8475-47826C0F5EC9}">
      <dsp:nvSpPr>
        <dsp:cNvPr id="0" name=""/>
        <dsp:cNvSpPr/>
      </dsp:nvSpPr>
      <dsp:spPr>
        <a:xfrm>
          <a:off x="0" y="146264"/>
          <a:ext cx="1445418" cy="277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20320" rIns="56896" bIns="20320" numCol="1" spcCol="1270" anchor="ctr" anchorCtr="0">
          <a:noAutofit/>
        </a:bodyPr>
        <a:lstStyle/>
        <a:p>
          <a:pPr marL="0" lvl="0" indent="0" algn="r" defTabSz="355600">
            <a:lnSpc>
              <a:spcPct val="90000"/>
            </a:lnSpc>
            <a:spcBef>
              <a:spcPct val="0"/>
            </a:spcBef>
            <a:spcAft>
              <a:spcPct val="35000"/>
            </a:spcAft>
            <a:buNone/>
          </a:pPr>
          <a:r>
            <a:rPr lang="fi-FI" sz="800" b="1" kern="1200"/>
            <a:t>Loppukäyttäjän laitteet</a:t>
          </a:r>
        </a:p>
      </dsp:txBody>
      <dsp:txXfrm>
        <a:off x="0" y="146264"/>
        <a:ext cx="1445418" cy="277200"/>
      </dsp:txXfrm>
    </dsp:sp>
    <dsp:sp modelId="{54800119-9C15-4987-BDD3-E87B376BDC30}">
      <dsp:nvSpPr>
        <dsp:cNvPr id="0" name=""/>
        <dsp:cNvSpPr/>
      </dsp:nvSpPr>
      <dsp:spPr>
        <a:xfrm>
          <a:off x="1445418" y="16326"/>
          <a:ext cx="289083" cy="537075"/>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3C27C5-B2DE-41DF-A243-8982C0BECF6E}">
      <dsp:nvSpPr>
        <dsp:cNvPr id="0" name=""/>
        <dsp:cNvSpPr/>
      </dsp:nvSpPr>
      <dsp:spPr>
        <a:xfrm>
          <a:off x="1850135" y="16326"/>
          <a:ext cx="3931539" cy="5370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fi-FI" sz="800" kern="1200"/>
            <a:t>Työasemat</a:t>
          </a:r>
        </a:p>
        <a:p>
          <a:pPr marL="57150" lvl="1" indent="-57150" algn="l" defTabSz="355600">
            <a:lnSpc>
              <a:spcPct val="90000"/>
            </a:lnSpc>
            <a:spcBef>
              <a:spcPct val="0"/>
            </a:spcBef>
            <a:spcAft>
              <a:spcPct val="15000"/>
            </a:spcAft>
            <a:buChar char="•"/>
          </a:pPr>
          <a:r>
            <a:rPr lang="fi-FI" sz="800" kern="1200"/>
            <a:t>Kannettavat</a:t>
          </a:r>
        </a:p>
        <a:p>
          <a:pPr marL="57150" lvl="1" indent="-57150" algn="l" defTabSz="355600">
            <a:lnSpc>
              <a:spcPct val="90000"/>
            </a:lnSpc>
            <a:spcBef>
              <a:spcPct val="0"/>
            </a:spcBef>
            <a:spcAft>
              <a:spcPct val="15000"/>
            </a:spcAft>
            <a:buChar char="•"/>
          </a:pPr>
          <a:r>
            <a:rPr lang="fi-FI" sz="800" kern="1200"/>
            <a:t>Tabletit</a:t>
          </a:r>
        </a:p>
        <a:p>
          <a:pPr marL="57150" lvl="1" indent="-57150" algn="l" defTabSz="355600">
            <a:lnSpc>
              <a:spcPct val="90000"/>
            </a:lnSpc>
            <a:spcBef>
              <a:spcPct val="0"/>
            </a:spcBef>
            <a:spcAft>
              <a:spcPct val="15000"/>
            </a:spcAft>
            <a:buChar char="•"/>
          </a:pPr>
          <a:r>
            <a:rPr lang="fi-FI" sz="800" kern="1200"/>
            <a:t>Älypuhelimet</a:t>
          </a:r>
        </a:p>
      </dsp:txBody>
      <dsp:txXfrm>
        <a:off x="1850135" y="16326"/>
        <a:ext cx="3931539" cy="537075"/>
      </dsp:txXfrm>
    </dsp:sp>
    <dsp:sp modelId="{09552D77-73CD-48C3-AAAF-C0C9C748B04F}">
      <dsp:nvSpPr>
        <dsp:cNvPr id="0" name=""/>
        <dsp:cNvSpPr/>
      </dsp:nvSpPr>
      <dsp:spPr>
        <a:xfrm>
          <a:off x="0" y="794376"/>
          <a:ext cx="1445418" cy="277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20320" rIns="56896" bIns="20320" numCol="1" spcCol="1270" anchor="ctr" anchorCtr="0">
          <a:noAutofit/>
        </a:bodyPr>
        <a:lstStyle/>
        <a:p>
          <a:pPr marL="0" lvl="0" indent="0" algn="r" defTabSz="355600">
            <a:lnSpc>
              <a:spcPct val="90000"/>
            </a:lnSpc>
            <a:spcBef>
              <a:spcPct val="0"/>
            </a:spcBef>
            <a:spcAft>
              <a:spcPct val="35000"/>
            </a:spcAft>
            <a:buNone/>
          </a:pPr>
          <a:r>
            <a:rPr lang="fi-FI" sz="800" b="1" kern="1200"/>
            <a:t>Verkkolaitteet</a:t>
          </a:r>
          <a:endParaRPr lang="fi-FI" sz="600" b="1" kern="1200"/>
        </a:p>
      </dsp:txBody>
      <dsp:txXfrm>
        <a:off x="0" y="794376"/>
        <a:ext cx="1445418" cy="277200"/>
      </dsp:txXfrm>
    </dsp:sp>
    <dsp:sp modelId="{45EF5266-F26A-40B7-B1A6-DC08D92C847A}">
      <dsp:nvSpPr>
        <dsp:cNvPr id="0" name=""/>
        <dsp:cNvSpPr/>
      </dsp:nvSpPr>
      <dsp:spPr>
        <a:xfrm>
          <a:off x="1445418" y="603801"/>
          <a:ext cx="289083" cy="658349"/>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3F2FE1-7F02-43DD-BBC9-6B013C035BD8}">
      <dsp:nvSpPr>
        <dsp:cNvPr id="0" name=""/>
        <dsp:cNvSpPr/>
      </dsp:nvSpPr>
      <dsp:spPr>
        <a:xfrm>
          <a:off x="1850135" y="603801"/>
          <a:ext cx="3931539" cy="6583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fi-FI" sz="800" kern="1200"/>
            <a:t>Kytkimet</a:t>
          </a:r>
        </a:p>
        <a:p>
          <a:pPr marL="57150" lvl="1" indent="-57150" algn="l" defTabSz="355600">
            <a:lnSpc>
              <a:spcPct val="90000"/>
            </a:lnSpc>
            <a:spcBef>
              <a:spcPct val="0"/>
            </a:spcBef>
            <a:spcAft>
              <a:spcPct val="15000"/>
            </a:spcAft>
            <a:buChar char="•"/>
          </a:pPr>
          <a:r>
            <a:rPr lang="fi-FI" sz="800" kern="1200"/>
            <a:t>Palomuurit</a:t>
          </a:r>
        </a:p>
        <a:p>
          <a:pPr marL="57150" lvl="1" indent="-57150" algn="l" defTabSz="355600">
            <a:lnSpc>
              <a:spcPct val="90000"/>
            </a:lnSpc>
            <a:spcBef>
              <a:spcPct val="0"/>
            </a:spcBef>
            <a:spcAft>
              <a:spcPct val="15000"/>
            </a:spcAft>
            <a:buChar char="•"/>
          </a:pPr>
          <a:r>
            <a:rPr lang="fi-FI" sz="800" kern="1200"/>
            <a:t>Tukiasemat</a:t>
          </a:r>
        </a:p>
        <a:p>
          <a:pPr marL="57150" lvl="1" indent="-57150" algn="l" defTabSz="355600">
            <a:lnSpc>
              <a:spcPct val="90000"/>
            </a:lnSpc>
            <a:spcBef>
              <a:spcPct val="0"/>
            </a:spcBef>
            <a:spcAft>
              <a:spcPct val="15000"/>
            </a:spcAft>
            <a:buChar char="•"/>
          </a:pPr>
          <a:r>
            <a:rPr lang="fi-FI" sz="800" kern="1200"/>
            <a:t>Reitittimet</a:t>
          </a:r>
        </a:p>
        <a:p>
          <a:pPr marL="57150" lvl="1" indent="-57150" algn="l" defTabSz="355600">
            <a:lnSpc>
              <a:spcPct val="90000"/>
            </a:lnSpc>
            <a:spcBef>
              <a:spcPct val="0"/>
            </a:spcBef>
            <a:spcAft>
              <a:spcPct val="15000"/>
            </a:spcAft>
            <a:buChar char="•"/>
          </a:pPr>
          <a:r>
            <a:rPr lang="fi-FI" sz="800" kern="1200"/>
            <a:t>Yhdyskäytävät (virtuaaliset ja fyysiset)</a:t>
          </a:r>
        </a:p>
      </dsp:txBody>
      <dsp:txXfrm>
        <a:off x="1850135" y="603801"/>
        <a:ext cx="3931539" cy="658349"/>
      </dsp:txXfrm>
    </dsp:sp>
    <dsp:sp modelId="{0EE864AE-D31E-42D8-A1E8-966B1C1082B4}">
      <dsp:nvSpPr>
        <dsp:cNvPr id="0" name=""/>
        <dsp:cNvSpPr/>
      </dsp:nvSpPr>
      <dsp:spPr>
        <a:xfrm>
          <a:off x="0" y="1442489"/>
          <a:ext cx="1445418" cy="277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20320" rIns="56896" bIns="20320" numCol="1" spcCol="1270" anchor="ctr" anchorCtr="0">
          <a:noAutofit/>
        </a:bodyPr>
        <a:lstStyle/>
        <a:p>
          <a:pPr marL="0" lvl="0" indent="0" algn="r" defTabSz="355600">
            <a:lnSpc>
              <a:spcPct val="90000"/>
            </a:lnSpc>
            <a:spcBef>
              <a:spcPct val="0"/>
            </a:spcBef>
            <a:spcAft>
              <a:spcPct val="35000"/>
            </a:spcAft>
            <a:buNone/>
          </a:pPr>
          <a:r>
            <a:rPr lang="fi-FI" sz="800" b="1" kern="1200"/>
            <a:t>Palvelimet</a:t>
          </a:r>
          <a:endParaRPr lang="fi-FI" sz="600" b="1" kern="1200"/>
        </a:p>
      </dsp:txBody>
      <dsp:txXfrm>
        <a:off x="0" y="1442489"/>
        <a:ext cx="1445418" cy="277200"/>
      </dsp:txXfrm>
    </dsp:sp>
    <dsp:sp modelId="{F87806CF-7F7A-4A7C-87B2-775D995A332D}">
      <dsp:nvSpPr>
        <dsp:cNvPr id="0" name=""/>
        <dsp:cNvSpPr/>
      </dsp:nvSpPr>
      <dsp:spPr>
        <a:xfrm>
          <a:off x="1445418" y="1312551"/>
          <a:ext cx="289083" cy="537075"/>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B2BDBB-5C13-43D2-B07E-26363C40C767}">
      <dsp:nvSpPr>
        <dsp:cNvPr id="0" name=""/>
        <dsp:cNvSpPr/>
      </dsp:nvSpPr>
      <dsp:spPr>
        <a:xfrm>
          <a:off x="1850135" y="1312551"/>
          <a:ext cx="3931539" cy="5370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fi-FI" sz="800" kern="1200"/>
            <a:t>Webpalvelimet</a:t>
          </a:r>
        </a:p>
        <a:p>
          <a:pPr marL="57150" lvl="1" indent="-57150" algn="l" defTabSz="355600">
            <a:lnSpc>
              <a:spcPct val="90000"/>
            </a:lnSpc>
            <a:spcBef>
              <a:spcPct val="0"/>
            </a:spcBef>
            <a:spcAft>
              <a:spcPct val="15000"/>
            </a:spcAft>
            <a:buChar char="•"/>
          </a:pPr>
          <a:r>
            <a:rPr lang="fi-FI" sz="800" kern="1200"/>
            <a:t>Sähköpostipalvelimet</a:t>
          </a:r>
        </a:p>
        <a:p>
          <a:pPr marL="57150" lvl="1" indent="-57150" algn="l" defTabSz="355600">
            <a:lnSpc>
              <a:spcPct val="90000"/>
            </a:lnSpc>
            <a:spcBef>
              <a:spcPct val="0"/>
            </a:spcBef>
            <a:spcAft>
              <a:spcPct val="15000"/>
            </a:spcAft>
            <a:buChar char="•"/>
          </a:pPr>
          <a:r>
            <a:rPr lang="fi-FI" sz="800" kern="1200"/>
            <a:t>Applikaatiopalvelimet</a:t>
          </a:r>
        </a:p>
        <a:p>
          <a:pPr marL="57150" lvl="1" indent="-57150" algn="l" defTabSz="355600">
            <a:lnSpc>
              <a:spcPct val="90000"/>
            </a:lnSpc>
            <a:spcBef>
              <a:spcPct val="0"/>
            </a:spcBef>
            <a:spcAft>
              <a:spcPct val="15000"/>
            </a:spcAft>
            <a:buChar char="•"/>
          </a:pPr>
          <a:r>
            <a:rPr lang="fi-FI" sz="800" kern="1200"/>
            <a:t>Tiedostopalvelimet</a:t>
          </a:r>
        </a:p>
      </dsp:txBody>
      <dsp:txXfrm>
        <a:off x="1850135" y="1312551"/>
        <a:ext cx="3931539" cy="537075"/>
      </dsp:txXfrm>
    </dsp:sp>
    <dsp:sp modelId="{61D8EE58-373A-4202-912D-2A4DE1271EFD}">
      <dsp:nvSpPr>
        <dsp:cNvPr id="0" name=""/>
        <dsp:cNvSpPr/>
      </dsp:nvSpPr>
      <dsp:spPr>
        <a:xfrm>
          <a:off x="0" y="2151239"/>
          <a:ext cx="1445418" cy="277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20320" rIns="56896" bIns="20320" numCol="1" spcCol="1270" anchor="ctr" anchorCtr="0">
          <a:noAutofit/>
        </a:bodyPr>
        <a:lstStyle/>
        <a:p>
          <a:pPr marL="0" lvl="0" indent="0" algn="r" defTabSz="355600">
            <a:lnSpc>
              <a:spcPct val="90000"/>
            </a:lnSpc>
            <a:spcBef>
              <a:spcPct val="0"/>
            </a:spcBef>
            <a:spcAft>
              <a:spcPct val="35000"/>
            </a:spcAft>
            <a:buNone/>
          </a:pPr>
          <a:r>
            <a:rPr lang="fi-FI" sz="800" b="1" kern="1200"/>
            <a:t>OT-laitteet</a:t>
          </a:r>
        </a:p>
      </dsp:txBody>
      <dsp:txXfrm>
        <a:off x="0" y="2151239"/>
        <a:ext cx="1445418" cy="277200"/>
      </dsp:txXfrm>
    </dsp:sp>
    <dsp:sp modelId="{FB5B06EA-C57A-49F2-A60E-F965299063E8}">
      <dsp:nvSpPr>
        <dsp:cNvPr id="0" name=""/>
        <dsp:cNvSpPr/>
      </dsp:nvSpPr>
      <dsp:spPr>
        <a:xfrm>
          <a:off x="1445418" y="1900027"/>
          <a:ext cx="289083" cy="779625"/>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BEE642-C009-438B-A383-54E816229D85}">
      <dsp:nvSpPr>
        <dsp:cNvPr id="0" name=""/>
        <dsp:cNvSpPr/>
      </dsp:nvSpPr>
      <dsp:spPr>
        <a:xfrm>
          <a:off x="1850135" y="1900027"/>
          <a:ext cx="3931539" cy="7796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fi-FI" sz="800" kern="1200"/>
            <a:t>HMI</a:t>
          </a:r>
        </a:p>
        <a:p>
          <a:pPr marL="57150" lvl="1" indent="-57150" algn="l" defTabSz="355600">
            <a:lnSpc>
              <a:spcPct val="90000"/>
            </a:lnSpc>
            <a:spcBef>
              <a:spcPct val="0"/>
            </a:spcBef>
            <a:spcAft>
              <a:spcPct val="15000"/>
            </a:spcAft>
            <a:buChar char="•"/>
          </a:pPr>
          <a:r>
            <a:rPr lang="fi-FI" sz="800" kern="1200"/>
            <a:t>PLC</a:t>
          </a:r>
        </a:p>
        <a:p>
          <a:pPr marL="57150" lvl="1" indent="-57150" algn="l" defTabSz="355600">
            <a:lnSpc>
              <a:spcPct val="90000"/>
            </a:lnSpc>
            <a:spcBef>
              <a:spcPct val="0"/>
            </a:spcBef>
            <a:spcAft>
              <a:spcPct val="15000"/>
            </a:spcAft>
            <a:buChar char="•"/>
          </a:pPr>
          <a:r>
            <a:rPr lang="fi-FI" sz="800" kern="1200"/>
            <a:t>RTU</a:t>
          </a:r>
        </a:p>
        <a:p>
          <a:pPr marL="57150" lvl="1" indent="-57150" algn="l" defTabSz="355600">
            <a:lnSpc>
              <a:spcPct val="90000"/>
            </a:lnSpc>
            <a:spcBef>
              <a:spcPct val="0"/>
            </a:spcBef>
            <a:spcAft>
              <a:spcPct val="15000"/>
            </a:spcAft>
            <a:buChar char="•"/>
          </a:pPr>
          <a:r>
            <a:rPr lang="fi-FI" sz="800" kern="1200"/>
            <a:t>SIS</a:t>
          </a:r>
        </a:p>
        <a:p>
          <a:pPr marL="57150" lvl="1" indent="-57150" algn="l" defTabSz="355600">
            <a:lnSpc>
              <a:spcPct val="90000"/>
            </a:lnSpc>
            <a:spcBef>
              <a:spcPct val="0"/>
            </a:spcBef>
            <a:spcAft>
              <a:spcPct val="15000"/>
            </a:spcAft>
            <a:buChar char="•"/>
          </a:pPr>
          <a:r>
            <a:rPr lang="fi-FI" sz="800" kern="1200"/>
            <a:t>OT-ympäristössä olevat palvelimet</a:t>
          </a:r>
        </a:p>
        <a:p>
          <a:pPr marL="57150" lvl="1" indent="-57150" algn="l" defTabSz="355600">
            <a:lnSpc>
              <a:spcPct val="90000"/>
            </a:lnSpc>
            <a:spcBef>
              <a:spcPct val="0"/>
            </a:spcBef>
            <a:spcAft>
              <a:spcPct val="15000"/>
            </a:spcAft>
            <a:buChar char="•"/>
          </a:pPr>
          <a:r>
            <a:rPr lang="fi-FI" sz="800" kern="1200"/>
            <a:t>OT-ympäristössä olevat koneet</a:t>
          </a:r>
        </a:p>
      </dsp:txBody>
      <dsp:txXfrm>
        <a:off x="1850135" y="1900027"/>
        <a:ext cx="3931539" cy="779625"/>
      </dsp:txXfrm>
    </dsp:sp>
    <dsp:sp modelId="{1C9E6B5A-FC4D-4821-8E9B-F7513F848421}">
      <dsp:nvSpPr>
        <dsp:cNvPr id="0" name=""/>
        <dsp:cNvSpPr/>
      </dsp:nvSpPr>
      <dsp:spPr>
        <a:xfrm>
          <a:off x="0" y="2859989"/>
          <a:ext cx="1445418" cy="277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20320" rIns="56896" bIns="20320" numCol="1" spcCol="1270" anchor="ctr" anchorCtr="0">
          <a:noAutofit/>
        </a:bodyPr>
        <a:lstStyle/>
        <a:p>
          <a:pPr marL="0" lvl="0" indent="0" algn="r" defTabSz="355600">
            <a:lnSpc>
              <a:spcPct val="90000"/>
            </a:lnSpc>
            <a:spcBef>
              <a:spcPct val="0"/>
            </a:spcBef>
            <a:spcAft>
              <a:spcPct val="35000"/>
            </a:spcAft>
            <a:buNone/>
          </a:pPr>
          <a:r>
            <a:rPr lang="fi-FI" sz="800" b="1" kern="1200"/>
            <a:t>IoT-Laitteet</a:t>
          </a:r>
        </a:p>
      </dsp:txBody>
      <dsp:txXfrm>
        <a:off x="0" y="2859989"/>
        <a:ext cx="1445418" cy="277200"/>
      </dsp:txXfrm>
    </dsp:sp>
    <dsp:sp modelId="{35075EC7-A909-47F1-BB14-1AB612FE4B8F}">
      <dsp:nvSpPr>
        <dsp:cNvPr id="0" name=""/>
        <dsp:cNvSpPr/>
      </dsp:nvSpPr>
      <dsp:spPr>
        <a:xfrm>
          <a:off x="1445418" y="2730052"/>
          <a:ext cx="289083" cy="537075"/>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25F4BA-E5A5-4DB3-916A-31F3E9E69E21}">
      <dsp:nvSpPr>
        <dsp:cNvPr id="0" name=""/>
        <dsp:cNvSpPr/>
      </dsp:nvSpPr>
      <dsp:spPr>
        <a:xfrm>
          <a:off x="1850135" y="2730052"/>
          <a:ext cx="3931539" cy="5370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en-US" sz="800" kern="1200"/>
            <a:t>Tulostimet</a:t>
          </a:r>
          <a:endParaRPr lang="fi-FI" sz="800" kern="1200"/>
        </a:p>
        <a:p>
          <a:pPr marL="57150" lvl="1" indent="-57150" algn="l" defTabSz="355600">
            <a:lnSpc>
              <a:spcPct val="90000"/>
            </a:lnSpc>
            <a:spcBef>
              <a:spcPct val="0"/>
            </a:spcBef>
            <a:spcAft>
              <a:spcPct val="15000"/>
            </a:spcAft>
            <a:buChar char="•"/>
          </a:pPr>
          <a:r>
            <a:rPr lang="en-US" sz="800" kern="1200"/>
            <a:t>Turvalaitteet (kamerat, lukot, palohälyttimet)</a:t>
          </a:r>
        </a:p>
        <a:p>
          <a:pPr marL="57150" lvl="1" indent="-57150" algn="l" defTabSz="355600">
            <a:lnSpc>
              <a:spcPct val="90000"/>
            </a:lnSpc>
            <a:spcBef>
              <a:spcPct val="0"/>
            </a:spcBef>
            <a:spcAft>
              <a:spcPct val="15000"/>
            </a:spcAft>
            <a:buChar char="•"/>
          </a:pPr>
          <a:r>
            <a:rPr lang="en-US" sz="800" kern="1200"/>
            <a:t>Älylaitteet</a:t>
          </a:r>
        </a:p>
        <a:p>
          <a:pPr marL="57150" lvl="1" indent="-57150" algn="l" defTabSz="355600">
            <a:lnSpc>
              <a:spcPct val="90000"/>
            </a:lnSpc>
            <a:spcBef>
              <a:spcPct val="0"/>
            </a:spcBef>
            <a:spcAft>
              <a:spcPct val="15000"/>
            </a:spcAft>
            <a:buChar char="•"/>
          </a:pPr>
          <a:r>
            <a:rPr lang="en-US" sz="800" kern="1200"/>
            <a:t>VOIP puhelimet</a:t>
          </a:r>
        </a:p>
      </dsp:txBody>
      <dsp:txXfrm>
        <a:off x="1850135" y="2730052"/>
        <a:ext cx="3931539" cy="537075"/>
      </dsp:txXfrm>
    </dsp:sp>
    <dsp:sp modelId="{402A52A8-CD7F-4FF6-BD8A-4F2D1C10F048}">
      <dsp:nvSpPr>
        <dsp:cNvPr id="0" name=""/>
        <dsp:cNvSpPr/>
      </dsp:nvSpPr>
      <dsp:spPr>
        <a:xfrm>
          <a:off x="0" y="3386827"/>
          <a:ext cx="1445418" cy="277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20320" rIns="56896" bIns="20320" numCol="1" spcCol="1270" anchor="ctr" anchorCtr="0">
          <a:noAutofit/>
        </a:bodyPr>
        <a:lstStyle/>
        <a:p>
          <a:pPr marL="0" lvl="0" indent="0" algn="r" defTabSz="355600">
            <a:lnSpc>
              <a:spcPct val="90000"/>
            </a:lnSpc>
            <a:spcBef>
              <a:spcPct val="0"/>
            </a:spcBef>
            <a:spcAft>
              <a:spcPct val="35000"/>
            </a:spcAft>
            <a:buNone/>
          </a:pPr>
          <a:r>
            <a:rPr lang="fi-FI" sz="800" b="1" kern="1200"/>
            <a:t>Sovellukset</a:t>
          </a:r>
        </a:p>
      </dsp:txBody>
      <dsp:txXfrm>
        <a:off x="0" y="3386827"/>
        <a:ext cx="1445418" cy="277200"/>
      </dsp:txXfrm>
    </dsp:sp>
    <dsp:sp modelId="{56051112-EF22-4009-A9F5-D0B9B72BAA57}">
      <dsp:nvSpPr>
        <dsp:cNvPr id="0" name=""/>
        <dsp:cNvSpPr/>
      </dsp:nvSpPr>
      <dsp:spPr>
        <a:xfrm>
          <a:off x="1445418" y="3317527"/>
          <a:ext cx="289083" cy="415800"/>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761A14-BD23-47FE-A0FD-7C42B999A88D}">
      <dsp:nvSpPr>
        <dsp:cNvPr id="0" name=""/>
        <dsp:cNvSpPr/>
      </dsp:nvSpPr>
      <dsp:spPr>
        <a:xfrm>
          <a:off x="1850135" y="3317527"/>
          <a:ext cx="3931539" cy="4158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fi-FI" sz="800" b="0" kern="1200"/>
            <a:t>Järjestelmät</a:t>
          </a:r>
        </a:p>
        <a:p>
          <a:pPr marL="57150" lvl="1" indent="-57150" algn="l" defTabSz="355600">
            <a:lnSpc>
              <a:spcPct val="90000"/>
            </a:lnSpc>
            <a:spcBef>
              <a:spcPct val="0"/>
            </a:spcBef>
            <a:spcAft>
              <a:spcPct val="15000"/>
            </a:spcAft>
            <a:buChar char="•"/>
          </a:pPr>
          <a:r>
            <a:rPr lang="fi-FI" sz="800" b="0" kern="1200"/>
            <a:t>Ohjelmistot</a:t>
          </a:r>
        </a:p>
        <a:p>
          <a:pPr marL="57150" lvl="1" indent="-57150" algn="l" defTabSz="355600">
            <a:lnSpc>
              <a:spcPct val="90000"/>
            </a:lnSpc>
            <a:spcBef>
              <a:spcPct val="0"/>
            </a:spcBef>
            <a:spcAft>
              <a:spcPct val="15000"/>
            </a:spcAft>
            <a:buChar char="•"/>
          </a:pPr>
          <a:r>
            <a:rPr lang="fi-FI" sz="800" b="0" kern="1200"/>
            <a:t>Pilvipalvelut</a:t>
          </a:r>
        </a:p>
      </dsp:txBody>
      <dsp:txXfrm>
        <a:off x="1850135" y="3317527"/>
        <a:ext cx="3931539" cy="415800"/>
      </dsp:txXfrm>
    </dsp:sp>
  </dsp:spTree>
</dsp:drawing>
</file>

<file path=word/diagrams/layout1.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ema1">
  <a:themeElements>
    <a:clrScheme name="HSY Värit vaalea pohja 2020">
      <a:dk1>
        <a:srgbClr val="3E3D40"/>
      </a:dk1>
      <a:lt1>
        <a:sysClr val="window" lastClr="FFFFFF"/>
      </a:lt1>
      <a:dk2>
        <a:srgbClr val="146431"/>
      </a:dk2>
      <a:lt2>
        <a:srgbClr val="1B827E"/>
      </a:lt2>
      <a:accent1>
        <a:srgbClr val="006AA7"/>
      </a:accent1>
      <a:accent2>
        <a:srgbClr val="47851D"/>
      </a:accent2>
      <a:accent3>
        <a:srgbClr val="D62787"/>
      </a:accent3>
      <a:accent4>
        <a:srgbClr val="814494"/>
      </a:accent4>
      <a:accent5>
        <a:srgbClr val="C0580E"/>
      </a:accent5>
      <a:accent6>
        <a:srgbClr val="BD3429"/>
      </a:accent6>
      <a:hlink>
        <a:srgbClr val="1B827E"/>
      </a:hlink>
      <a:folHlink>
        <a:srgbClr val="814494"/>
      </a:folHlink>
    </a:clrScheme>
    <a:fontScheme name="HSY fonts">
      <a:majorFont>
        <a:latin typeface="Arial"/>
        <a:ea typeface=""/>
        <a:cs typeface=""/>
      </a:majorFont>
      <a:minorFont>
        <a:latin typeface="Arial"/>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25400"/>
      </a:spPr>
      <a:bodyPr rtlCol="0" anchor="ctr"/>
      <a:lstStyle>
        <a:defPPr algn="ctr">
          <a:defRPr sz="2400" dirty="0" err="1" smtClean="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rtlCol="0">
        <a:spAutoFit/>
      </a:bodyPr>
      <a:lstStyle>
        <a:defPPr>
          <a:defRPr sz="2400" dirty="0" err="1" smtClean="0"/>
        </a:defPPr>
      </a:lstStyle>
    </a:txDef>
  </a:objectDefaults>
  <a:extraClrSchemeLst/>
  <a:extLst>
    <a:ext uri="{05A4C25C-085E-4340-85A3-A5531E510DB2}">
      <thm15:themeFamily xmlns:thm15="http://schemas.microsoft.com/office/thememl/2012/main" name="HSY theme 2020" id="{E85B0C3E-978B-4BAA-B161-4AAA22661F32}" vid="{2942787C-85E7-4660-B984-4B677312AFA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B0E16347E6404A948EEB718C958FB1" ma:contentTypeVersion="13" ma:contentTypeDescription="Create a new document." ma:contentTypeScope="" ma:versionID="c69d7fe9b0952b1236173f8079aedfcb">
  <xsd:schema xmlns:xsd="http://www.w3.org/2001/XMLSchema" xmlns:xs="http://www.w3.org/2001/XMLSchema" xmlns:p="http://schemas.microsoft.com/office/2006/metadata/properties" xmlns:ns2="9b1e94be-0688-444f-8147-0e190c25b26e" xmlns:ns3="df575d74-6984-4aa9-b98f-886f7956be26" targetNamespace="http://schemas.microsoft.com/office/2006/metadata/properties" ma:root="true" ma:fieldsID="0e080e906e6ae87c32295457cd8d0dd5" ns2:_="" ns3:_="">
    <xsd:import namespace="9b1e94be-0688-444f-8147-0e190c25b26e"/>
    <xsd:import namespace="df575d74-6984-4aa9-b98f-886f7956be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e94be-0688-444f-8147-0e190c25b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2f417d-3ba6-4fda-8fd6-81fbccefea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75d74-6984-4aa9-b98f-886f7956be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4148fe-6d77-46e0-9f3c-8be0b303a994}" ma:internalName="TaxCatchAll" ma:showField="CatchAllData" ma:web="df575d74-6984-4aa9-b98f-886f7956b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1e94be-0688-444f-8147-0e190c25b26e">
      <Terms xmlns="http://schemas.microsoft.com/office/infopath/2007/PartnerControls"/>
    </lcf76f155ced4ddcb4097134ff3c332f>
    <TaxCatchAll xmlns="df575d74-6984-4aa9-b98f-886f7956be26" xsi:nil="true"/>
  </documentManagement>
</p:properties>
</file>

<file path=customXml/itemProps1.xml><?xml version="1.0" encoding="utf-8"?>
<ds:datastoreItem xmlns:ds="http://schemas.openxmlformats.org/officeDocument/2006/customXml" ds:itemID="{F5605194-E4C5-4703-BF8C-37410613F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e94be-0688-444f-8147-0e190c25b26e"/>
    <ds:schemaRef ds:uri="df575d74-6984-4aa9-b98f-886f7956b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5DD5B-C10A-4A18-8A3C-F10735599DEC}">
  <ds:schemaRefs>
    <ds:schemaRef ds:uri="http://schemas.microsoft.com/sharepoint/v3/contenttype/forms"/>
  </ds:schemaRefs>
</ds:datastoreItem>
</file>

<file path=customXml/itemProps3.xml><?xml version="1.0" encoding="utf-8"?>
<ds:datastoreItem xmlns:ds="http://schemas.openxmlformats.org/officeDocument/2006/customXml" ds:itemID="{81693E2F-AF6E-451D-A9B0-906A18E6C491}">
  <ds:schemaRefs>
    <ds:schemaRef ds:uri="http://schemas.microsoft.com/office/infopath/2007/PartnerControls"/>
    <ds:schemaRef ds:uri="9b1e94be-0688-444f-8147-0e190c25b26e"/>
    <ds:schemaRef ds:uri="http://purl.org/dc/elements/1.1/"/>
    <ds:schemaRef ds:uri="http://schemas.microsoft.com/office/2006/metadata/properties"/>
    <ds:schemaRef ds:uri="df575d74-6984-4aa9-b98f-886f7956be2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Metadata/LabelInfo.xml><?xml version="1.0" encoding="utf-8"?>
<clbl:labelList xmlns:clbl="http://schemas.microsoft.com/office/2020/mipLabelMetadata">
  <clbl:label id="{5d5ccdeb-a00b-4db8-aed8-e40b73cd6762}" enabled="1" method="Privileged" siteId="{95b14aa0-1026-4292-a4dd-7c9396e07296}" removed="0"/>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4407</Words>
  <Characters>25121</Characters>
  <Application>Microsoft Office Word</Application>
  <DocSecurity>0</DocSecurity>
  <Lines>209</Lines>
  <Paragraphs>58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29470</CharactersWithSpaces>
  <SharedDoc>false</SharedDoc>
  <HLinks>
    <vt:vector size="54" baseType="variant">
      <vt:variant>
        <vt:i4>1769529</vt:i4>
      </vt:variant>
      <vt:variant>
        <vt:i4>50</vt:i4>
      </vt:variant>
      <vt:variant>
        <vt:i4>0</vt:i4>
      </vt:variant>
      <vt:variant>
        <vt:i4>5</vt:i4>
      </vt:variant>
      <vt:variant>
        <vt:lpwstr/>
      </vt:variant>
      <vt:variant>
        <vt:lpwstr>_Toc205892768</vt:lpwstr>
      </vt:variant>
      <vt:variant>
        <vt:i4>1769529</vt:i4>
      </vt:variant>
      <vt:variant>
        <vt:i4>44</vt:i4>
      </vt:variant>
      <vt:variant>
        <vt:i4>0</vt:i4>
      </vt:variant>
      <vt:variant>
        <vt:i4>5</vt:i4>
      </vt:variant>
      <vt:variant>
        <vt:lpwstr/>
      </vt:variant>
      <vt:variant>
        <vt:lpwstr>_Toc205892767</vt:lpwstr>
      </vt:variant>
      <vt:variant>
        <vt:i4>1769529</vt:i4>
      </vt:variant>
      <vt:variant>
        <vt:i4>38</vt:i4>
      </vt:variant>
      <vt:variant>
        <vt:i4>0</vt:i4>
      </vt:variant>
      <vt:variant>
        <vt:i4>5</vt:i4>
      </vt:variant>
      <vt:variant>
        <vt:lpwstr/>
      </vt:variant>
      <vt:variant>
        <vt:lpwstr>_Toc205892766</vt:lpwstr>
      </vt:variant>
      <vt:variant>
        <vt:i4>1769529</vt:i4>
      </vt:variant>
      <vt:variant>
        <vt:i4>32</vt:i4>
      </vt:variant>
      <vt:variant>
        <vt:i4>0</vt:i4>
      </vt:variant>
      <vt:variant>
        <vt:i4>5</vt:i4>
      </vt:variant>
      <vt:variant>
        <vt:lpwstr/>
      </vt:variant>
      <vt:variant>
        <vt:lpwstr>_Toc205892765</vt:lpwstr>
      </vt:variant>
      <vt:variant>
        <vt:i4>1769529</vt:i4>
      </vt:variant>
      <vt:variant>
        <vt:i4>26</vt:i4>
      </vt:variant>
      <vt:variant>
        <vt:i4>0</vt:i4>
      </vt:variant>
      <vt:variant>
        <vt:i4>5</vt:i4>
      </vt:variant>
      <vt:variant>
        <vt:lpwstr/>
      </vt:variant>
      <vt:variant>
        <vt:lpwstr>_Toc205892764</vt:lpwstr>
      </vt:variant>
      <vt:variant>
        <vt:i4>1769529</vt:i4>
      </vt:variant>
      <vt:variant>
        <vt:i4>20</vt:i4>
      </vt:variant>
      <vt:variant>
        <vt:i4>0</vt:i4>
      </vt:variant>
      <vt:variant>
        <vt:i4>5</vt:i4>
      </vt:variant>
      <vt:variant>
        <vt:lpwstr/>
      </vt:variant>
      <vt:variant>
        <vt:lpwstr>_Toc205892763</vt:lpwstr>
      </vt:variant>
      <vt:variant>
        <vt:i4>1769529</vt:i4>
      </vt:variant>
      <vt:variant>
        <vt:i4>14</vt:i4>
      </vt:variant>
      <vt:variant>
        <vt:i4>0</vt:i4>
      </vt:variant>
      <vt:variant>
        <vt:i4>5</vt:i4>
      </vt:variant>
      <vt:variant>
        <vt:lpwstr/>
      </vt:variant>
      <vt:variant>
        <vt:lpwstr>_Toc205892762</vt:lpwstr>
      </vt:variant>
      <vt:variant>
        <vt:i4>1769529</vt:i4>
      </vt:variant>
      <vt:variant>
        <vt:i4>8</vt:i4>
      </vt:variant>
      <vt:variant>
        <vt:i4>0</vt:i4>
      </vt:variant>
      <vt:variant>
        <vt:i4>5</vt:i4>
      </vt:variant>
      <vt:variant>
        <vt:lpwstr/>
      </vt:variant>
      <vt:variant>
        <vt:lpwstr>_Toc205892761</vt:lpwstr>
      </vt:variant>
      <vt:variant>
        <vt:i4>1769529</vt:i4>
      </vt:variant>
      <vt:variant>
        <vt:i4>2</vt:i4>
      </vt:variant>
      <vt:variant>
        <vt:i4>0</vt:i4>
      </vt:variant>
      <vt:variant>
        <vt:i4>5</vt:i4>
      </vt:variant>
      <vt:variant>
        <vt:lpwstr/>
      </vt:variant>
      <vt:variant>
        <vt:lpwstr>_Toc205892760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Väyrynen Joonas</dc:creator>
  <cp:keywords/>
  <dc:description/>
  <cp:lastModifiedBy>Väyrynen Joonas</cp:lastModifiedBy>
  <cp:revision>102</cp:revision>
  <dcterms:created xsi:type="dcterms:W3CDTF">2025-08-27T10:28:00Z</dcterms:created>
  <dcterms:modified xsi:type="dcterms:W3CDTF">2025-09-04T08:24:00Z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0x0101004FB0E16347E6404A948EEB718C958FB1</vt:lpwstr>
  </property>
  <property fmtid="{D5CDD505-2E9C-101B-9397-08002B2CF9AE}" pid="3" name="MediaServiceImageTags">
    <vt:lpwstr/>
  </property>
  <property fmtid="{D5CDD505-2E9C-101B-9397-08002B2CF9AE}" pid="4" name="docLang">
    <vt:lpwstr>fi</vt:lpwstr>
  </property>
</Properties>
</file>