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D5F" w14:textId="6960A691" w:rsidR="008C25E8" w:rsidRPr="008C25E8" w:rsidRDefault="00163F11" w:rsidP="008C25E8">
      <w:r>
        <w:rPr>
          <w:noProof/>
        </w:rPr>
        <w:drawing>
          <wp:anchor distT="0" distB="0" distL="114300" distR="114300" simplePos="0" relativeHeight="251658240" behindDoc="1" locked="0" layoutInCell="1" allowOverlap="1" wp14:anchorId="2B315C7D" wp14:editId="792E0D73">
            <wp:simplePos x="0" y="0"/>
            <wp:positionH relativeFrom="page">
              <wp:align>right</wp:align>
            </wp:positionH>
            <wp:positionV relativeFrom="paragraph">
              <wp:posOffset>500</wp:posOffset>
            </wp:positionV>
            <wp:extent cx="7767955" cy="3453765"/>
            <wp:effectExtent l="0" t="0" r="4445" b="0"/>
            <wp:wrapTight wrapText="bothSides">
              <wp:wrapPolygon edited="0">
                <wp:start x="0" y="0"/>
                <wp:lineTo x="0" y="21445"/>
                <wp:lineTo x="21559" y="21445"/>
                <wp:lineTo x="21559" y="0"/>
                <wp:lineTo x="0" y="0"/>
              </wp:wrapPolygon>
            </wp:wrapTight>
            <wp:docPr id="189911739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7955" cy="345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8ACA8" w14:textId="2B50D6D7" w:rsidR="00735467" w:rsidRDefault="00715A85" w:rsidP="00732D5A">
      <w:pPr>
        <w:rPr>
          <w:b/>
          <w:bCs/>
          <w:color w:val="0070C0"/>
          <w:sz w:val="48"/>
          <w:szCs w:val="48"/>
        </w:rPr>
      </w:pPr>
      <w:r w:rsidRPr="00715A85">
        <w:rPr>
          <w:b/>
          <w:bCs/>
          <w:color w:val="0070C0"/>
          <w:sz w:val="48"/>
          <w:szCs w:val="48"/>
        </w:rPr>
        <w:t>Tietoturvapoikkeamaprosessi</w:t>
      </w:r>
    </w:p>
    <w:p w14:paraId="7021D1DE" w14:textId="77777777" w:rsidR="00715A85" w:rsidRPr="00735467" w:rsidRDefault="00715A85" w:rsidP="00732D5A">
      <w:pPr>
        <w:rPr>
          <w:b/>
          <w:bCs/>
          <w:color w:val="0070C0"/>
          <w:sz w:val="48"/>
          <w:szCs w:val="48"/>
        </w:rPr>
      </w:pPr>
    </w:p>
    <w:p w14:paraId="4C153EA7" w14:textId="42B23616" w:rsidR="00732D5A" w:rsidRPr="00732D5A" w:rsidRDefault="002944A8" w:rsidP="00732D5A">
      <w:pPr>
        <w:rPr>
          <w:rStyle w:val="Voimakas"/>
        </w:rPr>
      </w:pPr>
      <w:r>
        <w:rPr>
          <w:rStyle w:val="Voimakas"/>
        </w:rPr>
        <w:t>M</w:t>
      </w:r>
      <w:r w:rsidR="00732D5A" w:rsidRPr="00732D5A">
        <w:rPr>
          <w:rStyle w:val="Voimakas"/>
        </w:rPr>
        <w:t>uutoshistoria</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6"/>
        <w:gridCol w:w="2969"/>
        <w:gridCol w:w="1884"/>
        <w:gridCol w:w="1175"/>
      </w:tblGrid>
      <w:tr w:rsidR="00732D5A" w:rsidRPr="00732D5A" w14:paraId="10BD6211" w14:textId="77777777" w:rsidTr="00732D5A">
        <w:trPr>
          <w:trHeight w:val="429"/>
          <w:jc w:val="center"/>
        </w:trPr>
        <w:tc>
          <w:tcPr>
            <w:tcW w:w="1566" w:type="dxa"/>
            <w:shd w:val="clear" w:color="auto" w:fill="000000"/>
          </w:tcPr>
          <w:p w14:paraId="661161EF" w14:textId="77777777" w:rsidR="00732D5A" w:rsidRPr="00732D5A" w:rsidRDefault="00732D5A" w:rsidP="00304CA4">
            <w:pPr>
              <w:rPr>
                <w:rFonts w:cs="Arial"/>
                <w:b/>
                <w:color w:val="FFFFFF"/>
                <w:sz w:val="20"/>
                <w:szCs w:val="20"/>
              </w:rPr>
            </w:pPr>
            <w:r w:rsidRPr="00732D5A">
              <w:rPr>
                <w:rFonts w:cs="Arial"/>
                <w:b/>
                <w:color w:val="FFFFFF"/>
                <w:sz w:val="20"/>
                <w:szCs w:val="20"/>
              </w:rPr>
              <w:t>Muutospäivä</w:t>
            </w:r>
          </w:p>
        </w:tc>
        <w:tc>
          <w:tcPr>
            <w:tcW w:w="1686" w:type="dxa"/>
            <w:shd w:val="clear" w:color="auto" w:fill="000000"/>
          </w:tcPr>
          <w:p w14:paraId="43E702CA" w14:textId="77777777" w:rsidR="00732D5A" w:rsidRPr="00732D5A" w:rsidRDefault="00732D5A" w:rsidP="00304CA4">
            <w:pPr>
              <w:rPr>
                <w:rFonts w:cs="Arial"/>
                <w:b/>
                <w:color w:val="FFFFFF"/>
                <w:sz w:val="20"/>
                <w:szCs w:val="20"/>
              </w:rPr>
            </w:pPr>
            <w:r w:rsidRPr="00732D5A">
              <w:rPr>
                <w:rFonts w:cs="Arial"/>
                <w:b/>
                <w:color w:val="FFFFFF"/>
                <w:sz w:val="20"/>
                <w:szCs w:val="20"/>
              </w:rPr>
              <w:t>Tekijä</w:t>
            </w:r>
          </w:p>
        </w:tc>
        <w:tc>
          <w:tcPr>
            <w:tcW w:w="2969" w:type="dxa"/>
            <w:shd w:val="clear" w:color="auto" w:fill="000000"/>
          </w:tcPr>
          <w:p w14:paraId="1062C79E" w14:textId="77777777" w:rsidR="00732D5A" w:rsidRPr="00732D5A" w:rsidRDefault="00732D5A" w:rsidP="00304CA4">
            <w:pPr>
              <w:rPr>
                <w:rFonts w:cs="Arial"/>
                <w:b/>
                <w:color w:val="FFFFFF"/>
                <w:sz w:val="20"/>
                <w:szCs w:val="20"/>
              </w:rPr>
            </w:pPr>
            <w:r w:rsidRPr="00732D5A">
              <w:rPr>
                <w:rFonts w:cs="Arial"/>
                <w:b/>
                <w:color w:val="FFFFFF"/>
                <w:sz w:val="20"/>
                <w:szCs w:val="20"/>
              </w:rPr>
              <w:t>Tehty muokkaus</w:t>
            </w:r>
          </w:p>
        </w:tc>
        <w:tc>
          <w:tcPr>
            <w:tcW w:w="1884" w:type="dxa"/>
            <w:shd w:val="clear" w:color="auto" w:fill="000000"/>
          </w:tcPr>
          <w:p w14:paraId="3890AFC5" w14:textId="77777777" w:rsidR="00732D5A" w:rsidRPr="00732D5A" w:rsidRDefault="00732D5A" w:rsidP="00304CA4">
            <w:pPr>
              <w:rPr>
                <w:rFonts w:cs="Arial"/>
                <w:b/>
                <w:color w:val="FFFFFF"/>
                <w:sz w:val="20"/>
                <w:szCs w:val="20"/>
              </w:rPr>
            </w:pPr>
            <w:r w:rsidRPr="00732D5A">
              <w:rPr>
                <w:rFonts w:cs="Arial"/>
                <w:b/>
                <w:color w:val="FFFFFF"/>
                <w:sz w:val="20"/>
                <w:szCs w:val="20"/>
              </w:rPr>
              <w:t>Hyväksyjä</w:t>
            </w:r>
          </w:p>
        </w:tc>
        <w:tc>
          <w:tcPr>
            <w:tcW w:w="1175" w:type="dxa"/>
            <w:shd w:val="clear" w:color="auto" w:fill="000000"/>
          </w:tcPr>
          <w:p w14:paraId="21B3FB53" w14:textId="77777777" w:rsidR="00732D5A" w:rsidRPr="00732D5A" w:rsidRDefault="00732D5A" w:rsidP="00304CA4">
            <w:pPr>
              <w:rPr>
                <w:rFonts w:cs="Arial"/>
                <w:b/>
                <w:color w:val="FFFFFF"/>
                <w:sz w:val="20"/>
                <w:szCs w:val="20"/>
              </w:rPr>
            </w:pPr>
            <w:r w:rsidRPr="00732D5A">
              <w:rPr>
                <w:rFonts w:cs="Arial"/>
                <w:b/>
                <w:color w:val="FFFFFF"/>
                <w:sz w:val="20"/>
                <w:szCs w:val="20"/>
              </w:rPr>
              <w:t>Versio</w:t>
            </w:r>
          </w:p>
        </w:tc>
      </w:tr>
      <w:tr w:rsidR="00732D5A" w14:paraId="65CA89C9" w14:textId="77777777" w:rsidTr="00732D5A">
        <w:trPr>
          <w:trHeight w:val="446"/>
          <w:jc w:val="center"/>
        </w:trPr>
        <w:tc>
          <w:tcPr>
            <w:tcW w:w="1566" w:type="dxa"/>
          </w:tcPr>
          <w:p w14:paraId="4C67E185" w14:textId="77777777" w:rsidR="00732D5A" w:rsidRDefault="00732D5A" w:rsidP="00304CA4">
            <w:pPr>
              <w:rPr>
                <w:sz w:val="18"/>
              </w:rPr>
            </w:pPr>
          </w:p>
        </w:tc>
        <w:tc>
          <w:tcPr>
            <w:tcW w:w="1686" w:type="dxa"/>
          </w:tcPr>
          <w:p w14:paraId="48437FC3" w14:textId="77777777" w:rsidR="00732D5A" w:rsidRDefault="00732D5A" w:rsidP="00304CA4">
            <w:pPr>
              <w:rPr>
                <w:sz w:val="18"/>
              </w:rPr>
            </w:pPr>
          </w:p>
        </w:tc>
        <w:tc>
          <w:tcPr>
            <w:tcW w:w="2969" w:type="dxa"/>
          </w:tcPr>
          <w:p w14:paraId="60892A83" w14:textId="77777777" w:rsidR="00732D5A" w:rsidRDefault="00732D5A" w:rsidP="00304CA4">
            <w:pPr>
              <w:rPr>
                <w:sz w:val="18"/>
              </w:rPr>
            </w:pPr>
          </w:p>
        </w:tc>
        <w:tc>
          <w:tcPr>
            <w:tcW w:w="1884" w:type="dxa"/>
          </w:tcPr>
          <w:p w14:paraId="0930D928" w14:textId="77777777" w:rsidR="00732D5A" w:rsidRPr="00280FBC" w:rsidRDefault="00732D5A" w:rsidP="00304CA4">
            <w:pPr>
              <w:rPr>
                <w:sz w:val="18"/>
              </w:rPr>
            </w:pPr>
          </w:p>
        </w:tc>
        <w:tc>
          <w:tcPr>
            <w:tcW w:w="1175" w:type="dxa"/>
          </w:tcPr>
          <w:p w14:paraId="320786C9" w14:textId="77777777" w:rsidR="00732D5A" w:rsidRDefault="00732D5A" w:rsidP="00304CA4">
            <w:pPr>
              <w:rPr>
                <w:sz w:val="18"/>
              </w:rPr>
            </w:pPr>
          </w:p>
        </w:tc>
      </w:tr>
      <w:tr w:rsidR="00732D5A" w14:paraId="390BB7AC" w14:textId="77777777" w:rsidTr="00732D5A">
        <w:trPr>
          <w:trHeight w:val="429"/>
          <w:jc w:val="center"/>
        </w:trPr>
        <w:tc>
          <w:tcPr>
            <w:tcW w:w="1566" w:type="dxa"/>
          </w:tcPr>
          <w:p w14:paraId="2614C9C6" w14:textId="77777777" w:rsidR="00732D5A" w:rsidRDefault="00732D5A" w:rsidP="00304CA4">
            <w:pPr>
              <w:rPr>
                <w:sz w:val="18"/>
              </w:rPr>
            </w:pPr>
          </w:p>
        </w:tc>
        <w:tc>
          <w:tcPr>
            <w:tcW w:w="1686" w:type="dxa"/>
          </w:tcPr>
          <w:p w14:paraId="068D7E09" w14:textId="77777777" w:rsidR="00732D5A" w:rsidRDefault="00732D5A" w:rsidP="00304CA4">
            <w:pPr>
              <w:rPr>
                <w:sz w:val="18"/>
              </w:rPr>
            </w:pPr>
          </w:p>
        </w:tc>
        <w:tc>
          <w:tcPr>
            <w:tcW w:w="2969" w:type="dxa"/>
          </w:tcPr>
          <w:p w14:paraId="7D28CF38" w14:textId="77777777" w:rsidR="00732D5A" w:rsidRDefault="00732D5A" w:rsidP="00304CA4">
            <w:pPr>
              <w:rPr>
                <w:sz w:val="18"/>
              </w:rPr>
            </w:pPr>
          </w:p>
        </w:tc>
        <w:tc>
          <w:tcPr>
            <w:tcW w:w="1884" w:type="dxa"/>
          </w:tcPr>
          <w:p w14:paraId="21A2A124" w14:textId="77777777" w:rsidR="00732D5A" w:rsidRPr="00280FBC" w:rsidRDefault="00732D5A" w:rsidP="00304CA4">
            <w:pPr>
              <w:rPr>
                <w:sz w:val="18"/>
              </w:rPr>
            </w:pPr>
          </w:p>
        </w:tc>
        <w:tc>
          <w:tcPr>
            <w:tcW w:w="1175" w:type="dxa"/>
          </w:tcPr>
          <w:p w14:paraId="770C970D" w14:textId="77777777" w:rsidR="00732D5A" w:rsidRDefault="00732D5A" w:rsidP="00304CA4">
            <w:pPr>
              <w:rPr>
                <w:sz w:val="18"/>
              </w:rPr>
            </w:pPr>
          </w:p>
        </w:tc>
      </w:tr>
    </w:tbl>
    <w:p w14:paraId="7DF50C0E" w14:textId="77777777" w:rsidR="006D0064" w:rsidRDefault="006D0064" w:rsidP="006D0064"/>
    <w:p w14:paraId="6D9B4B83" w14:textId="1CC04FEA" w:rsidR="00383C6B" w:rsidRDefault="00383C6B">
      <w:r>
        <w:br w:type="page"/>
      </w:r>
    </w:p>
    <w:p w14:paraId="7447AACF" w14:textId="77777777" w:rsidR="006D0064" w:rsidRDefault="006D0064" w:rsidP="006D0064"/>
    <w:sdt>
      <w:sdtPr>
        <w:rPr>
          <w:rFonts w:asciiTheme="minorHAnsi" w:eastAsiaTheme="minorHAnsi" w:hAnsiTheme="minorHAnsi" w:cstheme="minorBidi"/>
          <w:color w:val="auto"/>
          <w:kern w:val="2"/>
          <w:sz w:val="24"/>
          <w:szCs w:val="24"/>
          <w14:ligatures w14:val="standardContextual"/>
        </w:rPr>
        <w:id w:val="-254059410"/>
        <w:docPartObj>
          <w:docPartGallery w:val="Table of Contents"/>
          <w:docPartUnique/>
        </w:docPartObj>
      </w:sdtPr>
      <w:sdtEndPr>
        <w:rPr>
          <w:rFonts w:eastAsiaTheme="minorEastAsia"/>
          <w:b/>
        </w:rPr>
      </w:sdtEndPr>
      <w:sdtContent>
        <w:p w14:paraId="5BBF43E7" w14:textId="77777777" w:rsidR="00732D5A" w:rsidRPr="00732D5A" w:rsidRDefault="00732D5A" w:rsidP="00732D5A">
          <w:pPr>
            <w:pStyle w:val="Sisllysluettelonotsikko"/>
            <w:rPr>
              <w:sz w:val="72"/>
              <w:szCs w:val="72"/>
            </w:rPr>
          </w:pPr>
          <w:r w:rsidRPr="00732D5A">
            <w:rPr>
              <w:sz w:val="72"/>
              <w:szCs w:val="72"/>
            </w:rPr>
            <w:t>Sisällysluettelo</w:t>
          </w:r>
        </w:p>
        <w:p w14:paraId="1E96BAD1" w14:textId="539CE5E9" w:rsidR="00732D5A" w:rsidRDefault="00732D5A">
          <w:pPr>
            <w:pStyle w:val="Sisllysluettelonotsikko"/>
          </w:pPr>
        </w:p>
        <w:p w14:paraId="70D85826" w14:textId="627E4F3A" w:rsidR="00496ED0" w:rsidRDefault="00732D5A">
          <w:pPr>
            <w:pStyle w:val="Sisluet1"/>
            <w:tabs>
              <w:tab w:val="right" w:leader="dot" w:pos="99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7877136" w:history="1">
            <w:r w:rsidR="00496ED0" w:rsidRPr="0077459D">
              <w:rPr>
                <w:rStyle w:val="Hyperlinkki"/>
                <w:noProof/>
                <w:lang w:val="fi-FI"/>
              </w:rPr>
              <w:t>Tietoturvapoikkeamaprosessin ja tietoturvapoikkeaman määritelmä</w:t>
            </w:r>
            <w:r w:rsidR="00496ED0">
              <w:rPr>
                <w:noProof/>
                <w:webHidden/>
              </w:rPr>
              <w:tab/>
            </w:r>
            <w:r w:rsidR="00496ED0">
              <w:rPr>
                <w:noProof/>
                <w:webHidden/>
              </w:rPr>
              <w:fldChar w:fldCharType="begin"/>
            </w:r>
            <w:r w:rsidR="00496ED0">
              <w:rPr>
                <w:noProof/>
                <w:webHidden/>
              </w:rPr>
              <w:instrText xml:space="preserve"> PAGEREF _Toc207877136 \h </w:instrText>
            </w:r>
            <w:r w:rsidR="00496ED0">
              <w:rPr>
                <w:noProof/>
                <w:webHidden/>
              </w:rPr>
            </w:r>
            <w:r w:rsidR="00496ED0">
              <w:rPr>
                <w:noProof/>
                <w:webHidden/>
              </w:rPr>
              <w:fldChar w:fldCharType="separate"/>
            </w:r>
            <w:r w:rsidR="00496ED0">
              <w:rPr>
                <w:noProof/>
                <w:webHidden/>
              </w:rPr>
              <w:t>3</w:t>
            </w:r>
            <w:r w:rsidR="00496ED0">
              <w:rPr>
                <w:noProof/>
                <w:webHidden/>
              </w:rPr>
              <w:fldChar w:fldCharType="end"/>
            </w:r>
          </w:hyperlink>
        </w:p>
        <w:p w14:paraId="36BA93E7" w14:textId="300B6B1F" w:rsidR="00496ED0" w:rsidRDefault="00496ED0">
          <w:pPr>
            <w:pStyle w:val="Sisluet1"/>
            <w:tabs>
              <w:tab w:val="right" w:leader="dot" w:pos="9962"/>
            </w:tabs>
            <w:rPr>
              <w:rFonts w:cstheme="minorBidi"/>
              <w:noProof/>
              <w:kern w:val="2"/>
              <w:sz w:val="24"/>
              <w:szCs w:val="24"/>
              <w14:ligatures w14:val="standardContextual"/>
            </w:rPr>
          </w:pPr>
          <w:hyperlink w:anchor="_Toc207877137" w:history="1">
            <w:r w:rsidRPr="0077459D">
              <w:rPr>
                <w:rStyle w:val="Hyperlinkki"/>
                <w:noProof/>
                <w:lang w:val="fi-FI"/>
              </w:rPr>
              <w:t>Roolit ja vastuut</w:t>
            </w:r>
            <w:r>
              <w:rPr>
                <w:noProof/>
                <w:webHidden/>
              </w:rPr>
              <w:tab/>
            </w:r>
            <w:r>
              <w:rPr>
                <w:noProof/>
                <w:webHidden/>
              </w:rPr>
              <w:fldChar w:fldCharType="begin"/>
            </w:r>
            <w:r>
              <w:rPr>
                <w:noProof/>
                <w:webHidden/>
              </w:rPr>
              <w:instrText xml:space="preserve"> PAGEREF _Toc207877137 \h </w:instrText>
            </w:r>
            <w:r>
              <w:rPr>
                <w:noProof/>
                <w:webHidden/>
              </w:rPr>
            </w:r>
            <w:r>
              <w:rPr>
                <w:noProof/>
                <w:webHidden/>
              </w:rPr>
              <w:fldChar w:fldCharType="separate"/>
            </w:r>
            <w:r>
              <w:rPr>
                <w:noProof/>
                <w:webHidden/>
              </w:rPr>
              <w:t>3</w:t>
            </w:r>
            <w:r>
              <w:rPr>
                <w:noProof/>
                <w:webHidden/>
              </w:rPr>
              <w:fldChar w:fldCharType="end"/>
            </w:r>
          </w:hyperlink>
        </w:p>
        <w:p w14:paraId="2EC8E68D" w14:textId="03367466" w:rsidR="00496ED0" w:rsidRDefault="00496ED0">
          <w:pPr>
            <w:pStyle w:val="Sisluet2"/>
            <w:tabs>
              <w:tab w:val="right" w:leader="dot" w:pos="9962"/>
            </w:tabs>
            <w:rPr>
              <w:rFonts w:cstheme="minorBidi"/>
              <w:noProof/>
              <w:kern w:val="2"/>
              <w:sz w:val="24"/>
              <w:szCs w:val="24"/>
              <w14:ligatures w14:val="standardContextual"/>
            </w:rPr>
          </w:pPr>
          <w:hyperlink w:anchor="_Toc207877138" w:history="1">
            <w:r w:rsidRPr="0077459D">
              <w:rPr>
                <w:rStyle w:val="Hyperlinkki"/>
                <w:noProof/>
                <w:lang w:val="fi-FI"/>
              </w:rPr>
              <w:t>Ratkaisuryhmä</w:t>
            </w:r>
            <w:r>
              <w:rPr>
                <w:noProof/>
                <w:webHidden/>
              </w:rPr>
              <w:tab/>
            </w:r>
            <w:r>
              <w:rPr>
                <w:noProof/>
                <w:webHidden/>
              </w:rPr>
              <w:fldChar w:fldCharType="begin"/>
            </w:r>
            <w:r>
              <w:rPr>
                <w:noProof/>
                <w:webHidden/>
              </w:rPr>
              <w:instrText xml:space="preserve"> PAGEREF _Toc207877138 \h </w:instrText>
            </w:r>
            <w:r>
              <w:rPr>
                <w:noProof/>
                <w:webHidden/>
              </w:rPr>
            </w:r>
            <w:r>
              <w:rPr>
                <w:noProof/>
                <w:webHidden/>
              </w:rPr>
              <w:fldChar w:fldCharType="separate"/>
            </w:r>
            <w:r>
              <w:rPr>
                <w:noProof/>
                <w:webHidden/>
              </w:rPr>
              <w:t>3</w:t>
            </w:r>
            <w:r>
              <w:rPr>
                <w:noProof/>
                <w:webHidden/>
              </w:rPr>
              <w:fldChar w:fldCharType="end"/>
            </w:r>
          </w:hyperlink>
        </w:p>
        <w:p w14:paraId="6C417CB2" w14:textId="62F5FD9C" w:rsidR="00496ED0" w:rsidRDefault="00496ED0">
          <w:pPr>
            <w:pStyle w:val="Sisluet3"/>
            <w:tabs>
              <w:tab w:val="right" w:leader="dot" w:pos="9962"/>
            </w:tabs>
            <w:rPr>
              <w:rFonts w:cstheme="minorBidi"/>
              <w:noProof/>
              <w:kern w:val="2"/>
              <w:sz w:val="24"/>
              <w:szCs w:val="24"/>
              <w14:ligatures w14:val="standardContextual"/>
            </w:rPr>
          </w:pPr>
          <w:hyperlink w:anchor="_Toc207877139" w:history="1">
            <w:r w:rsidRPr="0077459D">
              <w:rPr>
                <w:rStyle w:val="Hyperlinkki"/>
                <w:noProof/>
              </w:rPr>
              <w:t>Johtaja</w:t>
            </w:r>
            <w:r>
              <w:rPr>
                <w:noProof/>
                <w:webHidden/>
              </w:rPr>
              <w:tab/>
            </w:r>
            <w:r>
              <w:rPr>
                <w:noProof/>
                <w:webHidden/>
              </w:rPr>
              <w:fldChar w:fldCharType="begin"/>
            </w:r>
            <w:r>
              <w:rPr>
                <w:noProof/>
                <w:webHidden/>
              </w:rPr>
              <w:instrText xml:space="preserve"> PAGEREF _Toc207877139 \h </w:instrText>
            </w:r>
            <w:r>
              <w:rPr>
                <w:noProof/>
                <w:webHidden/>
              </w:rPr>
            </w:r>
            <w:r>
              <w:rPr>
                <w:noProof/>
                <w:webHidden/>
              </w:rPr>
              <w:fldChar w:fldCharType="separate"/>
            </w:r>
            <w:r>
              <w:rPr>
                <w:noProof/>
                <w:webHidden/>
              </w:rPr>
              <w:t>4</w:t>
            </w:r>
            <w:r>
              <w:rPr>
                <w:noProof/>
                <w:webHidden/>
              </w:rPr>
              <w:fldChar w:fldCharType="end"/>
            </w:r>
          </w:hyperlink>
        </w:p>
        <w:p w14:paraId="2759B1D3" w14:textId="6E2A9836" w:rsidR="00496ED0" w:rsidRDefault="00496ED0">
          <w:pPr>
            <w:pStyle w:val="Sisluet3"/>
            <w:tabs>
              <w:tab w:val="right" w:leader="dot" w:pos="9962"/>
            </w:tabs>
            <w:rPr>
              <w:rFonts w:cstheme="minorBidi"/>
              <w:noProof/>
              <w:kern w:val="2"/>
              <w:sz w:val="24"/>
              <w:szCs w:val="24"/>
              <w14:ligatures w14:val="standardContextual"/>
            </w:rPr>
          </w:pPr>
          <w:hyperlink w:anchor="_Toc207877140" w:history="1">
            <w:r w:rsidRPr="0077459D">
              <w:rPr>
                <w:rStyle w:val="Hyperlinkki"/>
                <w:noProof/>
              </w:rPr>
              <w:t>Järjestelmän omistaja ja pääkäyttäjä</w:t>
            </w:r>
            <w:r>
              <w:rPr>
                <w:noProof/>
                <w:webHidden/>
              </w:rPr>
              <w:tab/>
            </w:r>
            <w:r>
              <w:rPr>
                <w:noProof/>
                <w:webHidden/>
              </w:rPr>
              <w:fldChar w:fldCharType="begin"/>
            </w:r>
            <w:r>
              <w:rPr>
                <w:noProof/>
                <w:webHidden/>
              </w:rPr>
              <w:instrText xml:space="preserve"> PAGEREF _Toc207877140 \h </w:instrText>
            </w:r>
            <w:r>
              <w:rPr>
                <w:noProof/>
                <w:webHidden/>
              </w:rPr>
            </w:r>
            <w:r>
              <w:rPr>
                <w:noProof/>
                <w:webHidden/>
              </w:rPr>
              <w:fldChar w:fldCharType="separate"/>
            </w:r>
            <w:r>
              <w:rPr>
                <w:noProof/>
                <w:webHidden/>
              </w:rPr>
              <w:t>4</w:t>
            </w:r>
            <w:r>
              <w:rPr>
                <w:noProof/>
                <w:webHidden/>
              </w:rPr>
              <w:fldChar w:fldCharType="end"/>
            </w:r>
          </w:hyperlink>
        </w:p>
        <w:p w14:paraId="3707BA8D" w14:textId="698D83A1" w:rsidR="00496ED0" w:rsidRDefault="00496ED0">
          <w:pPr>
            <w:pStyle w:val="Sisluet3"/>
            <w:tabs>
              <w:tab w:val="right" w:leader="dot" w:pos="9962"/>
            </w:tabs>
            <w:rPr>
              <w:rFonts w:cstheme="minorBidi"/>
              <w:noProof/>
              <w:kern w:val="2"/>
              <w:sz w:val="24"/>
              <w:szCs w:val="24"/>
              <w14:ligatures w14:val="standardContextual"/>
            </w:rPr>
          </w:pPr>
          <w:hyperlink w:anchor="_Toc207877141" w:history="1">
            <w:r w:rsidRPr="0077459D">
              <w:rPr>
                <w:rStyle w:val="Hyperlinkki"/>
                <w:noProof/>
              </w:rPr>
              <w:t>Viestintä</w:t>
            </w:r>
            <w:r>
              <w:rPr>
                <w:noProof/>
                <w:webHidden/>
              </w:rPr>
              <w:tab/>
            </w:r>
            <w:r>
              <w:rPr>
                <w:noProof/>
                <w:webHidden/>
              </w:rPr>
              <w:fldChar w:fldCharType="begin"/>
            </w:r>
            <w:r>
              <w:rPr>
                <w:noProof/>
                <w:webHidden/>
              </w:rPr>
              <w:instrText xml:space="preserve"> PAGEREF _Toc207877141 \h </w:instrText>
            </w:r>
            <w:r>
              <w:rPr>
                <w:noProof/>
                <w:webHidden/>
              </w:rPr>
            </w:r>
            <w:r>
              <w:rPr>
                <w:noProof/>
                <w:webHidden/>
              </w:rPr>
              <w:fldChar w:fldCharType="separate"/>
            </w:r>
            <w:r>
              <w:rPr>
                <w:noProof/>
                <w:webHidden/>
              </w:rPr>
              <w:t>4</w:t>
            </w:r>
            <w:r>
              <w:rPr>
                <w:noProof/>
                <w:webHidden/>
              </w:rPr>
              <w:fldChar w:fldCharType="end"/>
            </w:r>
          </w:hyperlink>
        </w:p>
        <w:p w14:paraId="3E8C9754" w14:textId="0C180DF3" w:rsidR="00496ED0" w:rsidRDefault="00496ED0">
          <w:pPr>
            <w:pStyle w:val="Sisluet3"/>
            <w:tabs>
              <w:tab w:val="right" w:leader="dot" w:pos="9962"/>
            </w:tabs>
            <w:rPr>
              <w:rFonts w:cstheme="minorBidi"/>
              <w:noProof/>
              <w:kern w:val="2"/>
              <w:sz w:val="24"/>
              <w:szCs w:val="24"/>
              <w14:ligatures w14:val="standardContextual"/>
            </w:rPr>
          </w:pPr>
          <w:hyperlink w:anchor="_Toc207877142" w:history="1">
            <w:r w:rsidRPr="0077459D">
              <w:rPr>
                <w:rStyle w:val="Hyperlinkki"/>
                <w:noProof/>
              </w:rPr>
              <w:t>Järjestelmätoimittaja</w:t>
            </w:r>
            <w:r>
              <w:rPr>
                <w:noProof/>
                <w:webHidden/>
              </w:rPr>
              <w:tab/>
            </w:r>
            <w:r>
              <w:rPr>
                <w:noProof/>
                <w:webHidden/>
              </w:rPr>
              <w:fldChar w:fldCharType="begin"/>
            </w:r>
            <w:r>
              <w:rPr>
                <w:noProof/>
                <w:webHidden/>
              </w:rPr>
              <w:instrText xml:space="preserve"> PAGEREF _Toc207877142 \h </w:instrText>
            </w:r>
            <w:r>
              <w:rPr>
                <w:noProof/>
                <w:webHidden/>
              </w:rPr>
            </w:r>
            <w:r>
              <w:rPr>
                <w:noProof/>
                <w:webHidden/>
              </w:rPr>
              <w:fldChar w:fldCharType="separate"/>
            </w:r>
            <w:r>
              <w:rPr>
                <w:noProof/>
                <w:webHidden/>
              </w:rPr>
              <w:t>4</w:t>
            </w:r>
            <w:r>
              <w:rPr>
                <w:noProof/>
                <w:webHidden/>
              </w:rPr>
              <w:fldChar w:fldCharType="end"/>
            </w:r>
          </w:hyperlink>
        </w:p>
        <w:p w14:paraId="32963EC5" w14:textId="39A7FD56" w:rsidR="00496ED0" w:rsidRDefault="00496ED0">
          <w:pPr>
            <w:pStyle w:val="Sisluet3"/>
            <w:tabs>
              <w:tab w:val="right" w:leader="dot" w:pos="9962"/>
            </w:tabs>
            <w:rPr>
              <w:rFonts w:cstheme="minorBidi"/>
              <w:noProof/>
              <w:kern w:val="2"/>
              <w:sz w:val="24"/>
              <w:szCs w:val="24"/>
              <w14:ligatures w14:val="standardContextual"/>
            </w:rPr>
          </w:pPr>
          <w:hyperlink w:anchor="_Toc207877143" w:history="1">
            <w:r w:rsidRPr="0077459D">
              <w:rPr>
                <w:rStyle w:val="Hyperlinkki"/>
                <w:noProof/>
              </w:rPr>
              <w:t>Johdon edustaja</w:t>
            </w:r>
            <w:r>
              <w:rPr>
                <w:noProof/>
                <w:webHidden/>
              </w:rPr>
              <w:tab/>
            </w:r>
            <w:r>
              <w:rPr>
                <w:noProof/>
                <w:webHidden/>
              </w:rPr>
              <w:fldChar w:fldCharType="begin"/>
            </w:r>
            <w:r>
              <w:rPr>
                <w:noProof/>
                <w:webHidden/>
              </w:rPr>
              <w:instrText xml:space="preserve"> PAGEREF _Toc207877143 \h </w:instrText>
            </w:r>
            <w:r>
              <w:rPr>
                <w:noProof/>
                <w:webHidden/>
              </w:rPr>
            </w:r>
            <w:r>
              <w:rPr>
                <w:noProof/>
                <w:webHidden/>
              </w:rPr>
              <w:fldChar w:fldCharType="separate"/>
            </w:r>
            <w:r>
              <w:rPr>
                <w:noProof/>
                <w:webHidden/>
              </w:rPr>
              <w:t>5</w:t>
            </w:r>
            <w:r>
              <w:rPr>
                <w:noProof/>
                <w:webHidden/>
              </w:rPr>
              <w:fldChar w:fldCharType="end"/>
            </w:r>
          </w:hyperlink>
        </w:p>
        <w:p w14:paraId="48F2C975" w14:textId="54BE72EF" w:rsidR="00496ED0" w:rsidRDefault="00496ED0">
          <w:pPr>
            <w:pStyle w:val="Sisluet1"/>
            <w:tabs>
              <w:tab w:val="right" w:leader="dot" w:pos="9962"/>
            </w:tabs>
            <w:rPr>
              <w:rFonts w:cstheme="minorBidi"/>
              <w:noProof/>
              <w:kern w:val="2"/>
              <w:sz w:val="24"/>
              <w:szCs w:val="24"/>
              <w14:ligatures w14:val="standardContextual"/>
            </w:rPr>
          </w:pPr>
          <w:hyperlink w:anchor="_Toc207877144" w:history="1">
            <w:r w:rsidRPr="0077459D">
              <w:rPr>
                <w:rStyle w:val="Hyperlinkki"/>
                <w:noProof/>
                <w:lang w:val="fi-FI"/>
              </w:rPr>
              <w:t>Tietoturvapoikkeamaprosessin vaiheet</w:t>
            </w:r>
            <w:r>
              <w:rPr>
                <w:noProof/>
                <w:webHidden/>
              </w:rPr>
              <w:tab/>
            </w:r>
            <w:r>
              <w:rPr>
                <w:noProof/>
                <w:webHidden/>
              </w:rPr>
              <w:fldChar w:fldCharType="begin"/>
            </w:r>
            <w:r>
              <w:rPr>
                <w:noProof/>
                <w:webHidden/>
              </w:rPr>
              <w:instrText xml:space="preserve"> PAGEREF _Toc207877144 \h </w:instrText>
            </w:r>
            <w:r>
              <w:rPr>
                <w:noProof/>
                <w:webHidden/>
              </w:rPr>
            </w:r>
            <w:r>
              <w:rPr>
                <w:noProof/>
                <w:webHidden/>
              </w:rPr>
              <w:fldChar w:fldCharType="separate"/>
            </w:r>
            <w:r>
              <w:rPr>
                <w:noProof/>
                <w:webHidden/>
              </w:rPr>
              <w:t>5</w:t>
            </w:r>
            <w:r>
              <w:rPr>
                <w:noProof/>
                <w:webHidden/>
              </w:rPr>
              <w:fldChar w:fldCharType="end"/>
            </w:r>
          </w:hyperlink>
        </w:p>
        <w:p w14:paraId="252768B2" w14:textId="6AFA5ECD" w:rsidR="00496ED0" w:rsidRDefault="00496ED0">
          <w:pPr>
            <w:pStyle w:val="Sisluet2"/>
            <w:tabs>
              <w:tab w:val="right" w:leader="dot" w:pos="9962"/>
            </w:tabs>
            <w:rPr>
              <w:rFonts w:cstheme="minorBidi"/>
              <w:noProof/>
              <w:kern w:val="2"/>
              <w:sz w:val="24"/>
              <w:szCs w:val="24"/>
              <w14:ligatures w14:val="standardContextual"/>
            </w:rPr>
          </w:pPr>
          <w:hyperlink w:anchor="_Toc207877145" w:history="1">
            <w:r w:rsidRPr="0077459D">
              <w:rPr>
                <w:rStyle w:val="Hyperlinkki"/>
                <w:noProof/>
              </w:rPr>
              <w:t>Havainnointi</w:t>
            </w:r>
            <w:r>
              <w:rPr>
                <w:noProof/>
                <w:webHidden/>
              </w:rPr>
              <w:tab/>
            </w:r>
            <w:r>
              <w:rPr>
                <w:noProof/>
                <w:webHidden/>
              </w:rPr>
              <w:fldChar w:fldCharType="begin"/>
            </w:r>
            <w:r>
              <w:rPr>
                <w:noProof/>
                <w:webHidden/>
              </w:rPr>
              <w:instrText xml:space="preserve"> PAGEREF _Toc207877145 \h </w:instrText>
            </w:r>
            <w:r>
              <w:rPr>
                <w:noProof/>
                <w:webHidden/>
              </w:rPr>
            </w:r>
            <w:r>
              <w:rPr>
                <w:noProof/>
                <w:webHidden/>
              </w:rPr>
              <w:fldChar w:fldCharType="separate"/>
            </w:r>
            <w:r>
              <w:rPr>
                <w:noProof/>
                <w:webHidden/>
              </w:rPr>
              <w:t>6</w:t>
            </w:r>
            <w:r>
              <w:rPr>
                <w:noProof/>
                <w:webHidden/>
              </w:rPr>
              <w:fldChar w:fldCharType="end"/>
            </w:r>
          </w:hyperlink>
        </w:p>
        <w:p w14:paraId="73E82A4F" w14:textId="6D023F3C" w:rsidR="00496ED0" w:rsidRDefault="00496ED0">
          <w:pPr>
            <w:pStyle w:val="Sisluet2"/>
            <w:tabs>
              <w:tab w:val="right" w:leader="dot" w:pos="9962"/>
            </w:tabs>
            <w:rPr>
              <w:rFonts w:cstheme="minorBidi"/>
              <w:noProof/>
              <w:kern w:val="2"/>
              <w:sz w:val="24"/>
              <w:szCs w:val="24"/>
              <w14:ligatures w14:val="standardContextual"/>
            </w:rPr>
          </w:pPr>
          <w:hyperlink w:anchor="_Toc207877146" w:history="1">
            <w:r w:rsidRPr="0077459D">
              <w:rPr>
                <w:rStyle w:val="Hyperlinkki"/>
                <w:noProof/>
              </w:rPr>
              <w:t>Ratkaisu</w:t>
            </w:r>
            <w:r>
              <w:rPr>
                <w:noProof/>
                <w:webHidden/>
              </w:rPr>
              <w:tab/>
            </w:r>
            <w:r>
              <w:rPr>
                <w:noProof/>
                <w:webHidden/>
              </w:rPr>
              <w:fldChar w:fldCharType="begin"/>
            </w:r>
            <w:r>
              <w:rPr>
                <w:noProof/>
                <w:webHidden/>
              </w:rPr>
              <w:instrText xml:space="preserve"> PAGEREF _Toc207877146 \h </w:instrText>
            </w:r>
            <w:r>
              <w:rPr>
                <w:noProof/>
                <w:webHidden/>
              </w:rPr>
            </w:r>
            <w:r>
              <w:rPr>
                <w:noProof/>
                <w:webHidden/>
              </w:rPr>
              <w:fldChar w:fldCharType="separate"/>
            </w:r>
            <w:r>
              <w:rPr>
                <w:noProof/>
                <w:webHidden/>
              </w:rPr>
              <w:t>7</w:t>
            </w:r>
            <w:r>
              <w:rPr>
                <w:noProof/>
                <w:webHidden/>
              </w:rPr>
              <w:fldChar w:fldCharType="end"/>
            </w:r>
          </w:hyperlink>
        </w:p>
        <w:p w14:paraId="2CAC1B00" w14:textId="71FC9D19" w:rsidR="00496ED0" w:rsidRDefault="00496ED0">
          <w:pPr>
            <w:pStyle w:val="Sisluet2"/>
            <w:tabs>
              <w:tab w:val="right" w:leader="dot" w:pos="9962"/>
            </w:tabs>
            <w:rPr>
              <w:rFonts w:cstheme="minorBidi"/>
              <w:noProof/>
              <w:kern w:val="2"/>
              <w:sz w:val="24"/>
              <w:szCs w:val="24"/>
              <w14:ligatures w14:val="standardContextual"/>
            </w:rPr>
          </w:pPr>
          <w:hyperlink w:anchor="_Toc207877147" w:history="1">
            <w:r w:rsidRPr="0077459D">
              <w:rPr>
                <w:rStyle w:val="Hyperlinkki"/>
                <w:noProof/>
                <w:lang w:val="fi-FI"/>
              </w:rPr>
              <w:t>Viestittävät tahot ja sidosryhmät</w:t>
            </w:r>
            <w:r>
              <w:rPr>
                <w:noProof/>
                <w:webHidden/>
              </w:rPr>
              <w:tab/>
            </w:r>
            <w:r>
              <w:rPr>
                <w:noProof/>
                <w:webHidden/>
              </w:rPr>
              <w:fldChar w:fldCharType="begin"/>
            </w:r>
            <w:r>
              <w:rPr>
                <w:noProof/>
                <w:webHidden/>
              </w:rPr>
              <w:instrText xml:space="preserve"> PAGEREF _Toc207877147 \h </w:instrText>
            </w:r>
            <w:r>
              <w:rPr>
                <w:noProof/>
                <w:webHidden/>
              </w:rPr>
            </w:r>
            <w:r>
              <w:rPr>
                <w:noProof/>
                <w:webHidden/>
              </w:rPr>
              <w:fldChar w:fldCharType="separate"/>
            </w:r>
            <w:r>
              <w:rPr>
                <w:noProof/>
                <w:webHidden/>
              </w:rPr>
              <w:t>9</w:t>
            </w:r>
            <w:r>
              <w:rPr>
                <w:noProof/>
                <w:webHidden/>
              </w:rPr>
              <w:fldChar w:fldCharType="end"/>
            </w:r>
          </w:hyperlink>
        </w:p>
        <w:p w14:paraId="6194A40B" w14:textId="0C3527F6" w:rsidR="00496ED0" w:rsidRDefault="00496ED0">
          <w:pPr>
            <w:pStyle w:val="Sisluet3"/>
            <w:tabs>
              <w:tab w:val="right" w:leader="dot" w:pos="9962"/>
            </w:tabs>
            <w:rPr>
              <w:rFonts w:cstheme="minorBidi"/>
              <w:noProof/>
              <w:kern w:val="2"/>
              <w:sz w:val="24"/>
              <w:szCs w:val="24"/>
              <w14:ligatures w14:val="standardContextual"/>
            </w:rPr>
          </w:pPr>
          <w:hyperlink w:anchor="_Toc207877148" w:history="1">
            <w:r w:rsidRPr="0077459D">
              <w:rPr>
                <w:rStyle w:val="Hyperlinkki"/>
                <w:noProof/>
              </w:rPr>
              <w:t>NIS ilmoitus</w:t>
            </w:r>
            <w:r>
              <w:rPr>
                <w:noProof/>
                <w:webHidden/>
              </w:rPr>
              <w:tab/>
            </w:r>
            <w:r>
              <w:rPr>
                <w:noProof/>
                <w:webHidden/>
              </w:rPr>
              <w:fldChar w:fldCharType="begin"/>
            </w:r>
            <w:r>
              <w:rPr>
                <w:noProof/>
                <w:webHidden/>
              </w:rPr>
              <w:instrText xml:space="preserve"> PAGEREF _Toc207877148 \h </w:instrText>
            </w:r>
            <w:r>
              <w:rPr>
                <w:noProof/>
                <w:webHidden/>
              </w:rPr>
            </w:r>
            <w:r>
              <w:rPr>
                <w:noProof/>
                <w:webHidden/>
              </w:rPr>
              <w:fldChar w:fldCharType="separate"/>
            </w:r>
            <w:r>
              <w:rPr>
                <w:noProof/>
                <w:webHidden/>
              </w:rPr>
              <w:t>9</w:t>
            </w:r>
            <w:r>
              <w:rPr>
                <w:noProof/>
                <w:webHidden/>
              </w:rPr>
              <w:fldChar w:fldCharType="end"/>
            </w:r>
          </w:hyperlink>
        </w:p>
        <w:p w14:paraId="1E661A0E" w14:textId="43CD595E" w:rsidR="00496ED0" w:rsidRDefault="00496ED0">
          <w:pPr>
            <w:pStyle w:val="Sisluet3"/>
            <w:tabs>
              <w:tab w:val="right" w:leader="dot" w:pos="9962"/>
            </w:tabs>
            <w:rPr>
              <w:rFonts w:cstheme="minorBidi"/>
              <w:noProof/>
              <w:kern w:val="2"/>
              <w:sz w:val="24"/>
              <w:szCs w:val="24"/>
              <w14:ligatures w14:val="standardContextual"/>
            </w:rPr>
          </w:pPr>
          <w:hyperlink w:anchor="_Toc207877149" w:history="1">
            <w:r w:rsidRPr="0077459D">
              <w:rPr>
                <w:rStyle w:val="Hyperlinkki"/>
                <w:noProof/>
              </w:rPr>
              <w:t>Kyberturvallisuuskeskus</w:t>
            </w:r>
            <w:r>
              <w:rPr>
                <w:noProof/>
                <w:webHidden/>
              </w:rPr>
              <w:tab/>
            </w:r>
            <w:r>
              <w:rPr>
                <w:noProof/>
                <w:webHidden/>
              </w:rPr>
              <w:fldChar w:fldCharType="begin"/>
            </w:r>
            <w:r>
              <w:rPr>
                <w:noProof/>
                <w:webHidden/>
              </w:rPr>
              <w:instrText xml:space="preserve"> PAGEREF _Toc207877149 \h </w:instrText>
            </w:r>
            <w:r>
              <w:rPr>
                <w:noProof/>
                <w:webHidden/>
              </w:rPr>
            </w:r>
            <w:r>
              <w:rPr>
                <w:noProof/>
                <w:webHidden/>
              </w:rPr>
              <w:fldChar w:fldCharType="separate"/>
            </w:r>
            <w:r>
              <w:rPr>
                <w:noProof/>
                <w:webHidden/>
              </w:rPr>
              <w:t>9</w:t>
            </w:r>
            <w:r>
              <w:rPr>
                <w:noProof/>
                <w:webHidden/>
              </w:rPr>
              <w:fldChar w:fldCharType="end"/>
            </w:r>
          </w:hyperlink>
        </w:p>
        <w:p w14:paraId="4E025FAE" w14:textId="31A4ACBD" w:rsidR="00496ED0" w:rsidRDefault="00496ED0">
          <w:pPr>
            <w:pStyle w:val="Sisluet3"/>
            <w:tabs>
              <w:tab w:val="right" w:leader="dot" w:pos="9962"/>
            </w:tabs>
            <w:rPr>
              <w:rFonts w:cstheme="minorBidi"/>
              <w:noProof/>
              <w:kern w:val="2"/>
              <w:sz w:val="24"/>
              <w:szCs w:val="24"/>
              <w14:ligatures w14:val="standardContextual"/>
            </w:rPr>
          </w:pPr>
          <w:hyperlink w:anchor="_Toc207877150" w:history="1">
            <w:r w:rsidRPr="0077459D">
              <w:rPr>
                <w:rStyle w:val="Hyperlinkki"/>
                <w:noProof/>
              </w:rPr>
              <w:t>Tietosuojavaltuutettu</w:t>
            </w:r>
            <w:r>
              <w:rPr>
                <w:noProof/>
                <w:webHidden/>
              </w:rPr>
              <w:tab/>
            </w:r>
            <w:r>
              <w:rPr>
                <w:noProof/>
                <w:webHidden/>
              </w:rPr>
              <w:fldChar w:fldCharType="begin"/>
            </w:r>
            <w:r>
              <w:rPr>
                <w:noProof/>
                <w:webHidden/>
              </w:rPr>
              <w:instrText xml:space="preserve"> PAGEREF _Toc207877150 \h </w:instrText>
            </w:r>
            <w:r>
              <w:rPr>
                <w:noProof/>
                <w:webHidden/>
              </w:rPr>
            </w:r>
            <w:r>
              <w:rPr>
                <w:noProof/>
                <w:webHidden/>
              </w:rPr>
              <w:fldChar w:fldCharType="separate"/>
            </w:r>
            <w:r>
              <w:rPr>
                <w:noProof/>
                <w:webHidden/>
              </w:rPr>
              <w:t>9</w:t>
            </w:r>
            <w:r>
              <w:rPr>
                <w:noProof/>
                <w:webHidden/>
              </w:rPr>
              <w:fldChar w:fldCharType="end"/>
            </w:r>
          </w:hyperlink>
        </w:p>
        <w:p w14:paraId="4C1D72D2" w14:textId="74BC2100" w:rsidR="00496ED0" w:rsidRDefault="00496ED0">
          <w:pPr>
            <w:pStyle w:val="Sisluet3"/>
            <w:tabs>
              <w:tab w:val="right" w:leader="dot" w:pos="9962"/>
            </w:tabs>
            <w:rPr>
              <w:rFonts w:cstheme="minorBidi"/>
              <w:noProof/>
              <w:kern w:val="2"/>
              <w:sz w:val="24"/>
              <w:szCs w:val="24"/>
              <w14:ligatures w14:val="standardContextual"/>
            </w:rPr>
          </w:pPr>
          <w:hyperlink w:anchor="_Toc207877151" w:history="1">
            <w:r w:rsidRPr="0077459D">
              <w:rPr>
                <w:rStyle w:val="Hyperlinkki"/>
                <w:noProof/>
                <w:lang w:val="fi-FI"/>
              </w:rPr>
              <w:t>Poliisi</w:t>
            </w:r>
            <w:r>
              <w:rPr>
                <w:noProof/>
                <w:webHidden/>
              </w:rPr>
              <w:tab/>
            </w:r>
            <w:r>
              <w:rPr>
                <w:noProof/>
                <w:webHidden/>
              </w:rPr>
              <w:fldChar w:fldCharType="begin"/>
            </w:r>
            <w:r>
              <w:rPr>
                <w:noProof/>
                <w:webHidden/>
              </w:rPr>
              <w:instrText xml:space="preserve"> PAGEREF _Toc207877151 \h </w:instrText>
            </w:r>
            <w:r>
              <w:rPr>
                <w:noProof/>
                <w:webHidden/>
              </w:rPr>
            </w:r>
            <w:r>
              <w:rPr>
                <w:noProof/>
                <w:webHidden/>
              </w:rPr>
              <w:fldChar w:fldCharType="separate"/>
            </w:r>
            <w:r>
              <w:rPr>
                <w:noProof/>
                <w:webHidden/>
              </w:rPr>
              <w:t>10</w:t>
            </w:r>
            <w:r>
              <w:rPr>
                <w:noProof/>
                <w:webHidden/>
              </w:rPr>
              <w:fldChar w:fldCharType="end"/>
            </w:r>
          </w:hyperlink>
        </w:p>
        <w:p w14:paraId="20CACF9D" w14:textId="05A75F3F" w:rsidR="00496ED0" w:rsidRDefault="00496ED0">
          <w:pPr>
            <w:pStyle w:val="Sisluet2"/>
            <w:tabs>
              <w:tab w:val="right" w:leader="dot" w:pos="9962"/>
            </w:tabs>
            <w:rPr>
              <w:rFonts w:cstheme="minorBidi"/>
              <w:noProof/>
              <w:kern w:val="2"/>
              <w:sz w:val="24"/>
              <w:szCs w:val="24"/>
              <w14:ligatures w14:val="standardContextual"/>
            </w:rPr>
          </w:pPr>
          <w:hyperlink w:anchor="_Toc207877152" w:history="1">
            <w:r w:rsidRPr="0077459D">
              <w:rPr>
                <w:rStyle w:val="Hyperlinkki"/>
                <w:noProof/>
              </w:rPr>
              <w:t>Kehitys</w:t>
            </w:r>
            <w:r>
              <w:rPr>
                <w:noProof/>
                <w:webHidden/>
              </w:rPr>
              <w:tab/>
            </w:r>
            <w:r>
              <w:rPr>
                <w:noProof/>
                <w:webHidden/>
              </w:rPr>
              <w:fldChar w:fldCharType="begin"/>
            </w:r>
            <w:r>
              <w:rPr>
                <w:noProof/>
                <w:webHidden/>
              </w:rPr>
              <w:instrText xml:space="preserve"> PAGEREF _Toc207877152 \h </w:instrText>
            </w:r>
            <w:r>
              <w:rPr>
                <w:noProof/>
                <w:webHidden/>
              </w:rPr>
            </w:r>
            <w:r>
              <w:rPr>
                <w:noProof/>
                <w:webHidden/>
              </w:rPr>
              <w:fldChar w:fldCharType="separate"/>
            </w:r>
            <w:r>
              <w:rPr>
                <w:noProof/>
                <w:webHidden/>
              </w:rPr>
              <w:t>10</w:t>
            </w:r>
            <w:r>
              <w:rPr>
                <w:noProof/>
                <w:webHidden/>
              </w:rPr>
              <w:fldChar w:fldCharType="end"/>
            </w:r>
          </w:hyperlink>
        </w:p>
        <w:p w14:paraId="17899A67" w14:textId="1F8B6E0A" w:rsidR="00732D5A" w:rsidRDefault="00732D5A">
          <w:r>
            <w:rPr>
              <w:b/>
              <w:bCs/>
              <w:noProof/>
            </w:rPr>
            <w:fldChar w:fldCharType="end"/>
          </w:r>
        </w:p>
      </w:sdtContent>
    </w:sdt>
    <w:p w14:paraId="55E5000A" w14:textId="6191DAC6" w:rsidR="004D62F9" w:rsidRPr="006D0064" w:rsidRDefault="00E66749" w:rsidP="006D0064">
      <w:pPr>
        <w:rPr>
          <w:lang w:val="fi-FI"/>
        </w:rPr>
      </w:pPr>
      <w:r>
        <w:rPr>
          <w:lang w:val="fi-FI"/>
        </w:rPr>
        <w:br w:type="page"/>
      </w:r>
    </w:p>
    <w:p w14:paraId="72E93608" w14:textId="77777777" w:rsidR="00D0438D" w:rsidRPr="00D0438D" w:rsidRDefault="00D0438D" w:rsidP="00D0438D">
      <w:pPr>
        <w:pStyle w:val="Otsikko1"/>
        <w:rPr>
          <w:lang w:val="fi-FI"/>
        </w:rPr>
      </w:pPr>
      <w:bookmarkStart w:id="0" w:name="_Toc182310456"/>
      <w:bookmarkStart w:id="1" w:name="_Toc207877136"/>
      <w:r w:rsidRPr="00D0438D">
        <w:rPr>
          <w:lang w:val="fi-FI"/>
        </w:rPr>
        <w:lastRenderedPageBreak/>
        <w:t>Tietoturvapoikkeamaprosessin ja tietoturvapoikkeaman määritelmä</w:t>
      </w:r>
      <w:bookmarkEnd w:id="0"/>
      <w:bookmarkEnd w:id="1"/>
    </w:p>
    <w:p w14:paraId="77CAB6CE" w14:textId="587F3CE4" w:rsidR="00D0438D" w:rsidRDefault="00D0438D" w:rsidP="00D0438D">
      <w:pPr>
        <w:pStyle w:val="Leipteksti"/>
      </w:pPr>
      <w:r>
        <w:t xml:space="preserve">Tietoturvapoikkeamaprosessi on tarkoitettu </w:t>
      </w:r>
      <w:r w:rsidR="008144E1">
        <w:t>vesihuoltolaitoksen</w:t>
      </w:r>
      <w:r>
        <w:t xml:space="preserve"> sisäisen tietoturvatyöskentelyn avuksi kuvaamaan kuinka </w:t>
      </w:r>
      <w:r w:rsidR="00906BFA">
        <w:t>vesihuoltolaitoksessa</w:t>
      </w:r>
      <w:r>
        <w:t xml:space="preserve"> tietoturvapoikkeamia havaitaan ja ratkaistaan. </w:t>
      </w:r>
      <w:r w:rsidRPr="007F6833">
        <w:t>Tietoturvapoikkeamalla tarkoitetaan</w:t>
      </w:r>
      <w:r>
        <w:t xml:space="preserve"> tietoturvaan liittyvä</w:t>
      </w:r>
      <w:r w:rsidRPr="007F6833">
        <w:t xml:space="preserve"> </w:t>
      </w:r>
      <w:r>
        <w:t xml:space="preserve">tilannetta tai tapahtumaa, joka uhkaa, vaarantaa tai heikentää </w:t>
      </w:r>
      <w:r w:rsidR="008144E1">
        <w:t>vesihuoltolaitoksen</w:t>
      </w:r>
      <w:r>
        <w:t xml:space="preserve"> toimintavarmuutta tai toiminnan jatkuvuutta</w:t>
      </w:r>
      <w:r w:rsidRPr="007F6833">
        <w:t>.</w:t>
      </w:r>
    </w:p>
    <w:p w14:paraId="36D3FE3D" w14:textId="1FBBE279" w:rsidR="00D0438D" w:rsidRDefault="00D0438D" w:rsidP="00D0438D">
      <w:pPr>
        <w:pStyle w:val="Leipteksti"/>
      </w:pPr>
      <w:r>
        <w:t xml:space="preserve">Tietoturvapoikkeama voi sisältää useita eri tilanteita ja tapahtumia, jotka voivat olla luonteeltaan aktiivisia tai passiivisia. Passiiviset tietoturvapoikkeamat ovat havaintoja, jotka merkittävästi nostavat tietoturvan uhkatasoa, kuten vakava haavoittuvaisuus, tietoturvapolitiikan tai tämän linjausten rikkominen, ennakkoon saatu uhkatieto, tietoturvapolitiikasta tai tietoturvalinjauksista poikkeaminen. Aktiivisessa tietoturvapoikkeamassa on taas kyse tilanteesta, joka suoraan joko uhkaa tai haittaa </w:t>
      </w:r>
      <w:r w:rsidR="008144E1">
        <w:t>vesihuoltolaitoksen</w:t>
      </w:r>
      <w:r>
        <w:t xml:space="preserve"> toiminnan jatkuvuutta. Näitä ovat esimerkiksi, tietomurto omaan tai yhteistyökumppanin järjestelmään, tahallinen tai tahaton tietojen vuotaminen, haittaohjelman leviäminen tai aktiivinen kyberhyökkäys.</w:t>
      </w:r>
    </w:p>
    <w:p w14:paraId="7DCD384F" w14:textId="77777777" w:rsidR="00D0438D" w:rsidRPr="00BB6A63" w:rsidRDefault="00D0438D" w:rsidP="00D0438D">
      <w:pPr>
        <w:pStyle w:val="Otsikko1"/>
        <w:rPr>
          <w:lang w:val="fi-FI"/>
        </w:rPr>
      </w:pPr>
      <w:bookmarkStart w:id="2" w:name="_Toc182310457"/>
      <w:bookmarkStart w:id="3" w:name="_Toc207877137"/>
      <w:r w:rsidRPr="00BB6A63">
        <w:rPr>
          <w:lang w:val="fi-FI"/>
        </w:rPr>
        <w:t>Roolit ja vastuut</w:t>
      </w:r>
      <w:bookmarkEnd w:id="2"/>
      <w:bookmarkEnd w:id="3"/>
    </w:p>
    <w:p w14:paraId="0994A62C" w14:textId="53541BE6" w:rsidR="0074159E" w:rsidRPr="00BB6A63" w:rsidRDefault="00C5679F" w:rsidP="00C5679F">
      <w:pPr>
        <w:pStyle w:val="Leipteksti"/>
      </w:pPr>
      <w:r>
        <w:t xml:space="preserve">Tietoturvapoikkeamat ovat aina kriittisiä ja ohittavat prioriteetiltaan kaikki muut ratkaisuvaiheeseen osallistuvien vesihuoltolaitoksen työntekijöiden työtehtävät ja nämä käsitellään aina välittömästi prosessin mukaisesti. </w:t>
      </w:r>
    </w:p>
    <w:p w14:paraId="3A96227E" w14:textId="77777777" w:rsidR="00BE1BE6" w:rsidRPr="00D0438D" w:rsidRDefault="00BE1BE6" w:rsidP="005B72EE">
      <w:pPr>
        <w:pStyle w:val="Otsikko2"/>
        <w:rPr>
          <w:lang w:val="fi-FI"/>
        </w:rPr>
      </w:pPr>
      <w:bookmarkStart w:id="4" w:name="_Toc182310464"/>
      <w:bookmarkStart w:id="5" w:name="_Toc207877138"/>
      <w:r w:rsidRPr="00D0438D">
        <w:rPr>
          <w:lang w:val="fi-FI"/>
        </w:rPr>
        <w:t>Ratkaisuryhmä</w:t>
      </w:r>
      <w:bookmarkEnd w:id="4"/>
      <w:bookmarkEnd w:id="5"/>
    </w:p>
    <w:p w14:paraId="2CB5FEB0" w14:textId="277E006A" w:rsidR="00BE1BE6" w:rsidRDefault="00BE1BE6" w:rsidP="00BE1BE6">
      <w:pPr>
        <w:pStyle w:val="Leipteksti"/>
      </w:pPr>
      <w:r>
        <w:t>Tietoturvapoikkeaman havainneen tahon ensisijainen tehtävä on muodostaa ratkaisuryhmä. Ryhmälle muodostetaan oma Teams keskustelu ja jokaista ryhmään kutsuttua henkilöä pyydetään vastaamaan viestillä, että tämä on saanut ja nähnyt viestin tapahtuneesta poikkeamasta. Mikäli Teams alusta ei ole käytettävissä käytetään puheluja ja tekstiviestejä korvaamaan alusta, kunnes tämä on jälleen käytettävissä. Ratkaisuryhmän vastuulla on tehdä tarvittaessa ensisijaiset lain velvoittamat ilmoitukset 24 tunnin sisällä sidosryhmille, jotka ovat kyberturvallisuuskeskus, henkilötietojen vaarantuessa tietosuoja</w:t>
      </w:r>
      <w:r w:rsidR="00874B0A">
        <w:t>valtuutettu</w:t>
      </w:r>
      <w:r>
        <w:t xml:space="preserve"> ja vesihuollon toimintojen vaarantuessa NIS-ilmoitus.</w:t>
      </w:r>
    </w:p>
    <w:p w14:paraId="5CF86147" w14:textId="6921EDFE" w:rsidR="00BE1BE6" w:rsidRDefault="00BB6A63" w:rsidP="00BE1BE6">
      <w:pPr>
        <w:pStyle w:val="Leipteksti"/>
      </w:pPr>
      <w:r>
        <w:t>R</w:t>
      </w:r>
      <w:r w:rsidR="00BE1BE6">
        <w:t>atkaisuvaihe toteutetaan yhteistyössä, järjestelmätoimittajan, järjestelmän omistajien sekä pääkäyttäjien kanssa.</w:t>
      </w:r>
    </w:p>
    <w:p w14:paraId="3FB8DB9A" w14:textId="77777777" w:rsidR="00BE1BE6" w:rsidRDefault="00BE1BE6" w:rsidP="00BE1BE6">
      <w:pPr>
        <w:pStyle w:val="Leipteksti"/>
      </w:pPr>
      <w:r>
        <w:t>Ratkaisuryhmän tulee sisältää seuraavat roolit:</w:t>
      </w:r>
    </w:p>
    <w:p w14:paraId="31CD719F" w14:textId="77777777" w:rsidR="00BE1BE6" w:rsidRPr="00CB27DF" w:rsidRDefault="00BE1BE6" w:rsidP="005B72EE">
      <w:pPr>
        <w:pStyle w:val="Otsikko3"/>
        <w:rPr>
          <w:lang w:val="fi-FI"/>
        </w:rPr>
      </w:pPr>
      <w:bookmarkStart w:id="6" w:name="_Toc207877139"/>
      <w:r w:rsidRPr="00CB27DF">
        <w:rPr>
          <w:lang w:val="fi-FI"/>
        </w:rPr>
        <w:t>Johtaja</w:t>
      </w:r>
      <w:bookmarkEnd w:id="6"/>
    </w:p>
    <w:p w14:paraId="318CAFF6" w14:textId="0B2D75EC" w:rsidR="00BE1BE6" w:rsidRDefault="00BE1BE6" w:rsidP="00BE1BE6">
      <w:pPr>
        <w:pStyle w:val="Leipteksti"/>
        <w:ind w:left="720"/>
      </w:pPr>
      <w:r>
        <w:t xml:space="preserve">Ratkaisuryhmän johtaja on toimii ryhmän puheenjohtajana, joka vastaa, että ryhmässä on asianmukaiset henkilöt ja ratkaisuun osallistuvilla henkilöillä on riittävät tieto ja ohjeistukset suoriutuakseen ratkaisusuunnitelman vaatimista tehtävistä. </w:t>
      </w:r>
      <w:r w:rsidRPr="004C2997">
        <w:t xml:space="preserve">Ryhmän johtajalla on myös velvollisuus ilmoittaa tietoturvapoikkeamasta </w:t>
      </w:r>
      <w:r w:rsidR="00F16145">
        <w:t xml:space="preserve">vesihuoltolaitoksen johdolle </w:t>
      </w:r>
      <w:r>
        <w:t xml:space="preserve">viestiä lain velvoittamille sidosryhmille 24 tunnin sisällä </w:t>
      </w:r>
      <w:r w:rsidR="00D86329">
        <w:t>vesihuoltolaitoksen</w:t>
      </w:r>
      <w:r>
        <w:t xml:space="preserve"> saatua tietoturvapoikkeama tietoonsa. </w:t>
      </w:r>
      <w:r w:rsidR="00FB7EED">
        <w:t>Ryhmän johtajan vastuulla on</w:t>
      </w:r>
      <w:r>
        <w:t xml:space="preserve"> tietoturvapoikkeaman kirjausten </w:t>
      </w:r>
      <w:r w:rsidR="00FB7EED">
        <w:t>tekeminen</w:t>
      </w:r>
      <w:r>
        <w:t xml:space="preserve">. </w:t>
      </w:r>
    </w:p>
    <w:p w14:paraId="7D4749FA" w14:textId="77777777" w:rsidR="00BE1BE6" w:rsidRPr="00CB27DF" w:rsidRDefault="00BE1BE6" w:rsidP="005B72EE">
      <w:pPr>
        <w:pStyle w:val="Otsikko3"/>
        <w:rPr>
          <w:lang w:val="fi-FI"/>
        </w:rPr>
      </w:pPr>
      <w:bookmarkStart w:id="7" w:name="_Toc207877140"/>
      <w:r w:rsidRPr="00CB27DF">
        <w:rPr>
          <w:lang w:val="fi-FI"/>
        </w:rPr>
        <w:t>Järjestelmän omistaja ja pääkäyttäjä</w:t>
      </w:r>
      <w:bookmarkEnd w:id="7"/>
    </w:p>
    <w:p w14:paraId="32EE0551" w14:textId="407D8212" w:rsidR="00BE1BE6" w:rsidRDefault="00BE1BE6" w:rsidP="00BE1BE6">
      <w:pPr>
        <w:pStyle w:val="Leipteksti"/>
        <w:ind w:left="720"/>
      </w:pPr>
      <w:r>
        <w:t xml:space="preserve">Järjestelmän omistaja vastaa toimittajayhteistyöstä, </w:t>
      </w:r>
      <w:r w:rsidR="008144E1">
        <w:t>vesihuoltolaitoksen</w:t>
      </w:r>
      <w:r>
        <w:t xml:space="preserve"> toimintojen, joihin poikkeama vaikuttaa, sijaistoiminnoista ja operatiiviseen toimintaan kohdistuviin haasteisiin reagoimisesta. Järjestelmän pääkäyttäjä toimii ratkaisuryhmän tukena ja järjestelmän käytön asiantuntijana. Pääkäyttäjien vastuulla on myös tuoda esiin henkilöt ja ulkoiset sekä sisäiset tahot keihin poikkeama vaikuttaa ja viestiä poikkeaman aiheuttamista häiriöistä näille.</w:t>
      </w:r>
    </w:p>
    <w:p w14:paraId="704EB3E3" w14:textId="77777777" w:rsidR="00BE1BE6" w:rsidRPr="00CB27DF" w:rsidRDefault="00BE1BE6" w:rsidP="005B72EE">
      <w:pPr>
        <w:pStyle w:val="Otsikko3"/>
        <w:rPr>
          <w:lang w:val="fi-FI"/>
        </w:rPr>
      </w:pPr>
      <w:bookmarkStart w:id="8" w:name="_Toc207877141"/>
      <w:r w:rsidRPr="00CB27DF">
        <w:rPr>
          <w:lang w:val="fi-FI"/>
        </w:rPr>
        <w:t>Viestintä</w:t>
      </w:r>
      <w:bookmarkEnd w:id="8"/>
    </w:p>
    <w:p w14:paraId="165805E7" w14:textId="172B0004" w:rsidR="00BE1BE6" w:rsidRDefault="00BE1BE6" w:rsidP="00BE1BE6">
      <w:pPr>
        <w:pStyle w:val="Leipteksti"/>
        <w:ind w:left="720"/>
      </w:pPr>
      <w:r w:rsidRPr="0076717E">
        <w:t xml:space="preserve">Tietoturvapoikkeamista viestiminen vaatii usein aikaa, työtä ja viestinnän ammattitaitoa. </w:t>
      </w:r>
      <w:r w:rsidR="00E013D4">
        <w:t>V</w:t>
      </w:r>
      <w:r w:rsidR="008144E1">
        <w:t>esihuoltolaitoksen</w:t>
      </w:r>
      <w:r w:rsidRPr="0076717E">
        <w:t xml:space="preserve"> toimintavarmuuden kannalta on tarkoituksenmukaisempaa, että poikkeaman kohteena olevan järjestelmän asiantuntijat pystyvät keskittymään ratkaisun toteuttamiseen ja tilanteen johtamiseen, minkä vuoks</w:t>
      </w:r>
      <w:r>
        <w:t>i</w:t>
      </w:r>
      <w:r w:rsidRPr="0076717E">
        <w:t xml:space="preserve"> tulee </w:t>
      </w:r>
      <w:r w:rsidR="00CB6BF9">
        <w:t>ryhmässä tulee olla mukana viestintään keskittynyt henkilö</w:t>
      </w:r>
      <w:r w:rsidRPr="0076717E">
        <w:t>.</w:t>
      </w:r>
      <w:r>
        <w:t xml:space="preserve"> </w:t>
      </w:r>
      <w:r w:rsidR="00F346C6">
        <w:t>Viestijän</w:t>
      </w:r>
      <w:r w:rsidRPr="0076717E">
        <w:t xml:space="preserve"> vastuulla on </w:t>
      </w:r>
      <w:r w:rsidR="00F346C6">
        <w:t>varmistaa, että tarvittava tieto poikkeaman vaikutuksista saavuttaa</w:t>
      </w:r>
      <w:r w:rsidRPr="0076717E">
        <w:t xml:space="preserve"> </w:t>
      </w:r>
      <w:r w:rsidR="008144E1">
        <w:t>vesihuoltolaitoksen</w:t>
      </w:r>
      <w:r w:rsidRPr="0076717E">
        <w:t xml:space="preserve"> </w:t>
      </w:r>
      <w:r w:rsidR="00F346C6">
        <w:t>sisäiset sidosryhmät</w:t>
      </w:r>
      <w:r w:rsidRPr="0076717E">
        <w:t xml:space="preserve"> sekä vastata julkisesta tiedottamisesta esimerkiksi verkkosivuilla. </w:t>
      </w:r>
      <w:r w:rsidR="00A63D5B">
        <w:t>Viestijä</w:t>
      </w:r>
      <w:r w:rsidRPr="0076717E">
        <w:t xml:space="preserve"> kuitenkin tarvitsee tehtävistään suoriutumiseen ratkaisuryhmältä tiedon siitä mitä on tapahtunut, miten tämä vaikuttaa ja näkyy </w:t>
      </w:r>
      <w:r w:rsidR="008144E1">
        <w:t>vesihuoltolaitoksen</w:t>
      </w:r>
      <w:r>
        <w:t xml:space="preserve"> toiminnassa </w:t>
      </w:r>
      <w:r w:rsidRPr="0076717E">
        <w:t>sekä kuinka tilanteen odotetaan etenevän</w:t>
      </w:r>
      <w:r w:rsidR="006D5EB1">
        <w:t>, jonka vuoksi viestijä on hyvä kutsua mahdollisimman pian</w:t>
      </w:r>
      <w:r w:rsidRPr="0076717E">
        <w:t xml:space="preserve"> mukaan </w:t>
      </w:r>
      <w:r w:rsidR="006D5EB1">
        <w:t>ratkaisu</w:t>
      </w:r>
      <w:r w:rsidRPr="0076717E">
        <w:t>ryhmään vaikka tapaus ei lopulta vaatisikaan viestintää.</w:t>
      </w:r>
    </w:p>
    <w:p w14:paraId="49E71AE7" w14:textId="77777777" w:rsidR="00BE1BE6" w:rsidRPr="00CB27DF" w:rsidRDefault="00BE1BE6" w:rsidP="005B72EE">
      <w:pPr>
        <w:pStyle w:val="Otsikko3"/>
        <w:rPr>
          <w:lang w:val="fi-FI"/>
        </w:rPr>
      </w:pPr>
      <w:bookmarkStart w:id="9" w:name="_Toc207877142"/>
      <w:r w:rsidRPr="00CB27DF">
        <w:rPr>
          <w:lang w:val="fi-FI"/>
        </w:rPr>
        <w:t>Järjestelmätoimittaja</w:t>
      </w:r>
      <w:bookmarkEnd w:id="9"/>
    </w:p>
    <w:p w14:paraId="41FFDB4C" w14:textId="77777777" w:rsidR="00BE1BE6" w:rsidRDefault="00BE1BE6" w:rsidP="00BE1BE6">
      <w:pPr>
        <w:pStyle w:val="Leipteksti"/>
        <w:ind w:left="720"/>
      </w:pPr>
      <w:r w:rsidRPr="00A92278">
        <w:t>Ratkaisuryhmän vastuulla on kartoittaa järjestelmätoimittajan kanssa ratkaisusuunnitelma ja toteuttaa omalta osalta ratkaisuun tarvittavat toimenpiteet.</w:t>
      </w:r>
    </w:p>
    <w:p w14:paraId="0F8CC21D" w14:textId="33A64307" w:rsidR="00BE1BE6" w:rsidRDefault="00BE1BE6" w:rsidP="00BE1BE6">
      <w:pPr>
        <w:pStyle w:val="Leipteksti"/>
        <w:ind w:left="720"/>
      </w:pPr>
      <w:r w:rsidRPr="00A92278">
        <w:t xml:space="preserve">Järjestelmätoimittajat usein tietävät järjestelmän teknisen toteutuksen paremmin kuin </w:t>
      </w:r>
      <w:r w:rsidR="008144E1">
        <w:t>vesihuoltolaitoksen</w:t>
      </w:r>
      <w:r w:rsidRPr="00A92278">
        <w:t xml:space="preserve"> oma henkilöstö sekä vastaavat tämän ylläpidosta, muutoksista ja kehittämisestä. Poikkeaman kohteesta riippuen ratkaisuryhmään voi olla tarpeellista kutsua useampi järjestelmätoimittaja.</w:t>
      </w:r>
      <w:r>
        <w:t xml:space="preserve"> </w:t>
      </w:r>
    </w:p>
    <w:p w14:paraId="25FF7B4C" w14:textId="732834C5" w:rsidR="00BE1BE6" w:rsidRDefault="00BE1BE6" w:rsidP="00BE1BE6">
      <w:pPr>
        <w:pStyle w:val="Leipteksti"/>
      </w:pPr>
      <w:r>
        <w:t xml:space="preserve">Ratkaisuryhmän pakollisten roolien lisäksi poikkeaman luonteesta, laajuudesta ja vakavuudesta riippuen ratkaisuryhmään voidaan kutsua lisäksi turvallisuudesta vastaavia tahoja sisäisistä ja ulkoisista sidosryhmistä. </w:t>
      </w:r>
      <w:r w:rsidR="00E61E3A">
        <w:t>T</w:t>
      </w:r>
      <w:r>
        <w:t>ämä taho voi</w:t>
      </w:r>
      <w:r w:rsidR="00E61E3A">
        <w:t xml:space="preserve"> </w:t>
      </w:r>
      <w:r>
        <w:t>olla esimerkiksi:</w:t>
      </w:r>
    </w:p>
    <w:p w14:paraId="5529E541" w14:textId="77777777" w:rsidR="00BE1BE6" w:rsidRPr="00CB27DF" w:rsidRDefault="00BE1BE6" w:rsidP="005B72EE">
      <w:pPr>
        <w:pStyle w:val="Otsikko3"/>
        <w:rPr>
          <w:lang w:val="fi-FI"/>
        </w:rPr>
      </w:pPr>
      <w:bookmarkStart w:id="10" w:name="_Toc207877143"/>
      <w:r w:rsidRPr="00CB27DF">
        <w:rPr>
          <w:lang w:val="fi-FI"/>
        </w:rPr>
        <w:t>Johdon edustaja</w:t>
      </w:r>
      <w:bookmarkEnd w:id="10"/>
    </w:p>
    <w:p w14:paraId="434CD5DD" w14:textId="1589645C" w:rsidR="00BE1BE6" w:rsidRDefault="00BE1BE6" w:rsidP="00BE1BE6">
      <w:pPr>
        <w:pStyle w:val="Leipteksti"/>
        <w:ind w:left="720"/>
      </w:pPr>
      <w:r w:rsidRPr="00A92278">
        <w:t xml:space="preserve">Mikäli tietoturvapoikkeamalla on näkyviä tai laajamittaisia vaikutuksia </w:t>
      </w:r>
      <w:r w:rsidR="008144E1">
        <w:t>vesihuoltolaitoksen</w:t>
      </w:r>
      <w:r w:rsidRPr="00A92278">
        <w:t xml:space="preserve"> toimintaan tulee ratkaisuryhmään kutsua mukaan </w:t>
      </w:r>
      <w:r w:rsidR="008144E1">
        <w:t>vesihuoltolaitoksen</w:t>
      </w:r>
      <w:r w:rsidRPr="00A92278">
        <w:t xml:space="preserve"> johdon edustaja.</w:t>
      </w:r>
    </w:p>
    <w:p w14:paraId="75B564A9" w14:textId="49E94D08" w:rsidR="00BE1BE6" w:rsidRPr="00A92278" w:rsidRDefault="00BE1BE6" w:rsidP="00BE1BE6">
      <w:pPr>
        <w:pStyle w:val="Leipteksti"/>
        <w:ind w:left="720"/>
      </w:pPr>
      <w:r w:rsidRPr="00A92278">
        <w:t xml:space="preserve">Johdon edustajan tehtävänä on ylläpitää tilannekuvaa sekä tarvittaessa päättää laajasti </w:t>
      </w:r>
      <w:r w:rsidR="008144E1">
        <w:t>vesihuoltolaitoksen</w:t>
      </w:r>
      <w:r w:rsidRPr="00A92278">
        <w:t xml:space="preserve"> toimintaan vaikuttavien ratkaisutoimien toteuttamisesta.</w:t>
      </w:r>
    </w:p>
    <w:p w14:paraId="4AE39E61" w14:textId="3E1801CD" w:rsidR="00BE1BE6" w:rsidRPr="00A92278" w:rsidRDefault="00DA169C" w:rsidP="00BE1BE6">
      <w:pPr>
        <w:pStyle w:val="Leipteksti"/>
        <w:ind w:left="720"/>
      </w:pPr>
      <w:r>
        <w:t>V</w:t>
      </w:r>
      <w:r w:rsidR="008144E1">
        <w:t>esihuoltolaitoksen</w:t>
      </w:r>
      <w:r w:rsidR="00BE1BE6" w:rsidRPr="00A92278">
        <w:t xml:space="preserve"> koko johtoryhmälle raportoidaan joka tapauksessa kaikista tapahtuneista tietoturvapoikkeamista säännöllisesti.</w:t>
      </w:r>
    </w:p>
    <w:p w14:paraId="193FDA2A" w14:textId="77777777" w:rsidR="00BE1BE6" w:rsidRDefault="00BE1BE6" w:rsidP="00BE1BE6">
      <w:pPr>
        <w:pStyle w:val="Leipteksti"/>
        <w:ind w:left="720"/>
      </w:pPr>
    </w:p>
    <w:p w14:paraId="620D9CCF" w14:textId="77777777" w:rsidR="00D0438D" w:rsidRPr="00D0438D" w:rsidRDefault="00D0438D" w:rsidP="00D0438D">
      <w:pPr>
        <w:pStyle w:val="Otsikko1"/>
        <w:rPr>
          <w:lang w:val="fi-FI"/>
        </w:rPr>
      </w:pPr>
      <w:bookmarkStart w:id="11" w:name="_Toc182310461"/>
      <w:bookmarkStart w:id="12" w:name="_Toc207877144"/>
      <w:r w:rsidRPr="00D0438D">
        <w:rPr>
          <w:lang w:val="fi-FI"/>
        </w:rPr>
        <w:t>Tietoturvapoikkeamaprosessin vaiheet</w:t>
      </w:r>
      <w:bookmarkEnd w:id="11"/>
      <w:bookmarkEnd w:id="12"/>
    </w:p>
    <w:p w14:paraId="3F45A484" w14:textId="77777777" w:rsidR="00D0438D" w:rsidRPr="00D52BCB" w:rsidRDefault="00D0438D" w:rsidP="00D0438D">
      <w:pPr>
        <w:pStyle w:val="Leipteksti"/>
      </w:pPr>
      <w:r w:rsidRPr="00E65D97">
        <w:rPr>
          <w:noProof/>
        </w:rPr>
        <w:drawing>
          <wp:anchor distT="0" distB="0" distL="114300" distR="114300" simplePos="0" relativeHeight="251660288" behindDoc="1" locked="0" layoutInCell="1" allowOverlap="1" wp14:anchorId="6C6AB123" wp14:editId="541A73B7">
            <wp:simplePos x="0" y="0"/>
            <wp:positionH relativeFrom="page">
              <wp:align>center</wp:align>
            </wp:positionH>
            <wp:positionV relativeFrom="paragraph">
              <wp:posOffset>698749</wp:posOffset>
            </wp:positionV>
            <wp:extent cx="4094480" cy="2607945"/>
            <wp:effectExtent l="0" t="0" r="0" b="0"/>
            <wp:wrapTight wrapText="bothSides">
              <wp:wrapPolygon edited="0">
                <wp:start x="9748" y="0"/>
                <wp:lineTo x="8140" y="1578"/>
                <wp:lineTo x="6633" y="2682"/>
                <wp:lineTo x="5125" y="5364"/>
                <wp:lineTo x="4422" y="7889"/>
                <wp:lineTo x="4221" y="10413"/>
                <wp:lineTo x="4422" y="13885"/>
                <wp:lineTo x="5226" y="15462"/>
                <wp:lineTo x="5728" y="15462"/>
                <wp:lineTo x="5226" y="16725"/>
                <wp:lineTo x="5326" y="17040"/>
                <wp:lineTo x="6432" y="17987"/>
                <wp:lineTo x="6432" y="18460"/>
                <wp:lineTo x="9145" y="20511"/>
                <wp:lineTo x="9748" y="20827"/>
                <wp:lineTo x="11758" y="20827"/>
                <wp:lineTo x="12361" y="20511"/>
                <wp:lineTo x="15175" y="18460"/>
                <wp:lineTo x="15577" y="17514"/>
                <wp:lineTo x="16079" y="15778"/>
                <wp:lineTo x="16582" y="15462"/>
                <wp:lineTo x="17084" y="14358"/>
                <wp:lineTo x="17185" y="10413"/>
                <wp:lineTo x="16984" y="7889"/>
                <wp:lineTo x="16381" y="5364"/>
                <wp:lineTo x="15275" y="3629"/>
                <wp:lineTo x="14873" y="2367"/>
                <wp:lineTo x="12562" y="1104"/>
                <wp:lineTo x="10150" y="0"/>
                <wp:lineTo x="9748" y="0"/>
              </wp:wrapPolygon>
            </wp:wrapTight>
            <wp:docPr id="1" name="Kaaviokuva 1">
              <a:extLst xmlns:a="http://schemas.openxmlformats.org/drawingml/2006/main">
                <a:ext uri="{FF2B5EF4-FFF2-40B4-BE49-F238E27FC236}">
                  <a16:creationId xmlns:a16="http://schemas.microsoft.com/office/drawing/2014/main" id="{21A20B30-CB02-4BE6-A855-ECCC5E8929F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br/>
        <w:t>Tietoturvapoikkeamaprosessi on jatkuvasti käynnissä oleva prosessi, joka pitää sisällään kolme eri vaihetta: havainnointi, Ratkaisu ja Kehitys.</w:t>
      </w:r>
      <w:r>
        <w:br/>
      </w:r>
    </w:p>
    <w:p w14:paraId="6DC52455" w14:textId="77777777" w:rsidR="00D0438D" w:rsidRPr="00623152" w:rsidRDefault="00D0438D" w:rsidP="00D0438D">
      <w:pPr>
        <w:pStyle w:val="2Tekstisisennys46cm"/>
        <w:ind w:left="0"/>
      </w:pPr>
    </w:p>
    <w:p w14:paraId="3F0FBC8D" w14:textId="77777777" w:rsidR="00D0438D" w:rsidRPr="00D0438D" w:rsidRDefault="00D0438D" w:rsidP="00D0438D">
      <w:pPr>
        <w:rPr>
          <w:lang w:val="fi-FI"/>
        </w:rPr>
      </w:pPr>
    </w:p>
    <w:p w14:paraId="59C147CF" w14:textId="77777777" w:rsidR="00D0438D" w:rsidRPr="00D0438D" w:rsidRDefault="00D0438D" w:rsidP="00D0438D">
      <w:pPr>
        <w:rPr>
          <w:lang w:val="fi-FI"/>
        </w:rPr>
      </w:pPr>
    </w:p>
    <w:p w14:paraId="66ECC130" w14:textId="77777777" w:rsidR="00D0438D" w:rsidRPr="00D0438D" w:rsidRDefault="00D0438D" w:rsidP="00D0438D">
      <w:pPr>
        <w:rPr>
          <w:lang w:val="fi-FI"/>
        </w:rPr>
      </w:pPr>
    </w:p>
    <w:p w14:paraId="23BC4B58" w14:textId="77777777" w:rsidR="00D0438D" w:rsidRPr="00D0438D" w:rsidRDefault="00D0438D" w:rsidP="00D0438D">
      <w:pPr>
        <w:rPr>
          <w:lang w:val="fi-FI"/>
        </w:rPr>
      </w:pPr>
    </w:p>
    <w:p w14:paraId="09A340F2" w14:textId="77777777" w:rsidR="00D0438D" w:rsidRPr="00D0438D" w:rsidRDefault="00D0438D" w:rsidP="00D0438D">
      <w:pPr>
        <w:rPr>
          <w:lang w:val="fi-FI"/>
        </w:rPr>
      </w:pPr>
    </w:p>
    <w:p w14:paraId="56FF2C73" w14:textId="77777777" w:rsidR="00D0438D" w:rsidRPr="00D0438D" w:rsidRDefault="00D0438D" w:rsidP="00D0438D">
      <w:pPr>
        <w:rPr>
          <w:lang w:val="fi-FI"/>
        </w:rPr>
      </w:pPr>
    </w:p>
    <w:p w14:paraId="16591BE2" w14:textId="77777777" w:rsidR="00D0438D" w:rsidRPr="00D0438D" w:rsidRDefault="00D0438D" w:rsidP="00D0438D">
      <w:pPr>
        <w:rPr>
          <w:lang w:val="fi-FI"/>
        </w:rPr>
      </w:pPr>
    </w:p>
    <w:p w14:paraId="738F7A5A" w14:textId="77777777" w:rsidR="00D0438D" w:rsidRPr="00D0438D" w:rsidRDefault="00D0438D" w:rsidP="00D0438D">
      <w:pPr>
        <w:rPr>
          <w:lang w:val="fi-FI"/>
        </w:rPr>
      </w:pPr>
    </w:p>
    <w:p w14:paraId="6255B2F3" w14:textId="77777777" w:rsidR="00D0438D" w:rsidRPr="00D0438D" w:rsidRDefault="00D0438D" w:rsidP="00D0438D">
      <w:pPr>
        <w:rPr>
          <w:lang w:val="fi-FI"/>
        </w:rPr>
      </w:pPr>
    </w:p>
    <w:p w14:paraId="0CBEEF9E" w14:textId="77777777" w:rsidR="00D0438D" w:rsidRPr="00D0438D" w:rsidRDefault="00D0438D" w:rsidP="00D0438D">
      <w:pPr>
        <w:rPr>
          <w:lang w:val="fi-FI"/>
        </w:rPr>
      </w:pPr>
    </w:p>
    <w:p w14:paraId="13FB43FD" w14:textId="77777777" w:rsidR="00D0438D" w:rsidRPr="00D0438D" w:rsidRDefault="00D0438D" w:rsidP="00D0438D">
      <w:pPr>
        <w:rPr>
          <w:lang w:val="fi-FI"/>
        </w:rPr>
      </w:pPr>
    </w:p>
    <w:p w14:paraId="296BEE3E" w14:textId="77777777" w:rsidR="00D0438D" w:rsidRPr="00D0438D" w:rsidRDefault="00D0438D" w:rsidP="00D0438D">
      <w:pPr>
        <w:rPr>
          <w:lang w:val="fi-FI"/>
        </w:rPr>
      </w:pPr>
    </w:p>
    <w:p w14:paraId="2C9F963E" w14:textId="77777777" w:rsidR="00D0438D" w:rsidRDefault="00D0438D" w:rsidP="00D0438D">
      <w:pPr>
        <w:pStyle w:val="Otsikko2"/>
      </w:pPr>
      <w:bookmarkStart w:id="13" w:name="_Toc182310462"/>
      <w:bookmarkStart w:id="14" w:name="_Toc207877145"/>
      <w:r w:rsidRPr="0052519C">
        <w:t>Havainnointi</w:t>
      </w:r>
      <w:bookmarkEnd w:id="13"/>
      <w:bookmarkEnd w:id="14"/>
      <w:r w:rsidRPr="0052519C">
        <w:t xml:space="preserve">       </w:t>
      </w:r>
    </w:p>
    <w:p w14:paraId="6319FB51" w14:textId="7EAF0981" w:rsidR="0036738C" w:rsidRPr="0036738C" w:rsidRDefault="0036738C" w:rsidP="0036738C">
      <w:pPr>
        <w:pStyle w:val="Leipteksti"/>
        <w:jc w:val="center"/>
        <w:rPr>
          <w:lang w:val="en-US"/>
        </w:rPr>
      </w:pPr>
      <w:r w:rsidRPr="0036738C">
        <w:rPr>
          <w:noProof/>
          <w:lang w:val="en-US"/>
        </w:rPr>
        <w:drawing>
          <wp:inline distT="0" distB="0" distL="0" distR="0" wp14:anchorId="0AA7D16D" wp14:editId="4A83F818">
            <wp:extent cx="2515408" cy="3486912"/>
            <wp:effectExtent l="0" t="0" r="0" b="0"/>
            <wp:docPr id="273394373" name="Kuva 2" descr="Kuva, joka sisältää kohteen teksti, kuvakaappaus, Fontti, diagrammi&#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94373" name="Kuva 2" descr="Kuva, joka sisältää kohteen teksti, kuvakaappaus, Fontti, diagrammi&#10;&#10;Tekoälyllä luotu sisältö voi olla virheellistä."/>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536" cy="3489862"/>
                    </a:xfrm>
                    <a:prstGeom prst="rect">
                      <a:avLst/>
                    </a:prstGeom>
                    <a:noFill/>
                    <a:ln>
                      <a:noFill/>
                    </a:ln>
                  </pic:spPr>
                </pic:pic>
              </a:graphicData>
            </a:graphic>
          </wp:inline>
        </w:drawing>
      </w:r>
    </w:p>
    <w:p w14:paraId="01539A93" w14:textId="10BF0388" w:rsidR="00D0438D" w:rsidRPr="00542166" w:rsidRDefault="00D0438D" w:rsidP="00D0438D">
      <w:pPr>
        <w:pStyle w:val="Leipteksti"/>
        <w:jc w:val="center"/>
      </w:pPr>
    </w:p>
    <w:p w14:paraId="7F5DA8E7" w14:textId="42D7BB71" w:rsidR="00D0438D" w:rsidRDefault="00D0438D" w:rsidP="00D0438D">
      <w:pPr>
        <w:pStyle w:val="Leipteksti"/>
      </w:pPr>
      <w:r>
        <w:t xml:space="preserve">Havainnointi on prosessin vaihe, joka toteutuu pääasiassa automatisoiduilla valvontatyökaluilla sekä </w:t>
      </w:r>
      <w:r w:rsidR="008144E1">
        <w:t>vesihuoltolaitoksen</w:t>
      </w:r>
      <w:r>
        <w:t xml:space="preserve"> työntekijöiden ja sidosryhmien tietoturvaa koskevien havaintojen sekä ilmoituksien avulla. Tietoturvapoikkeamien havainnointiin liittyvien toimintojen sekä työkalujen tehokkuutta arvioidaan sekä kehitetään säännöllisesti vuosittain sekä jokaisen tietoturvapoikkeaman käsittelyn jälkeen</w:t>
      </w:r>
      <w:r w:rsidR="00C71FD2">
        <w:t>.</w:t>
      </w:r>
    </w:p>
    <w:p w14:paraId="4725AC44" w14:textId="77777777" w:rsidR="00D0438D" w:rsidRDefault="00D0438D" w:rsidP="00D0438D">
      <w:pPr>
        <w:pStyle w:val="Leipteksti"/>
      </w:pPr>
      <w:r>
        <w:t>Kaikki havainnot tutkitaan, jolloin arvioidaan havaintojen kriittisyys, potentiaalinen vakavuus sekä ovatko nämä virheellisiä vai todellisia havaintoja (eng. False Positive ja True Positive). Havainnot määritellään virheellisiksi, mikäli paljastuu, etteivät nämä ole tietoturvapoikkeamia, vaan esimerkiksi käyttäjä on yrittänyt kirjautua vahingossa liian useasti väärällä salasanalla, jolloin tästä muodostuu virheellinen havainto. Mikäli havaintojen perusteella todetaan kyseessä olevan tietoturvapoikkeama on kyseessä todellinen havainto, jolloin prosessissa siirrytään ratkaisuvaiheeseen. Havainnointivaihetta, ei kuitenkaan koskaan päätetä, vaan tämä jatkuu edelleen</w:t>
      </w:r>
      <w:r w:rsidRPr="00D05F68">
        <w:t xml:space="preserve"> </w:t>
      </w:r>
      <w:r>
        <w:t>poikkeaman kehittymisen ja muiden mahdollisten poikkeamien havaitsemisen varalta.</w:t>
      </w:r>
    </w:p>
    <w:p w14:paraId="0B4E85F2" w14:textId="77777777" w:rsidR="00D0438D" w:rsidRDefault="00D0438D" w:rsidP="00D0438D">
      <w:pPr>
        <w:pStyle w:val="Otsikko2"/>
      </w:pPr>
      <w:bookmarkStart w:id="15" w:name="_Toc182310463"/>
      <w:bookmarkStart w:id="16" w:name="_Toc207877146"/>
      <w:r w:rsidRPr="0052519C">
        <w:t>Ratkaisu</w:t>
      </w:r>
      <w:bookmarkEnd w:id="15"/>
      <w:bookmarkEnd w:id="16"/>
    </w:p>
    <w:p w14:paraId="20C8FE2E" w14:textId="69FA67CA" w:rsidR="00EF469C" w:rsidRPr="00EF469C" w:rsidRDefault="00EF469C" w:rsidP="00EF469C">
      <w:pPr>
        <w:pStyle w:val="Leipteksti"/>
        <w:jc w:val="center"/>
        <w:rPr>
          <w:lang w:val="en-US"/>
        </w:rPr>
      </w:pPr>
      <w:r w:rsidRPr="00EF469C">
        <w:rPr>
          <w:noProof/>
          <w:lang w:val="en-US"/>
        </w:rPr>
        <w:drawing>
          <wp:inline distT="0" distB="0" distL="0" distR="0" wp14:anchorId="58BE8A35" wp14:editId="3FEBB8E7">
            <wp:extent cx="4495758" cy="4114800"/>
            <wp:effectExtent l="0" t="0" r="635" b="0"/>
            <wp:docPr id="366650814" name="Kuva 4" descr="Kuva, joka sisältää kohteen teksti, kuvakaappaus, diagrammi, viiv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50814" name="Kuva 4" descr="Kuva, joka sisältää kohteen teksti, kuvakaappaus, diagrammi, viiva&#10;&#10;Tekoälyllä luotu sisältö voi olla virheellistä."/>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0838" cy="4119449"/>
                    </a:xfrm>
                    <a:prstGeom prst="rect">
                      <a:avLst/>
                    </a:prstGeom>
                    <a:noFill/>
                    <a:ln>
                      <a:noFill/>
                    </a:ln>
                  </pic:spPr>
                </pic:pic>
              </a:graphicData>
            </a:graphic>
          </wp:inline>
        </w:drawing>
      </w:r>
    </w:p>
    <w:p w14:paraId="5E755533" w14:textId="174E03FE" w:rsidR="00D0438D" w:rsidRPr="00542166" w:rsidRDefault="00D0438D" w:rsidP="00D0438D">
      <w:pPr>
        <w:pStyle w:val="Leipteksti"/>
        <w:jc w:val="center"/>
      </w:pPr>
    </w:p>
    <w:p w14:paraId="56527FE2" w14:textId="24B4BB9C" w:rsidR="00D0438D" w:rsidRDefault="00D0438D" w:rsidP="00D0438D">
      <w:pPr>
        <w:pStyle w:val="Leipteksti"/>
      </w:pPr>
      <w:r>
        <w:t>Tietoturvapoikkeaman ratkaisu on prosessin aktiivinen vaihe, jonka aikana tietoturvapoikkeama käsitellään ja tälle luodaan ratkaisusuunnitelma poikkeaman korjaamiseksi.</w:t>
      </w:r>
    </w:p>
    <w:p w14:paraId="6C4E1E65" w14:textId="77777777" w:rsidR="00805C69" w:rsidRDefault="00805C69" w:rsidP="00805C69">
      <w:pPr>
        <w:pStyle w:val="Leipteksti"/>
      </w:pPr>
      <w:r>
        <w:t>Ratkaisuryhmän ensisijaisena tehtävänä on muodostaa ja panna toimeen ratkaisusuunnitelma, jolla poikkeama saadaan hallintaan ja lopulta ratkaistua. Mikäli ratkaisu vaatii vesihuoltolaitoksen toiminnan rajoittamista tai pysäyttämistä, joillain operatiivisilla osa-alueilla tulee järjestelmän omistajien sekä johtajien olla tietoisia näistä toimista, joilta ensisijassa pyritään hakemaan lupa toiminnan rajoittamiselle. Mikäli päätöstä ei kuitenkaan saada tarpeeksi nopealla vasteella, ratkaisuryhmän vesihuoltolaitoksen edustajilla on oikeus antaa lupa ja toteuttaa ensisijaiset toimet itsenäisesti, mikäli näiden voidaan arvioida merkittävästi vähentävän poikkeamasta koituvia vahinkoja.</w:t>
      </w:r>
    </w:p>
    <w:p w14:paraId="14D0A31B" w14:textId="77777777" w:rsidR="00FD4ED2" w:rsidRDefault="00FD4ED2" w:rsidP="00805C69">
      <w:pPr>
        <w:pStyle w:val="Leipteksti"/>
      </w:pPr>
    </w:p>
    <w:p w14:paraId="69AE2030" w14:textId="77777777" w:rsidR="00FD4ED2" w:rsidRDefault="00FD4ED2" w:rsidP="00805C69">
      <w:pPr>
        <w:pStyle w:val="Leipteksti"/>
      </w:pPr>
    </w:p>
    <w:p w14:paraId="0BF0E887" w14:textId="230DF649" w:rsidR="00805C69" w:rsidRPr="004C2997" w:rsidRDefault="00805C69" w:rsidP="00805C69">
      <w:pPr>
        <w:pStyle w:val="Leipteksti"/>
      </w:pPr>
      <w:r w:rsidRPr="004C2997">
        <w:t>Ratkaisusuunnitelman muodostamista varten tulee ratkaisuryhmän selvittää ja kirjata Teams keskusteluun seuraavat asiat:</w:t>
      </w:r>
    </w:p>
    <w:p w14:paraId="341542CF" w14:textId="77777777" w:rsidR="00805C69" w:rsidRDefault="00805C69" w:rsidP="00805C69">
      <w:pPr>
        <w:pStyle w:val="Leipteksti"/>
        <w:numPr>
          <w:ilvl w:val="0"/>
          <w:numId w:val="1"/>
        </w:numPr>
      </w:pPr>
      <w:r w:rsidRPr="004C2997">
        <w:rPr>
          <w:b/>
          <w:bCs/>
        </w:rPr>
        <w:t>Mitä on tapahtunut ja miten tietoturvapoikkeama vaikuttaa?</w:t>
      </w:r>
    </w:p>
    <w:p w14:paraId="2EB0C8C8" w14:textId="77777777" w:rsidR="00805C69" w:rsidRPr="004C2997" w:rsidRDefault="00805C69" w:rsidP="00805C69">
      <w:pPr>
        <w:pStyle w:val="Leipteksti"/>
        <w:ind w:left="720"/>
      </w:pPr>
      <w:r w:rsidRPr="004C2997">
        <w:t xml:space="preserve">Ensimmäisenä kaikkien ryhmän jäsenten tulee olla tietoisia siitä mitä ryhmä lähtee ratkaisemaan ja mitä vaikutuksia tällä on </w:t>
      </w:r>
      <w:r>
        <w:t>vesihuoltolaitoksen</w:t>
      </w:r>
      <w:r w:rsidRPr="004C2997">
        <w:t xml:space="preserve"> toimintaan.</w:t>
      </w:r>
    </w:p>
    <w:p w14:paraId="4F13625E" w14:textId="77777777" w:rsidR="00805C69" w:rsidRDefault="00805C69" w:rsidP="00805C69">
      <w:pPr>
        <w:pStyle w:val="Leipteksti"/>
        <w:numPr>
          <w:ilvl w:val="0"/>
          <w:numId w:val="1"/>
        </w:numPr>
      </w:pPr>
      <w:r w:rsidRPr="004C2997">
        <w:rPr>
          <w:b/>
          <w:bCs/>
        </w:rPr>
        <w:t>Millä toimenpiteillä poikkeama saadaan hallintaan, mitä vaikutuksia toimenpiteillä on ja kenelle tästä viestitään?</w:t>
      </w:r>
    </w:p>
    <w:p w14:paraId="35B19574" w14:textId="77777777" w:rsidR="00805C69" w:rsidRDefault="00805C69" w:rsidP="00805C69">
      <w:pPr>
        <w:pStyle w:val="Leipteksti"/>
        <w:ind w:left="720"/>
      </w:pPr>
      <w:r w:rsidRPr="004C2997">
        <w:t xml:space="preserve">Seuraavaksi ryhmän tulee selvittää kuinka poikkeaman leviäminen, eskaloituminen ja uusiutuminen saadaan estettyä ja kuinka toimintaa johon poikkeama vaikuttaa jatketaan sekä keille </w:t>
      </w:r>
      <w:r>
        <w:t>vesihuoltolaitoksen</w:t>
      </w:r>
      <w:r w:rsidRPr="004C2997">
        <w:t xml:space="preserve"> sisäis</w:t>
      </w:r>
      <w:r>
        <w:t>ille</w:t>
      </w:r>
      <w:r w:rsidRPr="004C2997">
        <w:t xml:space="preserve"> ja </w:t>
      </w:r>
      <w:r>
        <w:t>julkisille sidosryhmille</w:t>
      </w:r>
      <w:r w:rsidRPr="004C2997">
        <w:t xml:space="preserve"> poikkeaman vaikutuksista viestitään.</w:t>
      </w:r>
    </w:p>
    <w:p w14:paraId="78BF4CCB" w14:textId="77777777" w:rsidR="00805C69" w:rsidRPr="004C2997" w:rsidRDefault="00805C69" w:rsidP="00805C69">
      <w:pPr>
        <w:pStyle w:val="Leipteksti"/>
        <w:ind w:left="720"/>
      </w:pPr>
      <w:r w:rsidRPr="004C2997">
        <w:t xml:space="preserve">Poikkeaman hallintaan saamisella on usein joitain seurauksia tietoturvanpoikkeaman kohteena olevan järjestelmän ja tätä myötä </w:t>
      </w:r>
      <w:r>
        <w:t>vesihuoltolaitoksen</w:t>
      </w:r>
      <w:r w:rsidRPr="004C2997">
        <w:t xml:space="preserve"> toimintaan, joka tulee myös selvittää.</w:t>
      </w:r>
    </w:p>
    <w:p w14:paraId="5DF1F6CA" w14:textId="77777777" w:rsidR="00805C69" w:rsidRDefault="00805C69" w:rsidP="00805C69">
      <w:pPr>
        <w:pStyle w:val="Leipteksti"/>
        <w:numPr>
          <w:ilvl w:val="0"/>
          <w:numId w:val="1"/>
        </w:numPr>
      </w:pPr>
      <w:r w:rsidRPr="004C2997">
        <w:rPr>
          <w:b/>
          <w:bCs/>
        </w:rPr>
        <w:t>Miten poikkeama tullaan ratkaisemaan ja mitenkä ratkaisu tulee vaikuttamaan?</w:t>
      </w:r>
    </w:p>
    <w:p w14:paraId="269584B7" w14:textId="77777777" w:rsidR="00805C69" w:rsidRDefault="00805C69" w:rsidP="00805C69">
      <w:pPr>
        <w:pStyle w:val="Leipteksti"/>
        <w:ind w:left="720"/>
      </w:pPr>
      <w:r w:rsidRPr="004C2997">
        <w:t xml:space="preserve">Kun tietoturvapoikkeama on hallinnassa ja ryhmä on varmistunut, että tämä ei pysty enää leviämään tulee poikkeaman aiheuttaneet juurisyyt korjata, ettei tämä pääse enää uusiutumaan ja ettei poikkeamalla enää ole vaikutuksia </w:t>
      </w:r>
      <w:r>
        <w:t>vesihuoltolaitoksen</w:t>
      </w:r>
      <w:r w:rsidRPr="004C2997">
        <w:t xml:space="preserve"> toimintaan. </w:t>
      </w:r>
    </w:p>
    <w:p w14:paraId="51113872" w14:textId="77777777" w:rsidR="00805C69" w:rsidRPr="004C2997" w:rsidRDefault="00805C69" w:rsidP="00805C69">
      <w:pPr>
        <w:pStyle w:val="Leipteksti"/>
        <w:ind w:left="720"/>
      </w:pPr>
      <w:r w:rsidRPr="004C2997">
        <w:t>Poikkeama saattaa joissain tapauksissa tulla myös ratkaistuksi samalla kun tämän vaikutukset saadaan hallintaan.</w:t>
      </w:r>
    </w:p>
    <w:p w14:paraId="1CAF50B2" w14:textId="77777777" w:rsidR="00805C69" w:rsidRDefault="00805C69" w:rsidP="00805C69">
      <w:pPr>
        <w:pStyle w:val="Leipteksti"/>
      </w:pPr>
    </w:p>
    <w:p w14:paraId="0CB789FE" w14:textId="77777777" w:rsidR="00805C69" w:rsidRDefault="00805C69" w:rsidP="00805C69">
      <w:pPr>
        <w:pStyle w:val="Leipteksti"/>
      </w:pPr>
      <w:r>
        <w:t>Ratkaisussa oleva poikkeama todetaan ratkaistuksi vasta, kun poikkeaman aiheuttama uhka on käsitelty, haitalliset toimet torjuttu ja näistä koitunut vahinko toiminnalle on korjattu sekä varmistettu, että kaikki tunnistetut hallintakeinot ovat kartoitettu poikkeaman uusiutumisen ehkäisemiseksi.</w:t>
      </w:r>
    </w:p>
    <w:p w14:paraId="78359A21" w14:textId="77777777" w:rsidR="00805C69" w:rsidRPr="006E0914" w:rsidRDefault="00805C69" w:rsidP="00805C69">
      <w:pPr>
        <w:pStyle w:val="Leipteksti"/>
      </w:pPr>
      <w:r>
        <w:t xml:space="preserve">Ratkaisuvaiheessa selvitetään aina poikkeamaan johtaneet tapahtumaketju ja juurisyyt. Kaikkia tapahtuvia tietoturvapoikkeamia ei kuitenkaan välttämättä aina saada täysin lopullisesti selvitettyä esimerkiksi todistusaineiston tai lokitietojen puutteellisuuden vuoksi. Myöskään kaikkien poikkeamien uusiutumista ei voida täysin estää, sillä esimerkiksi käyttäjävirheestä seuraavan virustartunnan tai tunnusten vuotamisen uusiutuminen on teoriassa aina mahdollista. </w:t>
      </w:r>
    </w:p>
    <w:p w14:paraId="3B66E16B" w14:textId="77777777" w:rsidR="00805C69" w:rsidRPr="00D0438D" w:rsidRDefault="00805C69" w:rsidP="00F33F7D">
      <w:pPr>
        <w:pStyle w:val="Otsikko2"/>
        <w:rPr>
          <w:lang w:val="fi-FI"/>
        </w:rPr>
      </w:pPr>
      <w:bookmarkStart w:id="17" w:name="_Toc182310465"/>
      <w:bookmarkStart w:id="18" w:name="_Toc207877147"/>
      <w:r w:rsidRPr="00D0438D">
        <w:rPr>
          <w:lang w:val="fi-FI"/>
        </w:rPr>
        <w:t>Viestittävät tahot ja sidosryhmät</w:t>
      </w:r>
      <w:bookmarkEnd w:id="17"/>
      <w:bookmarkEnd w:id="18"/>
    </w:p>
    <w:p w14:paraId="357D5622" w14:textId="0132678A" w:rsidR="00805C69" w:rsidRDefault="00805C69" w:rsidP="00805C69">
      <w:pPr>
        <w:pStyle w:val="Leipteksti"/>
      </w:pPr>
      <w:r>
        <w:t>Yhteiskunnan kannalta kriittisenä toimijana vesihuoltolaitoksella lain edellyttämä velvollisuus ilmoittaa tietoturvaloukkauksista, jotka voivat vaarantaa vesihuollon toiminnan. Pääasiallinen vastuu ilmoitusten tekemisestä on ratkaisuryhmän johtajalla, mutta tämä voi myös ohjeistaa toisen ratkaisuryhmän jäsenen tekemään nämä, mutta vastuu ilmoitusten toteutumisesta on myös tällöin ratkaisuryhmän johtajalla.</w:t>
      </w:r>
    </w:p>
    <w:p w14:paraId="245E34FD" w14:textId="77777777" w:rsidR="00805C69" w:rsidRPr="00CB27DF" w:rsidRDefault="00805C69" w:rsidP="00F33F7D">
      <w:pPr>
        <w:pStyle w:val="Otsikko3"/>
        <w:rPr>
          <w:lang w:val="fi-FI"/>
        </w:rPr>
      </w:pPr>
      <w:bookmarkStart w:id="19" w:name="_Toc207877148"/>
      <w:r w:rsidRPr="00CB27DF">
        <w:rPr>
          <w:lang w:val="fi-FI"/>
        </w:rPr>
        <w:t>NIS ilmoitus</w:t>
      </w:r>
      <w:bookmarkEnd w:id="19"/>
    </w:p>
    <w:p w14:paraId="4D239132" w14:textId="154FF7E1" w:rsidR="00805C69" w:rsidRDefault="00B60089" w:rsidP="00805C69">
      <w:pPr>
        <w:pStyle w:val="Leipteksti"/>
        <w:ind w:left="720"/>
      </w:pPr>
      <w:r>
        <w:t>V</w:t>
      </w:r>
      <w:r w:rsidR="00805C69">
        <w:t>esihuoltolaitoksella on EU:n kyberturvallisuusdirektiivin kannalta yhteiskunnan kannalta keskeisenä</w:t>
      </w:r>
      <w:r w:rsidR="00465F11">
        <w:t xml:space="preserve"> tai tärkeänä</w:t>
      </w:r>
      <w:r w:rsidR="00805C69">
        <w:t xml:space="preserve"> toimijana lain määräämä velvollisuus tehdä</w:t>
      </w:r>
      <w:r w:rsidR="00FB09E3">
        <w:t xml:space="preserve"> merkittävistä</w:t>
      </w:r>
      <w:r w:rsidR="00805C69">
        <w:t xml:space="preserve"> aktiivisista tietoturvapoikkeamista 24 tunnin kuluessa ensi</w:t>
      </w:r>
      <w:r w:rsidR="00AB73ED">
        <w:t>-</w:t>
      </w:r>
      <w:r w:rsidR="00805C69">
        <w:t>ilmoitus ELY-Keskukselle, joka toimii vesihuoltolaitoksen valvovana viranomaisena. Ilmoituksen tulee sisältää poikkeamasta alustavat tiedot ja poikkeaman kohde sekä sen hetkisen ratkaisuryhmän johtajan yhteystiedot.</w:t>
      </w:r>
      <w:r w:rsidR="00DB06F0">
        <w:t xml:space="preserve"> </w:t>
      </w:r>
      <w:r w:rsidR="00AB73ED">
        <w:t>Ensi-ilmoituksen jälkeen</w:t>
      </w:r>
      <w:r w:rsidR="0010492B">
        <w:t xml:space="preserve"> tulee </w:t>
      </w:r>
      <w:r w:rsidR="006028E7">
        <w:t>poikkeamasta tehdä jatkoilmoitus viimeistään 72 tunnin kuluessa ja loppuraportti kuukauden kuluessa.</w:t>
      </w:r>
    </w:p>
    <w:p w14:paraId="68860959" w14:textId="2EC25724" w:rsidR="00805C69" w:rsidRDefault="00805C69" w:rsidP="00805C69">
      <w:pPr>
        <w:pStyle w:val="Leipteksti"/>
        <w:ind w:left="720"/>
      </w:pPr>
      <w:r>
        <w:t xml:space="preserve">Ilmoitus vastuullinen: </w:t>
      </w:r>
      <w:r>
        <w:tab/>
        <w:t>Ratkaisuryhmän johtaja</w:t>
      </w:r>
      <w:r>
        <w:br/>
        <w:t>Internetlomake:</w:t>
      </w:r>
      <w:r>
        <w:tab/>
      </w:r>
      <w:hyperlink r:id="rId18" w:history="1">
        <w:r w:rsidR="00FC4A6A" w:rsidRPr="000B0FA0">
          <w:rPr>
            <w:rStyle w:val="Hyperlinkki"/>
          </w:rPr>
          <w:t>https://eservices.traficom.fi/ContactForms/form/NIS2-Ilmoitus?langid=fi</w:t>
        </w:r>
      </w:hyperlink>
      <w:r w:rsidR="00FC4A6A">
        <w:t xml:space="preserve"> </w:t>
      </w:r>
    </w:p>
    <w:p w14:paraId="79218188" w14:textId="77777777" w:rsidR="00805C69" w:rsidRPr="00CB27DF" w:rsidRDefault="00805C69" w:rsidP="00F33F7D">
      <w:pPr>
        <w:pStyle w:val="Otsikko3"/>
        <w:rPr>
          <w:lang w:val="fi-FI"/>
        </w:rPr>
      </w:pPr>
      <w:bookmarkStart w:id="20" w:name="_Toc207877149"/>
      <w:r w:rsidRPr="00CB27DF">
        <w:rPr>
          <w:lang w:val="fi-FI"/>
        </w:rPr>
        <w:t>Kyberturvallisuuskeskus</w:t>
      </w:r>
      <w:bookmarkEnd w:id="20"/>
    </w:p>
    <w:p w14:paraId="15733552" w14:textId="38D96BC1" w:rsidR="00805C69" w:rsidRDefault="00805C69" w:rsidP="00805C69">
      <w:pPr>
        <w:pStyle w:val="Leipteksti"/>
        <w:ind w:left="720"/>
      </w:pPr>
      <w:r>
        <w:t xml:space="preserve">Mahdollisen tuen saamiseksi ja viranomaisviestinnän avaamiseksi tulee </w:t>
      </w:r>
      <w:r w:rsidR="00866BDA">
        <w:t xml:space="preserve">tietoturvapoikkeamasta tehdä </w:t>
      </w:r>
      <w:r>
        <w:t>ilmoitus</w:t>
      </w:r>
      <w:r w:rsidR="007B4176">
        <w:t xml:space="preserve"> </w:t>
      </w:r>
      <w:r>
        <w:t>kyberturvallisuuskeskukselle internetlomakkeella ja täydentävästi sähköpostilla.</w:t>
      </w:r>
    </w:p>
    <w:p w14:paraId="6226F0A9" w14:textId="15ADC458" w:rsidR="00A23D1E" w:rsidRDefault="00805C69" w:rsidP="00A23D1E">
      <w:pPr>
        <w:pStyle w:val="Leipteksti"/>
        <w:ind w:left="720"/>
      </w:pPr>
      <w:r>
        <w:t>Ilmoitus vastuullinen:</w:t>
      </w:r>
      <w:r>
        <w:tab/>
        <w:t>Ratkaisuryhmän johtaja</w:t>
      </w:r>
      <w:r>
        <w:br/>
        <w:t>Sähköposti:</w:t>
      </w:r>
      <w:r>
        <w:tab/>
      </w:r>
      <w:r>
        <w:tab/>
      </w:r>
      <w:hyperlink r:id="rId19" w:history="1">
        <w:r w:rsidRPr="00ED1092">
          <w:rPr>
            <w:rStyle w:val="Hyperlinkki"/>
          </w:rPr>
          <w:t>cert@traficom.fi</w:t>
        </w:r>
      </w:hyperlink>
      <w:r>
        <w:t xml:space="preserve"> </w:t>
      </w:r>
      <w:r>
        <w:tab/>
      </w:r>
      <w:r>
        <w:br/>
        <w:t>Internetlomake:</w:t>
      </w:r>
      <w:r>
        <w:tab/>
      </w:r>
      <w:hyperlink r:id="rId20" w:history="1">
        <w:r w:rsidRPr="00ED1092">
          <w:rPr>
            <w:rStyle w:val="Hyperlinkki"/>
          </w:rPr>
          <w:t>https://www.kyberturvallisuuskeskus.fi/fi/ilmoita</w:t>
        </w:r>
      </w:hyperlink>
      <w:r>
        <w:t xml:space="preserve"> </w:t>
      </w:r>
      <w:r>
        <w:tab/>
      </w:r>
    </w:p>
    <w:p w14:paraId="6EF0B5A3" w14:textId="77777777" w:rsidR="00805C69" w:rsidRPr="00CB27DF" w:rsidRDefault="00805C69" w:rsidP="00F33F7D">
      <w:pPr>
        <w:pStyle w:val="Otsikko3"/>
        <w:rPr>
          <w:lang w:val="fi-FI"/>
        </w:rPr>
      </w:pPr>
      <w:bookmarkStart w:id="21" w:name="_Toc207877150"/>
      <w:r w:rsidRPr="00CB27DF">
        <w:rPr>
          <w:lang w:val="fi-FI"/>
        </w:rPr>
        <w:t>Tietosuojavaltuutettu</w:t>
      </w:r>
      <w:bookmarkEnd w:id="21"/>
    </w:p>
    <w:p w14:paraId="237520A2" w14:textId="0E4375E8" w:rsidR="00805C69" w:rsidRDefault="00805C69" w:rsidP="00805C69">
      <w:pPr>
        <w:pStyle w:val="Leipteksti"/>
        <w:ind w:left="720"/>
      </w:pPr>
      <w:r>
        <w:t>Mikäli tietoturvapoikkeama vaarantaa tai tämän seurauksena on mahdollisesti päässyt paljastumaan henkilötietoja, tulee tästä ilmoittaa 72 tunnin kuluessa tietosuojavaltuutetulle. Tietosuojavaltuutetulle internetlomakkeella ilmoittamisesta vesihuoltolaitoksessa vastaa ratkaisuryhmän johtaja.</w:t>
      </w:r>
    </w:p>
    <w:p w14:paraId="5F71A86A" w14:textId="668AB14A" w:rsidR="00805C69" w:rsidRDefault="00805C69" w:rsidP="00CE0782">
      <w:pPr>
        <w:pStyle w:val="Leipteksti"/>
        <w:ind w:left="720"/>
      </w:pPr>
      <w:r>
        <w:t>Ilmoitus vastuullinen:</w:t>
      </w:r>
      <w:r>
        <w:tab/>
        <w:t xml:space="preserve">Ratkaisuryhmän johtaja </w:t>
      </w:r>
      <w:r w:rsidR="00CE0782">
        <w:br/>
      </w:r>
      <w:r>
        <w:t>Sähköposti:</w:t>
      </w:r>
      <w:r>
        <w:tab/>
      </w:r>
      <w:r>
        <w:tab/>
      </w:r>
      <w:r>
        <w:br/>
        <w:t>Internetlomake:</w:t>
      </w:r>
      <w:r>
        <w:tab/>
      </w:r>
      <w:hyperlink r:id="rId21" w:history="1">
        <w:r w:rsidRPr="00ED1092">
          <w:rPr>
            <w:rStyle w:val="Hyperlinkki"/>
          </w:rPr>
          <w:t>https://turvaviesti.om.fi/ilmoitus-tietoturvaloukkauksesta</w:t>
        </w:r>
      </w:hyperlink>
      <w:r>
        <w:t xml:space="preserve"> </w:t>
      </w:r>
    </w:p>
    <w:p w14:paraId="2656C1E0" w14:textId="77777777" w:rsidR="00805C69" w:rsidRPr="00346A1B" w:rsidRDefault="00805C69" w:rsidP="00F33F7D">
      <w:pPr>
        <w:pStyle w:val="Otsikko3"/>
        <w:rPr>
          <w:lang w:val="fi-FI"/>
        </w:rPr>
      </w:pPr>
      <w:bookmarkStart w:id="22" w:name="_Toc207877151"/>
      <w:r w:rsidRPr="00346A1B">
        <w:rPr>
          <w:lang w:val="fi-FI"/>
        </w:rPr>
        <w:t>Poliisi</w:t>
      </w:r>
      <w:bookmarkEnd w:id="22"/>
      <w:r w:rsidRPr="00346A1B">
        <w:rPr>
          <w:lang w:val="fi-FI"/>
        </w:rPr>
        <w:tab/>
      </w:r>
    </w:p>
    <w:p w14:paraId="69588045" w14:textId="7B91DD1B" w:rsidR="00805C69" w:rsidRDefault="00F33F7D" w:rsidP="00805C69">
      <w:pPr>
        <w:pStyle w:val="Leipteksti"/>
        <w:ind w:left="720"/>
      </w:pPr>
      <w:r>
        <w:t>T</w:t>
      </w:r>
      <w:r w:rsidR="00805C69">
        <w:t xml:space="preserve">ietoturvapoikkeamista tulee viimeistään ratkaisusuunnitelman täytäntöönpanon jälkeen tehdä rikosilmoitus poliisille. Rikosilmoituksen voi tehdä </w:t>
      </w:r>
      <w:r w:rsidR="0088564C">
        <w:t>ratkaisuryhmän johtaja</w:t>
      </w:r>
      <w:r w:rsidR="00805C69">
        <w:t xml:space="preserve"> tai toimitusjohtaja</w:t>
      </w:r>
      <w:r w:rsidR="0088564C">
        <w:t>.</w:t>
      </w:r>
    </w:p>
    <w:p w14:paraId="5D6B583A" w14:textId="62E035AF" w:rsidR="00D0438D" w:rsidRDefault="00805C69" w:rsidP="00805C69">
      <w:pPr>
        <w:pStyle w:val="Leipteksti"/>
        <w:ind w:left="720"/>
      </w:pPr>
      <w:r>
        <w:t>Ilmoitus vastuullinen:</w:t>
      </w:r>
      <w:r>
        <w:tab/>
        <w:t>Ratkaisuryhmän johtaja tai toimitusjohtaja</w:t>
      </w:r>
      <w:r>
        <w:br/>
        <w:t>Sähköposti:</w:t>
      </w:r>
      <w:r>
        <w:tab/>
      </w:r>
      <w:r>
        <w:tab/>
      </w:r>
      <w:r>
        <w:br/>
        <w:t>Internetlomake:</w:t>
      </w:r>
      <w:r>
        <w:tab/>
      </w:r>
      <w:hyperlink r:id="rId22" w:history="1">
        <w:r w:rsidRPr="00ED1092">
          <w:rPr>
            <w:rStyle w:val="Hyperlinkki"/>
          </w:rPr>
          <w:t>https://asiointi.poliisi.fi/yritys/rikos</w:t>
        </w:r>
      </w:hyperlink>
      <w:r>
        <w:t xml:space="preserve"> </w:t>
      </w:r>
    </w:p>
    <w:p w14:paraId="3A796771" w14:textId="77777777" w:rsidR="00D0438D" w:rsidRDefault="00D0438D" w:rsidP="00D0438D">
      <w:pPr>
        <w:pStyle w:val="Leipteksti"/>
      </w:pPr>
      <w:r>
        <w:tab/>
      </w:r>
      <w:r>
        <w:tab/>
      </w:r>
      <w:r>
        <w:tab/>
      </w:r>
    </w:p>
    <w:p w14:paraId="5E822401" w14:textId="77777777" w:rsidR="00D0438D" w:rsidRDefault="00D0438D" w:rsidP="00D0438D">
      <w:pPr>
        <w:pStyle w:val="Otsikko2"/>
      </w:pPr>
      <w:bookmarkStart w:id="23" w:name="_Toc182310466"/>
      <w:bookmarkStart w:id="24" w:name="_Toc207877152"/>
      <w:r w:rsidRPr="0052519C">
        <w:t>Kehitys</w:t>
      </w:r>
      <w:bookmarkEnd w:id="23"/>
      <w:bookmarkEnd w:id="24"/>
    </w:p>
    <w:p w14:paraId="41AC1EEB" w14:textId="77777777" w:rsidR="00D0438D" w:rsidRPr="00EF1A3E" w:rsidRDefault="00D0438D" w:rsidP="00D0438D">
      <w:pPr>
        <w:jc w:val="center"/>
        <w:rPr>
          <w:rFonts w:ascii="Times New Roman" w:eastAsia="Times New Roman" w:hAnsi="Times New Roman" w:cs="Times New Roman"/>
          <w:lang w:eastAsia="fi-FI"/>
        </w:rPr>
      </w:pPr>
      <w:r w:rsidRPr="00EF1A3E">
        <w:rPr>
          <w:rFonts w:ascii="Times New Roman" w:eastAsia="Times New Roman" w:hAnsi="Times New Roman" w:cs="Times New Roman"/>
          <w:noProof/>
          <w:lang w:eastAsia="fi-FI"/>
        </w:rPr>
        <w:drawing>
          <wp:inline distT="0" distB="0" distL="0" distR="0" wp14:anchorId="2463A6C9" wp14:editId="1E02304F">
            <wp:extent cx="4962769" cy="4304796"/>
            <wp:effectExtent l="0" t="0" r="9525" b="635"/>
            <wp:docPr id="2021847615" name="Kuva 2" descr="Kuva, joka sisältää kohteen teksti, kuvakaappaus, käyntikortti, diagram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47615" name="Kuva 2" descr="Kuva, joka sisältää kohteen teksti, kuvakaappaus, käyntikortti, diagrammi&#10;&#10;Kuvaus luotu automaattisest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76540" cy="4316741"/>
                    </a:xfrm>
                    <a:prstGeom prst="rect">
                      <a:avLst/>
                    </a:prstGeom>
                    <a:noFill/>
                    <a:ln>
                      <a:noFill/>
                    </a:ln>
                  </pic:spPr>
                </pic:pic>
              </a:graphicData>
            </a:graphic>
          </wp:inline>
        </w:drawing>
      </w:r>
    </w:p>
    <w:p w14:paraId="032AEE13" w14:textId="77777777" w:rsidR="00D0438D" w:rsidRPr="00EF1A3E" w:rsidRDefault="00D0438D" w:rsidP="00D0438D">
      <w:pPr>
        <w:pStyle w:val="Leipteksti"/>
      </w:pPr>
    </w:p>
    <w:p w14:paraId="20FBF412" w14:textId="41E6E618" w:rsidR="00D0438D" w:rsidRDefault="00D0438D" w:rsidP="00D0438D">
      <w:pPr>
        <w:pStyle w:val="Leipteksti"/>
      </w:pPr>
      <w:r>
        <w:t xml:space="preserve">Poikkeamaprosessin kehitysvaihe on osa organisaation sisällä tapahtuvaa jatkuvaa toimintaa, jonka ensisijainen tarkoitus on parantaa </w:t>
      </w:r>
      <w:r w:rsidR="008144E1">
        <w:t>vesihuoltolaitoksen</w:t>
      </w:r>
      <w:r>
        <w:t xml:space="preserve"> toimintavarmuutta varautumalla</w:t>
      </w:r>
      <w:r w:rsidRPr="00445177">
        <w:t xml:space="preserve"> </w:t>
      </w:r>
      <w:r>
        <w:t>tietoturvapoikkeamiin ja ennaltaehkäisemällä näitä sekä pyrkiä estämään näiden uusiutuminen. Poikkeamaprosessin kehitysvaiheeseen liittyvää toimintaa toteutetaan myös ennakoivasti säännöllisesti tietoturvan kokonaisvaltaisen kehittämisen yhteydessä.</w:t>
      </w:r>
    </w:p>
    <w:p w14:paraId="7CCF0D9C" w14:textId="100CB2AF" w:rsidR="00D0438D" w:rsidRPr="006E0914" w:rsidRDefault="00D0438D" w:rsidP="00D0438D">
      <w:pPr>
        <w:pStyle w:val="Leipteksti"/>
      </w:pPr>
      <w:r>
        <w:t>Jos tietoturvapoikkeaman ratkaisun yhteydessä havaitaan tietoturvaan liittyviä teknisiä tai toiminnallisia puutteita, käsitellään nämä ratkaisuvaiheen jälkeen prosessin kehitysvaiheessa, jossa kartoitetaan uusia ja arvioidaan olemassa olevia tietoturvan hallintakeinoja. Järjestelmän omistajan vastuulla on käydä kartoitetut hallintakeinot läpi</w:t>
      </w:r>
      <w:r w:rsidR="006B3A14">
        <w:t xml:space="preserve">. </w:t>
      </w:r>
      <w:r>
        <w:t xml:space="preserve">Järjestelmän omistajan vastuulla on myös varmistaa, että hallintakeinot siirtyvät toteutukseen järjestelmän pääkäyttäjille ja järjestelmätoimittajille. Vastuu järjestelmään tai toimintatapoihin tehtävien toimenpiteiden ja hallintakeinojen toteuttamisesta kuuluu järjestelmän omistajalle, mutta lopullinen vastuu havaittujen hallintakeinojen toteutumisesta ja näiden toteuttamisen päättämisestä on </w:t>
      </w:r>
      <w:r w:rsidR="00542B50">
        <w:t>vesihuoltolaitoksen johdolla.</w:t>
      </w:r>
    </w:p>
    <w:p w14:paraId="2E4A1DEC" w14:textId="77777777" w:rsidR="00D0438D" w:rsidRDefault="00D0438D" w:rsidP="00D0438D">
      <w:pPr>
        <w:pStyle w:val="Leipteksti"/>
      </w:pPr>
    </w:p>
    <w:p w14:paraId="532E07F3" w14:textId="51C7A3F1" w:rsidR="00732D5A" w:rsidRPr="004D62F9" w:rsidRDefault="00732D5A" w:rsidP="00D0438D">
      <w:pPr>
        <w:pStyle w:val="Otsikko1"/>
        <w:rPr>
          <w:lang w:val="fi-FI"/>
        </w:rPr>
      </w:pPr>
    </w:p>
    <w:sectPr w:rsidR="00732D5A" w:rsidRPr="004D62F9" w:rsidSect="008C25E8">
      <w:headerReference w:type="default" r:id="rId24"/>
      <w:pgSz w:w="12240" w:h="15840"/>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08FA" w14:textId="77777777" w:rsidR="008C25E8" w:rsidRDefault="008C25E8" w:rsidP="008C25E8">
      <w:pPr>
        <w:spacing w:after="0" w:line="240" w:lineRule="auto"/>
      </w:pPr>
      <w:r>
        <w:separator/>
      </w:r>
    </w:p>
  </w:endnote>
  <w:endnote w:type="continuationSeparator" w:id="0">
    <w:p w14:paraId="0BA23057" w14:textId="77777777" w:rsidR="008C25E8" w:rsidRDefault="008C25E8" w:rsidP="008C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396B" w14:textId="77777777" w:rsidR="008C25E8" w:rsidRDefault="008C25E8" w:rsidP="008C25E8">
      <w:pPr>
        <w:spacing w:after="0" w:line="240" w:lineRule="auto"/>
      </w:pPr>
      <w:r>
        <w:separator/>
      </w:r>
    </w:p>
  </w:footnote>
  <w:footnote w:type="continuationSeparator" w:id="0">
    <w:p w14:paraId="7668001F" w14:textId="77777777" w:rsidR="008C25E8" w:rsidRDefault="008C25E8" w:rsidP="008C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FDD0" w14:textId="37A82ACF" w:rsidR="008C25E8" w:rsidRPr="008C25E8" w:rsidRDefault="008C25E8" w:rsidP="008C25E8">
    <w:pPr>
      <w:pStyle w:val="Yltunniste"/>
      <w:jc w:val="both"/>
    </w:pPr>
  </w:p>
  <w:p w14:paraId="0302781E" w14:textId="1CCBBA07" w:rsidR="008C25E8" w:rsidRPr="008C25E8" w:rsidRDefault="008C25E8" w:rsidP="008C25E8">
    <w:pPr>
      <w:pStyle w:val="Yltunniste"/>
      <w:jc w:val="both"/>
    </w:pPr>
  </w:p>
  <w:p w14:paraId="38B32E31" w14:textId="77777777" w:rsidR="008C25E8" w:rsidRDefault="008C25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F4B"/>
    <w:multiLevelType w:val="hybridMultilevel"/>
    <w:tmpl w:val="6E4822CA"/>
    <w:lvl w:ilvl="0" w:tplc="B316E8B8">
      <w:start w:val="1"/>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6822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E8"/>
    <w:rsid w:val="000024C6"/>
    <w:rsid w:val="00027330"/>
    <w:rsid w:val="00054F43"/>
    <w:rsid w:val="000E4090"/>
    <w:rsid w:val="000F1B3A"/>
    <w:rsid w:val="000F352C"/>
    <w:rsid w:val="000F43B2"/>
    <w:rsid w:val="0010492B"/>
    <w:rsid w:val="00104D6F"/>
    <w:rsid w:val="00140E54"/>
    <w:rsid w:val="00163F11"/>
    <w:rsid w:val="00191BD9"/>
    <w:rsid w:val="0020267E"/>
    <w:rsid w:val="002238ED"/>
    <w:rsid w:val="0023055B"/>
    <w:rsid w:val="00274AE7"/>
    <w:rsid w:val="002944A8"/>
    <w:rsid w:val="002B04B5"/>
    <w:rsid w:val="002F1BAF"/>
    <w:rsid w:val="003008D3"/>
    <w:rsid w:val="00302AA6"/>
    <w:rsid w:val="00304CA4"/>
    <w:rsid w:val="00320AF5"/>
    <w:rsid w:val="00346A1B"/>
    <w:rsid w:val="003605A9"/>
    <w:rsid w:val="0036738C"/>
    <w:rsid w:val="00383C6B"/>
    <w:rsid w:val="003859EB"/>
    <w:rsid w:val="003B70DE"/>
    <w:rsid w:val="003C4C71"/>
    <w:rsid w:val="003D69BB"/>
    <w:rsid w:val="003E5119"/>
    <w:rsid w:val="004020E7"/>
    <w:rsid w:val="00403611"/>
    <w:rsid w:val="004443C7"/>
    <w:rsid w:val="00462FDD"/>
    <w:rsid w:val="00465F11"/>
    <w:rsid w:val="00476652"/>
    <w:rsid w:val="004933B8"/>
    <w:rsid w:val="00496ED0"/>
    <w:rsid w:val="004B0E90"/>
    <w:rsid w:val="004B3468"/>
    <w:rsid w:val="004D62F9"/>
    <w:rsid w:val="004D7AA1"/>
    <w:rsid w:val="00504756"/>
    <w:rsid w:val="00511F99"/>
    <w:rsid w:val="005322B5"/>
    <w:rsid w:val="00542B50"/>
    <w:rsid w:val="00552145"/>
    <w:rsid w:val="00563C15"/>
    <w:rsid w:val="00564954"/>
    <w:rsid w:val="005877C8"/>
    <w:rsid w:val="005B72EE"/>
    <w:rsid w:val="005C58E9"/>
    <w:rsid w:val="005C74C6"/>
    <w:rsid w:val="005D2021"/>
    <w:rsid w:val="005D3CF9"/>
    <w:rsid w:val="005E2F54"/>
    <w:rsid w:val="006028E7"/>
    <w:rsid w:val="00611A1D"/>
    <w:rsid w:val="006A2984"/>
    <w:rsid w:val="006B3A14"/>
    <w:rsid w:val="006D0064"/>
    <w:rsid w:val="006D5EB1"/>
    <w:rsid w:val="00715A85"/>
    <w:rsid w:val="00732D5A"/>
    <w:rsid w:val="00735467"/>
    <w:rsid w:val="0074159E"/>
    <w:rsid w:val="00762654"/>
    <w:rsid w:val="00763ADD"/>
    <w:rsid w:val="00787B1A"/>
    <w:rsid w:val="007A48D4"/>
    <w:rsid w:val="007B4176"/>
    <w:rsid w:val="007B457E"/>
    <w:rsid w:val="007C19C1"/>
    <w:rsid w:val="007C6178"/>
    <w:rsid w:val="007D7456"/>
    <w:rsid w:val="007E60BD"/>
    <w:rsid w:val="007F286A"/>
    <w:rsid w:val="008006C7"/>
    <w:rsid w:val="00805C69"/>
    <w:rsid w:val="008144E1"/>
    <w:rsid w:val="00814E3A"/>
    <w:rsid w:val="008315ED"/>
    <w:rsid w:val="00841812"/>
    <w:rsid w:val="00866BDA"/>
    <w:rsid w:val="00874B0A"/>
    <w:rsid w:val="00881A4F"/>
    <w:rsid w:val="00882D3E"/>
    <w:rsid w:val="0088564C"/>
    <w:rsid w:val="008A6B89"/>
    <w:rsid w:val="008B6920"/>
    <w:rsid w:val="008C25E8"/>
    <w:rsid w:val="008D3FBC"/>
    <w:rsid w:val="008F362C"/>
    <w:rsid w:val="009048E1"/>
    <w:rsid w:val="00906BFA"/>
    <w:rsid w:val="00926127"/>
    <w:rsid w:val="00955651"/>
    <w:rsid w:val="00985CBA"/>
    <w:rsid w:val="009915B8"/>
    <w:rsid w:val="009B5149"/>
    <w:rsid w:val="009E2EA8"/>
    <w:rsid w:val="00A23D1E"/>
    <w:rsid w:val="00A31C9E"/>
    <w:rsid w:val="00A4113B"/>
    <w:rsid w:val="00A63D5B"/>
    <w:rsid w:val="00A702E0"/>
    <w:rsid w:val="00A90769"/>
    <w:rsid w:val="00A96D7F"/>
    <w:rsid w:val="00AB2D12"/>
    <w:rsid w:val="00AB321C"/>
    <w:rsid w:val="00AB73ED"/>
    <w:rsid w:val="00AF249F"/>
    <w:rsid w:val="00B132C0"/>
    <w:rsid w:val="00B42735"/>
    <w:rsid w:val="00B51B3B"/>
    <w:rsid w:val="00B55B08"/>
    <w:rsid w:val="00B60089"/>
    <w:rsid w:val="00B93770"/>
    <w:rsid w:val="00BA2552"/>
    <w:rsid w:val="00BA4E86"/>
    <w:rsid w:val="00BB6A63"/>
    <w:rsid w:val="00BB6C3B"/>
    <w:rsid w:val="00BE1BE6"/>
    <w:rsid w:val="00C15021"/>
    <w:rsid w:val="00C46871"/>
    <w:rsid w:val="00C5321F"/>
    <w:rsid w:val="00C5679F"/>
    <w:rsid w:val="00C71FD2"/>
    <w:rsid w:val="00CB27DF"/>
    <w:rsid w:val="00CB6BF9"/>
    <w:rsid w:val="00CC3366"/>
    <w:rsid w:val="00CC5310"/>
    <w:rsid w:val="00CE0782"/>
    <w:rsid w:val="00CE252D"/>
    <w:rsid w:val="00CF168E"/>
    <w:rsid w:val="00CF7F5B"/>
    <w:rsid w:val="00D0438D"/>
    <w:rsid w:val="00D415F6"/>
    <w:rsid w:val="00D47DC6"/>
    <w:rsid w:val="00D86329"/>
    <w:rsid w:val="00DA169C"/>
    <w:rsid w:val="00DB06F0"/>
    <w:rsid w:val="00E013D4"/>
    <w:rsid w:val="00E27FA4"/>
    <w:rsid w:val="00E35178"/>
    <w:rsid w:val="00E472AD"/>
    <w:rsid w:val="00E61E3A"/>
    <w:rsid w:val="00E66749"/>
    <w:rsid w:val="00E727C6"/>
    <w:rsid w:val="00E7659C"/>
    <w:rsid w:val="00E81CB1"/>
    <w:rsid w:val="00E85555"/>
    <w:rsid w:val="00EA28B0"/>
    <w:rsid w:val="00EA6B35"/>
    <w:rsid w:val="00EF469C"/>
    <w:rsid w:val="00F055B9"/>
    <w:rsid w:val="00F11BDE"/>
    <w:rsid w:val="00F11FAF"/>
    <w:rsid w:val="00F16145"/>
    <w:rsid w:val="00F23F83"/>
    <w:rsid w:val="00F33F7D"/>
    <w:rsid w:val="00F346C6"/>
    <w:rsid w:val="00F408EE"/>
    <w:rsid w:val="00F97DD2"/>
    <w:rsid w:val="00FA7A99"/>
    <w:rsid w:val="00FB09E3"/>
    <w:rsid w:val="00FB7EED"/>
    <w:rsid w:val="00FC4A6A"/>
    <w:rsid w:val="00FC5F4D"/>
    <w:rsid w:val="00FD4ED2"/>
    <w:rsid w:val="00FD520E"/>
    <w:rsid w:val="00FE6AA5"/>
    <w:rsid w:val="00FF518F"/>
    <w:rsid w:val="3A55D9D4"/>
    <w:rsid w:val="4D96F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C7B4C"/>
  <w15:chartTrackingRefBased/>
  <w15:docId w15:val="{F851E8FD-DD8F-4976-834D-D3C18D55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3"/>
    <w:qFormat/>
    <w:rsid w:val="008C25E8"/>
    <w:pPr>
      <w:keepNext/>
      <w:keepLines/>
      <w:spacing w:before="360" w:after="80"/>
      <w:outlineLvl w:val="0"/>
    </w:pPr>
    <w:rPr>
      <w:rFonts w:asciiTheme="majorHAnsi" w:eastAsiaTheme="majorEastAsia" w:hAnsiTheme="majorHAnsi" w:cstheme="majorBidi"/>
      <w:color w:val="004E7D" w:themeColor="accent1" w:themeShade="BF"/>
      <w:sz w:val="40"/>
      <w:szCs w:val="40"/>
    </w:rPr>
  </w:style>
  <w:style w:type="paragraph" w:styleId="Otsikko2">
    <w:name w:val="heading 2"/>
    <w:basedOn w:val="Normaali"/>
    <w:next w:val="Normaali"/>
    <w:link w:val="Otsikko2Char"/>
    <w:uiPriority w:val="4"/>
    <w:unhideWhenUsed/>
    <w:qFormat/>
    <w:rsid w:val="008C25E8"/>
    <w:pPr>
      <w:keepNext/>
      <w:keepLines/>
      <w:spacing w:before="160" w:after="80"/>
      <w:outlineLvl w:val="1"/>
    </w:pPr>
    <w:rPr>
      <w:rFonts w:asciiTheme="majorHAnsi" w:eastAsiaTheme="majorEastAsia" w:hAnsiTheme="majorHAnsi" w:cstheme="majorBidi"/>
      <w:color w:val="004E7D" w:themeColor="accent1" w:themeShade="BF"/>
      <w:sz w:val="32"/>
      <w:szCs w:val="32"/>
    </w:rPr>
  </w:style>
  <w:style w:type="paragraph" w:styleId="Otsikko3">
    <w:name w:val="heading 3"/>
    <w:basedOn w:val="Normaali"/>
    <w:next w:val="Normaali"/>
    <w:link w:val="Otsikko3Char"/>
    <w:uiPriority w:val="5"/>
    <w:unhideWhenUsed/>
    <w:qFormat/>
    <w:rsid w:val="008C25E8"/>
    <w:pPr>
      <w:keepNext/>
      <w:keepLines/>
      <w:spacing w:before="160" w:after="80"/>
      <w:outlineLvl w:val="2"/>
    </w:pPr>
    <w:rPr>
      <w:rFonts w:eastAsiaTheme="majorEastAsia" w:cstheme="majorBidi"/>
      <w:color w:val="004E7D" w:themeColor="accent1" w:themeShade="BF"/>
      <w:sz w:val="28"/>
      <w:szCs w:val="28"/>
    </w:rPr>
  </w:style>
  <w:style w:type="paragraph" w:styleId="Otsikko4">
    <w:name w:val="heading 4"/>
    <w:basedOn w:val="Normaali"/>
    <w:next w:val="Normaali"/>
    <w:link w:val="Otsikko4Char"/>
    <w:uiPriority w:val="9"/>
    <w:unhideWhenUsed/>
    <w:qFormat/>
    <w:rsid w:val="008C25E8"/>
    <w:pPr>
      <w:keepNext/>
      <w:keepLines/>
      <w:spacing w:before="80" w:after="40"/>
      <w:outlineLvl w:val="3"/>
    </w:pPr>
    <w:rPr>
      <w:rFonts w:eastAsiaTheme="majorEastAsia" w:cstheme="majorBidi"/>
      <w:i/>
      <w:iCs/>
      <w:color w:val="004E7D" w:themeColor="accent1" w:themeShade="BF"/>
    </w:rPr>
  </w:style>
  <w:style w:type="paragraph" w:styleId="Otsikko5">
    <w:name w:val="heading 5"/>
    <w:basedOn w:val="Normaali"/>
    <w:next w:val="Normaali"/>
    <w:link w:val="Otsikko5Char"/>
    <w:uiPriority w:val="9"/>
    <w:semiHidden/>
    <w:unhideWhenUsed/>
    <w:qFormat/>
    <w:rsid w:val="008C25E8"/>
    <w:pPr>
      <w:keepNext/>
      <w:keepLines/>
      <w:spacing w:before="80" w:after="40"/>
      <w:outlineLvl w:val="4"/>
    </w:pPr>
    <w:rPr>
      <w:rFonts w:eastAsiaTheme="majorEastAsia" w:cstheme="majorBidi"/>
      <w:color w:val="004E7D" w:themeColor="accent1" w:themeShade="BF"/>
    </w:rPr>
  </w:style>
  <w:style w:type="paragraph" w:styleId="Otsikko6">
    <w:name w:val="heading 6"/>
    <w:basedOn w:val="Normaali"/>
    <w:next w:val="Normaali"/>
    <w:link w:val="Otsikko6Char"/>
    <w:uiPriority w:val="9"/>
    <w:semiHidden/>
    <w:unhideWhenUsed/>
    <w:qFormat/>
    <w:rsid w:val="008C25E8"/>
    <w:pPr>
      <w:keepNext/>
      <w:keepLines/>
      <w:spacing w:before="40" w:after="0"/>
      <w:outlineLvl w:val="5"/>
    </w:pPr>
    <w:rPr>
      <w:rFonts w:eastAsiaTheme="majorEastAsia" w:cstheme="majorBidi"/>
      <w:i/>
      <w:iCs/>
      <w:color w:val="807E84" w:themeColor="text1" w:themeTint="A6"/>
    </w:rPr>
  </w:style>
  <w:style w:type="paragraph" w:styleId="Otsikko7">
    <w:name w:val="heading 7"/>
    <w:basedOn w:val="Normaali"/>
    <w:next w:val="Normaali"/>
    <w:link w:val="Otsikko7Char"/>
    <w:uiPriority w:val="9"/>
    <w:semiHidden/>
    <w:unhideWhenUsed/>
    <w:qFormat/>
    <w:rsid w:val="008C25E8"/>
    <w:pPr>
      <w:keepNext/>
      <w:keepLines/>
      <w:spacing w:before="40" w:after="0"/>
      <w:outlineLvl w:val="6"/>
    </w:pPr>
    <w:rPr>
      <w:rFonts w:eastAsiaTheme="majorEastAsia" w:cstheme="majorBidi"/>
      <w:color w:val="807E84" w:themeColor="text1" w:themeTint="A6"/>
    </w:rPr>
  </w:style>
  <w:style w:type="paragraph" w:styleId="Otsikko8">
    <w:name w:val="heading 8"/>
    <w:basedOn w:val="Normaali"/>
    <w:next w:val="Normaali"/>
    <w:link w:val="Otsikko8Char"/>
    <w:uiPriority w:val="9"/>
    <w:semiHidden/>
    <w:unhideWhenUsed/>
    <w:qFormat/>
    <w:rsid w:val="008C25E8"/>
    <w:pPr>
      <w:keepNext/>
      <w:keepLines/>
      <w:spacing w:after="0"/>
      <w:outlineLvl w:val="7"/>
    </w:pPr>
    <w:rPr>
      <w:rFonts w:eastAsiaTheme="majorEastAsia" w:cstheme="majorBidi"/>
      <w:i/>
      <w:iCs/>
      <w:color w:val="5B595D" w:themeColor="text1" w:themeTint="D8"/>
    </w:rPr>
  </w:style>
  <w:style w:type="paragraph" w:styleId="Otsikko9">
    <w:name w:val="heading 9"/>
    <w:basedOn w:val="Normaali"/>
    <w:next w:val="Normaali"/>
    <w:link w:val="Otsikko9Char"/>
    <w:uiPriority w:val="9"/>
    <w:semiHidden/>
    <w:unhideWhenUsed/>
    <w:qFormat/>
    <w:rsid w:val="008C25E8"/>
    <w:pPr>
      <w:keepNext/>
      <w:keepLines/>
      <w:spacing w:after="0"/>
      <w:outlineLvl w:val="8"/>
    </w:pPr>
    <w:rPr>
      <w:rFonts w:eastAsiaTheme="majorEastAsia" w:cstheme="majorBidi"/>
      <w:color w:val="5B595D"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3"/>
    <w:rsid w:val="008C25E8"/>
    <w:rPr>
      <w:rFonts w:asciiTheme="majorHAnsi" w:eastAsiaTheme="majorEastAsia" w:hAnsiTheme="majorHAnsi" w:cstheme="majorBidi"/>
      <w:color w:val="004E7D" w:themeColor="accent1" w:themeShade="BF"/>
      <w:sz w:val="40"/>
      <w:szCs w:val="40"/>
    </w:rPr>
  </w:style>
  <w:style w:type="character" w:customStyle="1" w:styleId="Otsikko2Char">
    <w:name w:val="Otsikko 2 Char"/>
    <w:basedOn w:val="Kappaleenoletusfontti"/>
    <w:link w:val="Otsikko2"/>
    <w:uiPriority w:val="4"/>
    <w:rsid w:val="008C25E8"/>
    <w:rPr>
      <w:rFonts w:asciiTheme="majorHAnsi" w:eastAsiaTheme="majorEastAsia" w:hAnsiTheme="majorHAnsi" w:cstheme="majorBidi"/>
      <w:color w:val="004E7D" w:themeColor="accent1" w:themeShade="BF"/>
      <w:sz w:val="32"/>
      <w:szCs w:val="32"/>
    </w:rPr>
  </w:style>
  <w:style w:type="character" w:customStyle="1" w:styleId="Otsikko3Char">
    <w:name w:val="Otsikko 3 Char"/>
    <w:basedOn w:val="Kappaleenoletusfontti"/>
    <w:link w:val="Otsikko3"/>
    <w:uiPriority w:val="5"/>
    <w:rsid w:val="008C25E8"/>
    <w:rPr>
      <w:rFonts w:eastAsiaTheme="majorEastAsia" w:cstheme="majorBidi"/>
      <w:color w:val="004E7D" w:themeColor="accent1" w:themeShade="BF"/>
      <w:sz w:val="28"/>
      <w:szCs w:val="28"/>
    </w:rPr>
  </w:style>
  <w:style w:type="character" w:customStyle="1" w:styleId="Otsikko4Char">
    <w:name w:val="Otsikko 4 Char"/>
    <w:basedOn w:val="Kappaleenoletusfontti"/>
    <w:link w:val="Otsikko4"/>
    <w:uiPriority w:val="9"/>
    <w:rsid w:val="008C25E8"/>
    <w:rPr>
      <w:rFonts w:eastAsiaTheme="majorEastAsia" w:cstheme="majorBidi"/>
      <w:i/>
      <w:iCs/>
      <w:color w:val="004E7D" w:themeColor="accent1" w:themeShade="BF"/>
    </w:rPr>
  </w:style>
  <w:style w:type="character" w:customStyle="1" w:styleId="Otsikko5Char">
    <w:name w:val="Otsikko 5 Char"/>
    <w:basedOn w:val="Kappaleenoletusfontti"/>
    <w:link w:val="Otsikko5"/>
    <w:uiPriority w:val="9"/>
    <w:semiHidden/>
    <w:rsid w:val="008C25E8"/>
    <w:rPr>
      <w:rFonts w:eastAsiaTheme="majorEastAsia" w:cstheme="majorBidi"/>
      <w:color w:val="004E7D" w:themeColor="accent1" w:themeShade="BF"/>
    </w:rPr>
  </w:style>
  <w:style w:type="character" w:customStyle="1" w:styleId="Otsikko6Char">
    <w:name w:val="Otsikko 6 Char"/>
    <w:basedOn w:val="Kappaleenoletusfontti"/>
    <w:link w:val="Otsikko6"/>
    <w:uiPriority w:val="9"/>
    <w:semiHidden/>
    <w:rsid w:val="008C25E8"/>
    <w:rPr>
      <w:rFonts w:eastAsiaTheme="majorEastAsia" w:cstheme="majorBidi"/>
      <w:i/>
      <w:iCs/>
      <w:color w:val="807E84" w:themeColor="text1" w:themeTint="A6"/>
    </w:rPr>
  </w:style>
  <w:style w:type="character" w:customStyle="1" w:styleId="Otsikko7Char">
    <w:name w:val="Otsikko 7 Char"/>
    <w:basedOn w:val="Kappaleenoletusfontti"/>
    <w:link w:val="Otsikko7"/>
    <w:uiPriority w:val="9"/>
    <w:semiHidden/>
    <w:rsid w:val="008C25E8"/>
    <w:rPr>
      <w:rFonts w:eastAsiaTheme="majorEastAsia" w:cstheme="majorBidi"/>
      <w:color w:val="807E84" w:themeColor="text1" w:themeTint="A6"/>
    </w:rPr>
  </w:style>
  <w:style w:type="character" w:customStyle="1" w:styleId="Otsikko8Char">
    <w:name w:val="Otsikko 8 Char"/>
    <w:basedOn w:val="Kappaleenoletusfontti"/>
    <w:link w:val="Otsikko8"/>
    <w:uiPriority w:val="9"/>
    <w:semiHidden/>
    <w:rsid w:val="008C25E8"/>
    <w:rPr>
      <w:rFonts w:eastAsiaTheme="majorEastAsia" w:cstheme="majorBidi"/>
      <w:i/>
      <w:iCs/>
      <w:color w:val="5B595D" w:themeColor="text1" w:themeTint="D8"/>
    </w:rPr>
  </w:style>
  <w:style w:type="character" w:customStyle="1" w:styleId="Otsikko9Char">
    <w:name w:val="Otsikko 9 Char"/>
    <w:basedOn w:val="Kappaleenoletusfontti"/>
    <w:link w:val="Otsikko9"/>
    <w:uiPriority w:val="9"/>
    <w:semiHidden/>
    <w:rsid w:val="008C25E8"/>
    <w:rPr>
      <w:rFonts w:eastAsiaTheme="majorEastAsia" w:cstheme="majorBidi"/>
      <w:color w:val="5B595D" w:themeColor="text1" w:themeTint="D8"/>
    </w:rPr>
  </w:style>
  <w:style w:type="paragraph" w:styleId="Otsikko">
    <w:name w:val="Title"/>
    <w:basedOn w:val="Normaali"/>
    <w:next w:val="Normaali"/>
    <w:link w:val="OtsikkoChar"/>
    <w:uiPriority w:val="10"/>
    <w:qFormat/>
    <w:rsid w:val="008C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C25E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C25E8"/>
    <w:pPr>
      <w:numPr>
        <w:ilvl w:val="1"/>
      </w:numPr>
    </w:pPr>
    <w:rPr>
      <w:rFonts w:eastAsiaTheme="majorEastAsia" w:cstheme="majorBidi"/>
      <w:color w:val="807E84" w:themeColor="text1" w:themeTint="A6"/>
      <w:spacing w:val="15"/>
      <w:sz w:val="28"/>
      <w:szCs w:val="28"/>
    </w:rPr>
  </w:style>
  <w:style w:type="character" w:customStyle="1" w:styleId="AlaotsikkoChar">
    <w:name w:val="Alaotsikko Char"/>
    <w:basedOn w:val="Kappaleenoletusfontti"/>
    <w:link w:val="Alaotsikko"/>
    <w:uiPriority w:val="11"/>
    <w:rsid w:val="008C25E8"/>
    <w:rPr>
      <w:rFonts w:eastAsiaTheme="majorEastAsia" w:cstheme="majorBidi"/>
      <w:color w:val="807E84" w:themeColor="text1" w:themeTint="A6"/>
      <w:spacing w:val="15"/>
      <w:sz w:val="28"/>
      <w:szCs w:val="28"/>
    </w:rPr>
  </w:style>
  <w:style w:type="paragraph" w:styleId="Lainaus">
    <w:name w:val="Quote"/>
    <w:basedOn w:val="Normaali"/>
    <w:next w:val="Normaali"/>
    <w:link w:val="LainausChar"/>
    <w:uiPriority w:val="29"/>
    <w:qFormat/>
    <w:rsid w:val="008C25E8"/>
    <w:pPr>
      <w:spacing w:before="160"/>
      <w:jc w:val="center"/>
    </w:pPr>
    <w:rPr>
      <w:i/>
      <w:iCs/>
      <w:color w:val="6D6C71" w:themeColor="text1" w:themeTint="BF"/>
    </w:rPr>
  </w:style>
  <w:style w:type="character" w:customStyle="1" w:styleId="LainausChar">
    <w:name w:val="Lainaus Char"/>
    <w:basedOn w:val="Kappaleenoletusfontti"/>
    <w:link w:val="Lainaus"/>
    <w:uiPriority w:val="29"/>
    <w:rsid w:val="008C25E8"/>
    <w:rPr>
      <w:i/>
      <w:iCs/>
      <w:color w:val="6D6C71" w:themeColor="text1" w:themeTint="BF"/>
    </w:rPr>
  </w:style>
  <w:style w:type="paragraph" w:styleId="Luettelokappale">
    <w:name w:val="List Paragraph"/>
    <w:basedOn w:val="Normaali"/>
    <w:uiPriority w:val="34"/>
    <w:qFormat/>
    <w:rsid w:val="008C25E8"/>
    <w:pPr>
      <w:ind w:left="720"/>
      <w:contextualSpacing/>
    </w:pPr>
  </w:style>
  <w:style w:type="character" w:styleId="Voimakaskorostus">
    <w:name w:val="Intense Emphasis"/>
    <w:basedOn w:val="Kappaleenoletusfontti"/>
    <w:uiPriority w:val="21"/>
    <w:qFormat/>
    <w:rsid w:val="008C25E8"/>
    <w:rPr>
      <w:i/>
      <w:iCs/>
      <w:color w:val="004E7D" w:themeColor="accent1" w:themeShade="BF"/>
    </w:rPr>
  </w:style>
  <w:style w:type="paragraph" w:styleId="Erottuvalainaus">
    <w:name w:val="Intense Quote"/>
    <w:basedOn w:val="Normaali"/>
    <w:next w:val="Normaali"/>
    <w:link w:val="ErottuvalainausChar"/>
    <w:uiPriority w:val="30"/>
    <w:qFormat/>
    <w:rsid w:val="008C25E8"/>
    <w:pPr>
      <w:pBdr>
        <w:top w:val="single" w:sz="4" w:space="10" w:color="004E7D" w:themeColor="accent1" w:themeShade="BF"/>
        <w:bottom w:val="single" w:sz="4" w:space="10" w:color="004E7D" w:themeColor="accent1" w:themeShade="BF"/>
      </w:pBdr>
      <w:spacing w:before="360" w:after="360"/>
      <w:ind w:left="864" w:right="864"/>
      <w:jc w:val="center"/>
    </w:pPr>
    <w:rPr>
      <w:i/>
      <w:iCs/>
      <w:color w:val="004E7D" w:themeColor="accent1" w:themeShade="BF"/>
    </w:rPr>
  </w:style>
  <w:style w:type="character" w:customStyle="1" w:styleId="ErottuvalainausChar">
    <w:name w:val="Erottuva lainaus Char"/>
    <w:basedOn w:val="Kappaleenoletusfontti"/>
    <w:link w:val="Erottuvalainaus"/>
    <w:uiPriority w:val="30"/>
    <w:rsid w:val="008C25E8"/>
    <w:rPr>
      <w:i/>
      <w:iCs/>
      <w:color w:val="004E7D" w:themeColor="accent1" w:themeShade="BF"/>
    </w:rPr>
  </w:style>
  <w:style w:type="character" w:styleId="Erottuvaviittaus">
    <w:name w:val="Intense Reference"/>
    <w:basedOn w:val="Kappaleenoletusfontti"/>
    <w:uiPriority w:val="32"/>
    <w:qFormat/>
    <w:rsid w:val="008C25E8"/>
    <w:rPr>
      <w:b/>
      <w:bCs/>
      <w:smallCaps/>
      <w:color w:val="004E7D" w:themeColor="accent1" w:themeShade="BF"/>
      <w:spacing w:val="5"/>
    </w:rPr>
  </w:style>
  <w:style w:type="paragraph" w:styleId="Yltunniste">
    <w:name w:val="header"/>
    <w:basedOn w:val="Normaali"/>
    <w:link w:val="YltunnisteChar"/>
    <w:uiPriority w:val="99"/>
    <w:unhideWhenUsed/>
    <w:rsid w:val="008C25E8"/>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8C25E8"/>
  </w:style>
  <w:style w:type="paragraph" w:styleId="Alatunniste">
    <w:name w:val="footer"/>
    <w:basedOn w:val="Normaali"/>
    <w:link w:val="AlatunnisteChar"/>
    <w:uiPriority w:val="99"/>
    <w:unhideWhenUsed/>
    <w:rsid w:val="008C25E8"/>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8C25E8"/>
  </w:style>
  <w:style w:type="paragraph" w:styleId="Sisllysluettelonotsikko">
    <w:name w:val="TOC Heading"/>
    <w:basedOn w:val="Otsikko1"/>
    <w:next w:val="Normaali"/>
    <w:uiPriority w:val="39"/>
    <w:unhideWhenUsed/>
    <w:qFormat/>
    <w:rsid w:val="00732D5A"/>
    <w:pPr>
      <w:spacing w:before="240" w:after="0" w:line="259" w:lineRule="auto"/>
      <w:outlineLvl w:val="9"/>
    </w:pPr>
    <w:rPr>
      <w:kern w:val="0"/>
      <w:sz w:val="32"/>
      <w:szCs w:val="32"/>
      <w14:ligatures w14:val="none"/>
    </w:rPr>
  </w:style>
  <w:style w:type="paragraph" w:styleId="Sisluet2">
    <w:name w:val="toc 2"/>
    <w:basedOn w:val="Normaali"/>
    <w:next w:val="Normaali"/>
    <w:autoRedefine/>
    <w:uiPriority w:val="39"/>
    <w:unhideWhenUsed/>
    <w:rsid w:val="00732D5A"/>
    <w:pPr>
      <w:spacing w:after="100" w:line="259" w:lineRule="auto"/>
      <w:ind w:left="220"/>
    </w:pPr>
    <w:rPr>
      <w:rFonts w:eastAsiaTheme="minorEastAsia" w:cs="Times New Roman"/>
      <w:kern w:val="0"/>
      <w:sz w:val="22"/>
      <w:szCs w:val="22"/>
      <w14:ligatures w14:val="none"/>
    </w:rPr>
  </w:style>
  <w:style w:type="paragraph" w:styleId="Sisluet1">
    <w:name w:val="toc 1"/>
    <w:basedOn w:val="Normaali"/>
    <w:next w:val="Normaali"/>
    <w:autoRedefine/>
    <w:uiPriority w:val="39"/>
    <w:unhideWhenUsed/>
    <w:rsid w:val="00732D5A"/>
    <w:pPr>
      <w:spacing w:after="100" w:line="259" w:lineRule="auto"/>
    </w:pPr>
    <w:rPr>
      <w:rFonts w:eastAsiaTheme="minorEastAsia" w:cs="Times New Roman"/>
      <w:kern w:val="0"/>
      <w:sz w:val="22"/>
      <w:szCs w:val="22"/>
      <w14:ligatures w14:val="none"/>
    </w:rPr>
  </w:style>
  <w:style w:type="paragraph" w:styleId="Sisluet3">
    <w:name w:val="toc 3"/>
    <w:basedOn w:val="Normaali"/>
    <w:next w:val="Normaali"/>
    <w:autoRedefine/>
    <w:uiPriority w:val="39"/>
    <w:unhideWhenUsed/>
    <w:rsid w:val="00732D5A"/>
    <w:pPr>
      <w:spacing w:after="100" w:line="259" w:lineRule="auto"/>
      <w:ind w:left="440"/>
    </w:pPr>
    <w:rPr>
      <w:rFonts w:eastAsiaTheme="minorEastAsia" w:cs="Times New Roman"/>
      <w:kern w:val="0"/>
      <w:sz w:val="22"/>
      <w:szCs w:val="22"/>
      <w14:ligatures w14:val="none"/>
    </w:rPr>
  </w:style>
  <w:style w:type="character" w:styleId="Hyperlinkki">
    <w:name w:val="Hyperlink"/>
    <w:basedOn w:val="Kappaleenoletusfontti"/>
    <w:uiPriority w:val="99"/>
    <w:unhideWhenUsed/>
    <w:qFormat/>
    <w:rsid w:val="00732D5A"/>
    <w:rPr>
      <w:color w:val="1B827E" w:themeColor="hyperlink"/>
      <w:u w:val="single"/>
    </w:rPr>
  </w:style>
  <w:style w:type="character" w:styleId="Voimakas">
    <w:name w:val="Strong"/>
    <w:basedOn w:val="Kappaleenoletusfontti"/>
    <w:uiPriority w:val="22"/>
    <w:qFormat/>
    <w:rsid w:val="00732D5A"/>
    <w:rPr>
      <w:b/>
      <w:bCs/>
    </w:rPr>
  </w:style>
  <w:style w:type="character" w:styleId="Paikkamerkkiteksti">
    <w:name w:val="Placeholder Text"/>
    <w:basedOn w:val="Kappaleenoletusfontti"/>
    <w:uiPriority w:val="99"/>
    <w:rsid w:val="00715A85"/>
    <w:rPr>
      <w:color w:val="auto"/>
    </w:rPr>
  </w:style>
  <w:style w:type="paragraph" w:styleId="Leipteksti">
    <w:name w:val="Body Text"/>
    <w:basedOn w:val="Normaali"/>
    <w:link w:val="LeiptekstiChar"/>
    <w:uiPriority w:val="1"/>
    <w:qFormat/>
    <w:rsid w:val="00D0438D"/>
    <w:pPr>
      <w:spacing w:before="240" w:after="0" w:line="300" w:lineRule="auto"/>
    </w:pPr>
    <w:rPr>
      <w:rFonts w:cstheme="minorHAnsi"/>
      <w:kern w:val="0"/>
      <w:sz w:val="22"/>
      <w:szCs w:val="20"/>
      <w:lang w:val="fi-FI"/>
      <w14:ligatures w14:val="none"/>
    </w:rPr>
  </w:style>
  <w:style w:type="character" w:customStyle="1" w:styleId="LeiptekstiChar">
    <w:name w:val="Leipäteksti Char"/>
    <w:basedOn w:val="Kappaleenoletusfontti"/>
    <w:link w:val="Leipteksti"/>
    <w:uiPriority w:val="1"/>
    <w:rsid w:val="00D0438D"/>
    <w:rPr>
      <w:rFonts w:cstheme="minorHAnsi"/>
      <w:kern w:val="0"/>
      <w:sz w:val="22"/>
      <w:szCs w:val="20"/>
      <w:lang w:val="fi-FI"/>
      <w14:ligatures w14:val="none"/>
    </w:rPr>
  </w:style>
  <w:style w:type="table" w:styleId="TaulukkoRuudukko">
    <w:name w:val="Table Grid"/>
    <w:basedOn w:val="Normaalitaulukko"/>
    <w:uiPriority w:val="59"/>
    <w:rsid w:val="00D0438D"/>
    <w:pPr>
      <w:spacing w:after="0" w:line="240" w:lineRule="auto"/>
    </w:pPr>
    <w:rPr>
      <w:rFonts w:cstheme="minorHAnsi"/>
      <w:kern w:val="0"/>
      <w:sz w:val="20"/>
      <w:szCs w:val="20"/>
      <w:lang w:val="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ekstisisennys46cm">
    <w:name w:val="2_Tekstisisennys (4.6 cm)"/>
    <w:basedOn w:val="Normaali"/>
    <w:uiPriority w:val="12"/>
    <w:qFormat/>
    <w:rsid w:val="00D0438D"/>
    <w:pPr>
      <w:spacing w:after="220" w:line="240" w:lineRule="auto"/>
      <w:ind w:left="2608"/>
    </w:pPr>
    <w:rPr>
      <w:rFonts w:ascii="Arial" w:hAnsi="Arial" w:cstheme="minorHAnsi"/>
      <w:kern w:val="0"/>
      <w:sz w:val="22"/>
      <w:szCs w:val="22"/>
      <w:lang w:val="fi-FI"/>
      <w14:ligatures w14:val="none"/>
    </w:rPr>
  </w:style>
  <w:style w:type="table" w:customStyle="1" w:styleId="TableGrid">
    <w:name w:val="TableGrid"/>
    <w:rsid w:val="00D0438D"/>
    <w:pPr>
      <w:spacing w:after="0" w:line="240" w:lineRule="auto"/>
    </w:pPr>
    <w:rPr>
      <w:rFonts w:eastAsiaTheme="minorEastAsia"/>
      <w:kern w:val="0"/>
      <w:sz w:val="22"/>
      <w:szCs w:val="22"/>
      <w:lang w:val="fi-FI" w:eastAsia="fi-FI"/>
      <w14:ligatures w14:val="none"/>
    </w:rPr>
    <w:tblPr>
      <w:tblCellMar>
        <w:top w:w="0" w:type="dxa"/>
        <w:left w:w="0" w:type="dxa"/>
        <w:bottom w:w="0" w:type="dxa"/>
        <w:right w:w="0" w:type="dxa"/>
      </w:tblCellMar>
    </w:tblPr>
  </w:style>
  <w:style w:type="character" w:styleId="Ratkaisematonmaininta">
    <w:name w:val="Unresolved Mention"/>
    <w:basedOn w:val="Kappaleenoletusfontti"/>
    <w:uiPriority w:val="99"/>
    <w:semiHidden/>
    <w:unhideWhenUsed/>
    <w:rsid w:val="0032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s://eservices.traficom.fi/ContactForms/form/NIS2-Ilmoitus?langid=f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urvaviesti.om.fi/ilmoitus-tietoturvaloukkauksesta"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kyberturvallisuuskeskus.fi/fi/ilmoi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mailto:cert@traficom.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s://asiointi.poliisi.fi/yritys/riko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761AB2-C8ED-4A93-959A-373E30FC7768}" type="doc">
      <dgm:prSet loTypeId="urn:microsoft.com/office/officeart/2005/8/layout/cycle8" loCatId="cycle" qsTypeId="urn:microsoft.com/office/officeart/2005/8/quickstyle/simple1" qsCatId="simple" csTypeId="urn:microsoft.com/office/officeart/2005/8/colors/accent1_2" csCatId="accent1" phldr="1"/>
      <dgm:spPr/>
    </dgm:pt>
    <dgm:pt modelId="{E7BE723C-5DD8-4741-A970-5C83FB35869B}">
      <dgm:prSet phldrT="[Teksti]"/>
      <dgm:spPr>
        <a:solidFill>
          <a:srgbClr val="0070C0"/>
        </a:solidFill>
      </dgm:spPr>
      <dgm:t>
        <a:bodyPr/>
        <a:lstStyle/>
        <a:p>
          <a:r>
            <a:rPr lang="fi-FI" dirty="0"/>
            <a:t>Kehitys</a:t>
          </a:r>
        </a:p>
      </dgm:t>
    </dgm:pt>
    <dgm:pt modelId="{A16827D3-7047-4149-ADDD-66C0129F3A8D}" type="parTrans" cxnId="{E2A88BDC-C376-467C-BA2C-04E1E6FDB3FF}">
      <dgm:prSet/>
      <dgm:spPr/>
      <dgm:t>
        <a:bodyPr/>
        <a:lstStyle/>
        <a:p>
          <a:endParaRPr lang="fi-FI"/>
        </a:p>
      </dgm:t>
    </dgm:pt>
    <dgm:pt modelId="{6F99140C-C3B9-43DA-929C-313F140C7511}" type="sibTrans" cxnId="{E2A88BDC-C376-467C-BA2C-04E1E6FDB3FF}">
      <dgm:prSet/>
      <dgm:spPr/>
      <dgm:t>
        <a:bodyPr/>
        <a:lstStyle/>
        <a:p>
          <a:endParaRPr lang="fi-FI"/>
        </a:p>
      </dgm:t>
    </dgm:pt>
    <dgm:pt modelId="{6055BAF7-27FF-4D95-886B-256C853B9ECD}">
      <dgm:prSet phldrT="[Teksti]"/>
      <dgm:spPr>
        <a:solidFill>
          <a:schemeClr val="accent2"/>
        </a:solidFill>
      </dgm:spPr>
      <dgm:t>
        <a:bodyPr/>
        <a:lstStyle/>
        <a:p>
          <a:r>
            <a:rPr lang="fi-FI" dirty="0"/>
            <a:t>Havainnointi</a:t>
          </a:r>
        </a:p>
      </dgm:t>
    </dgm:pt>
    <dgm:pt modelId="{98C53291-60D4-48A6-A63A-5DDA780551C1}" type="parTrans" cxnId="{8BA66856-D5D9-4D8C-8A2C-2CECF69D4D49}">
      <dgm:prSet/>
      <dgm:spPr/>
      <dgm:t>
        <a:bodyPr/>
        <a:lstStyle/>
        <a:p>
          <a:endParaRPr lang="fi-FI"/>
        </a:p>
      </dgm:t>
    </dgm:pt>
    <dgm:pt modelId="{C1A8016B-BF65-4054-A1B4-8233DBF0F901}" type="sibTrans" cxnId="{8BA66856-D5D9-4D8C-8A2C-2CECF69D4D49}">
      <dgm:prSet/>
      <dgm:spPr/>
      <dgm:t>
        <a:bodyPr/>
        <a:lstStyle/>
        <a:p>
          <a:endParaRPr lang="fi-FI"/>
        </a:p>
      </dgm:t>
    </dgm:pt>
    <dgm:pt modelId="{0112CC76-517C-46F6-AFE8-8F651EDBB3A3}">
      <dgm:prSet phldrT="[Teksti]"/>
      <dgm:spPr>
        <a:solidFill>
          <a:srgbClr val="EEB500"/>
        </a:solidFill>
      </dgm:spPr>
      <dgm:t>
        <a:bodyPr/>
        <a:lstStyle/>
        <a:p>
          <a:r>
            <a:rPr lang="fi-FI" dirty="0"/>
            <a:t>Ratkaisu</a:t>
          </a:r>
        </a:p>
      </dgm:t>
    </dgm:pt>
    <dgm:pt modelId="{AF7330C9-0954-41B2-B88B-3075884F8215}" type="sibTrans" cxnId="{A75125F6-8BFA-48C9-BEFB-8062941E2064}">
      <dgm:prSet/>
      <dgm:spPr/>
      <dgm:t>
        <a:bodyPr/>
        <a:lstStyle/>
        <a:p>
          <a:endParaRPr lang="fi-FI"/>
        </a:p>
      </dgm:t>
    </dgm:pt>
    <dgm:pt modelId="{930D77EE-E831-4650-9E63-68F807CDFA0F}" type="parTrans" cxnId="{A75125F6-8BFA-48C9-BEFB-8062941E2064}">
      <dgm:prSet/>
      <dgm:spPr/>
      <dgm:t>
        <a:bodyPr/>
        <a:lstStyle/>
        <a:p>
          <a:endParaRPr lang="fi-FI"/>
        </a:p>
      </dgm:t>
    </dgm:pt>
    <dgm:pt modelId="{6B520FD4-EDFD-4B08-B5BB-6544A2A4DC13}" type="pres">
      <dgm:prSet presAssocID="{48761AB2-C8ED-4A93-959A-373E30FC7768}" presName="compositeShape" presStyleCnt="0">
        <dgm:presLayoutVars>
          <dgm:chMax val="7"/>
          <dgm:dir/>
          <dgm:resizeHandles val="exact"/>
        </dgm:presLayoutVars>
      </dgm:prSet>
      <dgm:spPr/>
    </dgm:pt>
    <dgm:pt modelId="{76C4A3C5-5378-4C2C-94F9-4506D9F33844}" type="pres">
      <dgm:prSet presAssocID="{48761AB2-C8ED-4A93-959A-373E30FC7768}" presName="wedge1" presStyleLbl="node1" presStyleIdx="0" presStyleCnt="3"/>
      <dgm:spPr/>
    </dgm:pt>
    <dgm:pt modelId="{0CED9F7B-29FE-4A60-9455-BF90A7D93F1A}" type="pres">
      <dgm:prSet presAssocID="{48761AB2-C8ED-4A93-959A-373E30FC7768}" presName="dummy1a" presStyleCnt="0"/>
      <dgm:spPr/>
    </dgm:pt>
    <dgm:pt modelId="{38162DB2-9ABD-4292-8DD7-F8F03E76F38D}" type="pres">
      <dgm:prSet presAssocID="{48761AB2-C8ED-4A93-959A-373E30FC7768}" presName="dummy1b" presStyleCnt="0"/>
      <dgm:spPr/>
    </dgm:pt>
    <dgm:pt modelId="{6E4E22E7-F1B1-4E43-8411-BAAD365F4E56}" type="pres">
      <dgm:prSet presAssocID="{48761AB2-C8ED-4A93-959A-373E30FC7768}" presName="wedge1Tx" presStyleLbl="node1" presStyleIdx="0" presStyleCnt="3">
        <dgm:presLayoutVars>
          <dgm:chMax val="0"/>
          <dgm:chPref val="0"/>
          <dgm:bulletEnabled val="1"/>
        </dgm:presLayoutVars>
      </dgm:prSet>
      <dgm:spPr/>
    </dgm:pt>
    <dgm:pt modelId="{E3373DD7-7025-4B3F-B63F-4B9F6A49AD07}" type="pres">
      <dgm:prSet presAssocID="{48761AB2-C8ED-4A93-959A-373E30FC7768}" presName="wedge2" presStyleLbl="node1" presStyleIdx="1" presStyleCnt="3"/>
      <dgm:spPr/>
    </dgm:pt>
    <dgm:pt modelId="{5C7F9C39-ACB7-42CB-9AB7-3A790ECED443}" type="pres">
      <dgm:prSet presAssocID="{48761AB2-C8ED-4A93-959A-373E30FC7768}" presName="dummy2a" presStyleCnt="0"/>
      <dgm:spPr/>
    </dgm:pt>
    <dgm:pt modelId="{438135C0-E1BB-4BB9-AF84-FC4DBAA8FD46}" type="pres">
      <dgm:prSet presAssocID="{48761AB2-C8ED-4A93-959A-373E30FC7768}" presName="dummy2b" presStyleCnt="0"/>
      <dgm:spPr/>
    </dgm:pt>
    <dgm:pt modelId="{4FFA8FC9-CCF5-4956-8ABC-509A535AB08C}" type="pres">
      <dgm:prSet presAssocID="{48761AB2-C8ED-4A93-959A-373E30FC7768}" presName="wedge2Tx" presStyleLbl="node1" presStyleIdx="1" presStyleCnt="3">
        <dgm:presLayoutVars>
          <dgm:chMax val="0"/>
          <dgm:chPref val="0"/>
          <dgm:bulletEnabled val="1"/>
        </dgm:presLayoutVars>
      </dgm:prSet>
      <dgm:spPr/>
    </dgm:pt>
    <dgm:pt modelId="{34B88E79-E181-4B5B-9FEF-EFC6D3477049}" type="pres">
      <dgm:prSet presAssocID="{48761AB2-C8ED-4A93-959A-373E30FC7768}" presName="wedge3" presStyleLbl="node1" presStyleIdx="2" presStyleCnt="3"/>
      <dgm:spPr/>
    </dgm:pt>
    <dgm:pt modelId="{B655B223-3D46-40E7-B763-F21045CCC5B9}" type="pres">
      <dgm:prSet presAssocID="{48761AB2-C8ED-4A93-959A-373E30FC7768}" presName="dummy3a" presStyleCnt="0"/>
      <dgm:spPr/>
    </dgm:pt>
    <dgm:pt modelId="{BCDBB053-3C91-49A7-9E9D-0FB4356A7D0B}" type="pres">
      <dgm:prSet presAssocID="{48761AB2-C8ED-4A93-959A-373E30FC7768}" presName="dummy3b" presStyleCnt="0"/>
      <dgm:spPr/>
    </dgm:pt>
    <dgm:pt modelId="{B933AF97-402D-4FEA-8567-B079B1589FCD}" type="pres">
      <dgm:prSet presAssocID="{48761AB2-C8ED-4A93-959A-373E30FC7768}" presName="wedge3Tx" presStyleLbl="node1" presStyleIdx="2" presStyleCnt="3">
        <dgm:presLayoutVars>
          <dgm:chMax val="0"/>
          <dgm:chPref val="0"/>
          <dgm:bulletEnabled val="1"/>
        </dgm:presLayoutVars>
      </dgm:prSet>
      <dgm:spPr/>
    </dgm:pt>
    <dgm:pt modelId="{F8F0C678-6761-4139-B4AB-7C1045355BD6}" type="pres">
      <dgm:prSet presAssocID="{AF7330C9-0954-41B2-B88B-3075884F8215}" presName="arrowWedge1" presStyleLbl="fgSibTrans2D1" presStyleIdx="0" presStyleCnt="3"/>
      <dgm:spPr/>
    </dgm:pt>
    <dgm:pt modelId="{81008D5E-D193-49AF-AE76-B9C779B9554D}" type="pres">
      <dgm:prSet presAssocID="{6F99140C-C3B9-43DA-929C-313F140C7511}" presName="arrowWedge2" presStyleLbl="fgSibTrans2D1" presStyleIdx="1" presStyleCnt="3"/>
      <dgm:spPr/>
    </dgm:pt>
    <dgm:pt modelId="{BF51F804-E523-4300-8F13-FB82C37E0235}" type="pres">
      <dgm:prSet presAssocID="{C1A8016B-BF65-4054-A1B4-8233DBF0F901}" presName="arrowWedge3" presStyleLbl="fgSibTrans2D1" presStyleIdx="2" presStyleCnt="3"/>
      <dgm:spPr/>
    </dgm:pt>
  </dgm:ptLst>
  <dgm:cxnLst>
    <dgm:cxn modelId="{493EE442-516C-4AA4-9133-E3BD0C80E11B}" type="presOf" srcId="{6055BAF7-27FF-4D95-886B-256C853B9ECD}" destId="{B933AF97-402D-4FEA-8567-B079B1589FCD}" srcOrd="1" destOrd="0" presId="urn:microsoft.com/office/officeart/2005/8/layout/cycle8"/>
    <dgm:cxn modelId="{8514BD64-C831-469E-8076-29E5C970840D}" type="presOf" srcId="{E7BE723C-5DD8-4741-A970-5C83FB35869B}" destId="{4FFA8FC9-CCF5-4956-8ABC-509A535AB08C}" srcOrd="1" destOrd="0" presId="urn:microsoft.com/office/officeart/2005/8/layout/cycle8"/>
    <dgm:cxn modelId="{9E01D14B-4B5D-490A-ACFB-6D0E27B19CE8}" type="presOf" srcId="{E7BE723C-5DD8-4741-A970-5C83FB35869B}" destId="{E3373DD7-7025-4B3F-B63F-4B9F6A49AD07}" srcOrd="0" destOrd="0" presId="urn:microsoft.com/office/officeart/2005/8/layout/cycle8"/>
    <dgm:cxn modelId="{8BA66856-D5D9-4D8C-8A2C-2CECF69D4D49}" srcId="{48761AB2-C8ED-4A93-959A-373E30FC7768}" destId="{6055BAF7-27FF-4D95-886B-256C853B9ECD}" srcOrd="2" destOrd="0" parTransId="{98C53291-60D4-48A6-A63A-5DDA780551C1}" sibTransId="{C1A8016B-BF65-4054-A1B4-8233DBF0F901}"/>
    <dgm:cxn modelId="{01835C8D-4B6C-46DC-AB9B-5A75F744F1F7}" type="presOf" srcId="{0112CC76-517C-46F6-AFE8-8F651EDBB3A3}" destId="{6E4E22E7-F1B1-4E43-8411-BAAD365F4E56}" srcOrd="1" destOrd="0" presId="urn:microsoft.com/office/officeart/2005/8/layout/cycle8"/>
    <dgm:cxn modelId="{2EC15DAA-75E6-477E-82A9-5D11EB322E37}" type="presOf" srcId="{0112CC76-517C-46F6-AFE8-8F651EDBB3A3}" destId="{76C4A3C5-5378-4C2C-94F9-4506D9F33844}" srcOrd="0" destOrd="0" presId="urn:microsoft.com/office/officeart/2005/8/layout/cycle8"/>
    <dgm:cxn modelId="{0F93EEBB-72A7-4583-BF79-B70D3F56BD45}" type="presOf" srcId="{6055BAF7-27FF-4D95-886B-256C853B9ECD}" destId="{34B88E79-E181-4B5B-9FEF-EFC6D3477049}" srcOrd="0" destOrd="0" presId="urn:microsoft.com/office/officeart/2005/8/layout/cycle8"/>
    <dgm:cxn modelId="{E2A88BDC-C376-467C-BA2C-04E1E6FDB3FF}" srcId="{48761AB2-C8ED-4A93-959A-373E30FC7768}" destId="{E7BE723C-5DD8-4741-A970-5C83FB35869B}" srcOrd="1" destOrd="0" parTransId="{A16827D3-7047-4149-ADDD-66C0129F3A8D}" sibTransId="{6F99140C-C3B9-43DA-929C-313F140C7511}"/>
    <dgm:cxn modelId="{9DDAB8E1-78F6-4D8D-B673-B143CB26317C}" type="presOf" srcId="{48761AB2-C8ED-4A93-959A-373E30FC7768}" destId="{6B520FD4-EDFD-4B08-B5BB-6544A2A4DC13}" srcOrd="0" destOrd="0" presId="urn:microsoft.com/office/officeart/2005/8/layout/cycle8"/>
    <dgm:cxn modelId="{A75125F6-8BFA-48C9-BEFB-8062941E2064}" srcId="{48761AB2-C8ED-4A93-959A-373E30FC7768}" destId="{0112CC76-517C-46F6-AFE8-8F651EDBB3A3}" srcOrd="0" destOrd="0" parTransId="{930D77EE-E831-4650-9E63-68F807CDFA0F}" sibTransId="{AF7330C9-0954-41B2-B88B-3075884F8215}"/>
    <dgm:cxn modelId="{69DD4814-F10A-41C4-865A-327683618DF5}" type="presParOf" srcId="{6B520FD4-EDFD-4B08-B5BB-6544A2A4DC13}" destId="{76C4A3C5-5378-4C2C-94F9-4506D9F33844}" srcOrd="0" destOrd="0" presId="urn:microsoft.com/office/officeart/2005/8/layout/cycle8"/>
    <dgm:cxn modelId="{81CBDD72-4525-4C26-84C8-5FF309F273EA}" type="presParOf" srcId="{6B520FD4-EDFD-4B08-B5BB-6544A2A4DC13}" destId="{0CED9F7B-29FE-4A60-9455-BF90A7D93F1A}" srcOrd="1" destOrd="0" presId="urn:microsoft.com/office/officeart/2005/8/layout/cycle8"/>
    <dgm:cxn modelId="{B4FAD1C2-1D7C-4EC6-9D64-BA3D4549B5DA}" type="presParOf" srcId="{6B520FD4-EDFD-4B08-B5BB-6544A2A4DC13}" destId="{38162DB2-9ABD-4292-8DD7-F8F03E76F38D}" srcOrd="2" destOrd="0" presId="urn:microsoft.com/office/officeart/2005/8/layout/cycle8"/>
    <dgm:cxn modelId="{0A6C7B34-CFDB-4F13-8855-F848130B7714}" type="presParOf" srcId="{6B520FD4-EDFD-4B08-B5BB-6544A2A4DC13}" destId="{6E4E22E7-F1B1-4E43-8411-BAAD365F4E56}" srcOrd="3" destOrd="0" presId="urn:microsoft.com/office/officeart/2005/8/layout/cycle8"/>
    <dgm:cxn modelId="{A1AB9600-CE7E-4D4D-9E25-D4B842F8E1BF}" type="presParOf" srcId="{6B520FD4-EDFD-4B08-B5BB-6544A2A4DC13}" destId="{E3373DD7-7025-4B3F-B63F-4B9F6A49AD07}" srcOrd="4" destOrd="0" presId="urn:microsoft.com/office/officeart/2005/8/layout/cycle8"/>
    <dgm:cxn modelId="{5FC4B363-137D-44CF-91A8-4DC0D2E743D7}" type="presParOf" srcId="{6B520FD4-EDFD-4B08-B5BB-6544A2A4DC13}" destId="{5C7F9C39-ACB7-42CB-9AB7-3A790ECED443}" srcOrd="5" destOrd="0" presId="urn:microsoft.com/office/officeart/2005/8/layout/cycle8"/>
    <dgm:cxn modelId="{D68AA926-94F5-4BF6-96AC-F39E25864970}" type="presParOf" srcId="{6B520FD4-EDFD-4B08-B5BB-6544A2A4DC13}" destId="{438135C0-E1BB-4BB9-AF84-FC4DBAA8FD46}" srcOrd="6" destOrd="0" presId="urn:microsoft.com/office/officeart/2005/8/layout/cycle8"/>
    <dgm:cxn modelId="{86760AC6-0705-450B-A3AC-B432E5ADCCED}" type="presParOf" srcId="{6B520FD4-EDFD-4B08-B5BB-6544A2A4DC13}" destId="{4FFA8FC9-CCF5-4956-8ABC-509A535AB08C}" srcOrd="7" destOrd="0" presId="urn:microsoft.com/office/officeart/2005/8/layout/cycle8"/>
    <dgm:cxn modelId="{FA8828E9-FCCE-422F-A43D-D035B37987D6}" type="presParOf" srcId="{6B520FD4-EDFD-4B08-B5BB-6544A2A4DC13}" destId="{34B88E79-E181-4B5B-9FEF-EFC6D3477049}" srcOrd="8" destOrd="0" presId="urn:microsoft.com/office/officeart/2005/8/layout/cycle8"/>
    <dgm:cxn modelId="{432333B0-9B5C-4320-8514-3ADAF242E075}" type="presParOf" srcId="{6B520FD4-EDFD-4B08-B5BB-6544A2A4DC13}" destId="{B655B223-3D46-40E7-B763-F21045CCC5B9}" srcOrd="9" destOrd="0" presId="urn:microsoft.com/office/officeart/2005/8/layout/cycle8"/>
    <dgm:cxn modelId="{73BC3AFC-F2E9-4FE9-8B84-79828F755F50}" type="presParOf" srcId="{6B520FD4-EDFD-4B08-B5BB-6544A2A4DC13}" destId="{BCDBB053-3C91-49A7-9E9D-0FB4356A7D0B}" srcOrd="10" destOrd="0" presId="urn:microsoft.com/office/officeart/2005/8/layout/cycle8"/>
    <dgm:cxn modelId="{3F970BEA-8B10-442F-B6AA-5EFE6BCB5D6D}" type="presParOf" srcId="{6B520FD4-EDFD-4B08-B5BB-6544A2A4DC13}" destId="{B933AF97-402D-4FEA-8567-B079B1589FCD}" srcOrd="11" destOrd="0" presId="urn:microsoft.com/office/officeart/2005/8/layout/cycle8"/>
    <dgm:cxn modelId="{56E25633-E6E7-4CFA-A889-EF08B38BF2C5}" type="presParOf" srcId="{6B520FD4-EDFD-4B08-B5BB-6544A2A4DC13}" destId="{F8F0C678-6761-4139-B4AB-7C1045355BD6}" srcOrd="12" destOrd="0" presId="urn:microsoft.com/office/officeart/2005/8/layout/cycle8"/>
    <dgm:cxn modelId="{22ABB07B-3762-4F6B-92C3-CAB4FF16F338}" type="presParOf" srcId="{6B520FD4-EDFD-4B08-B5BB-6544A2A4DC13}" destId="{81008D5E-D193-49AF-AE76-B9C779B9554D}" srcOrd="13" destOrd="0" presId="urn:microsoft.com/office/officeart/2005/8/layout/cycle8"/>
    <dgm:cxn modelId="{6C431AAF-3F54-4E09-BD5D-1293148AAB6A}" type="presParOf" srcId="{6B520FD4-EDFD-4B08-B5BB-6544A2A4DC13}" destId="{BF51F804-E523-4300-8F13-FB82C37E0235}"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C4A3C5-5378-4C2C-94F9-4506D9F33844}">
      <dsp:nvSpPr>
        <dsp:cNvPr id="0" name=""/>
        <dsp:cNvSpPr/>
      </dsp:nvSpPr>
      <dsp:spPr>
        <a:xfrm>
          <a:off x="997020" y="169516"/>
          <a:ext cx="2190673" cy="2190673"/>
        </a:xfrm>
        <a:prstGeom prst="pie">
          <a:avLst>
            <a:gd name="adj1" fmla="val 16200000"/>
            <a:gd name="adj2" fmla="val 1800000"/>
          </a:avLst>
        </a:prstGeom>
        <a:solidFill>
          <a:srgbClr val="EEB5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i-FI" sz="1000" kern="1200" dirty="0"/>
            <a:t>Ratkaisu</a:t>
          </a:r>
        </a:p>
      </dsp:txBody>
      <dsp:txXfrm>
        <a:off x="2151557" y="633730"/>
        <a:ext cx="782383" cy="651986"/>
      </dsp:txXfrm>
    </dsp:sp>
    <dsp:sp modelId="{E3373DD7-7025-4B3F-B63F-4B9F6A49AD07}">
      <dsp:nvSpPr>
        <dsp:cNvPr id="0" name=""/>
        <dsp:cNvSpPr/>
      </dsp:nvSpPr>
      <dsp:spPr>
        <a:xfrm>
          <a:off x="951903" y="247754"/>
          <a:ext cx="2190673" cy="2190673"/>
        </a:xfrm>
        <a:prstGeom prst="pie">
          <a:avLst>
            <a:gd name="adj1" fmla="val 1800000"/>
            <a:gd name="adj2" fmla="val 900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i-FI" sz="1000" kern="1200" dirty="0"/>
            <a:t>Kehitys</a:t>
          </a:r>
        </a:p>
      </dsp:txBody>
      <dsp:txXfrm>
        <a:off x="1473492" y="1669084"/>
        <a:ext cx="1173575" cy="573747"/>
      </dsp:txXfrm>
    </dsp:sp>
    <dsp:sp modelId="{34B88E79-E181-4B5B-9FEF-EFC6D3477049}">
      <dsp:nvSpPr>
        <dsp:cNvPr id="0" name=""/>
        <dsp:cNvSpPr/>
      </dsp:nvSpPr>
      <dsp:spPr>
        <a:xfrm>
          <a:off x="906785" y="169516"/>
          <a:ext cx="2190673" cy="2190673"/>
        </a:xfrm>
        <a:prstGeom prst="pie">
          <a:avLst>
            <a:gd name="adj1" fmla="val 9000000"/>
            <a:gd name="adj2" fmla="val 1620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i-FI" sz="1000" kern="1200" dirty="0"/>
            <a:t>Havainnointi</a:t>
          </a:r>
        </a:p>
      </dsp:txBody>
      <dsp:txXfrm>
        <a:off x="1160538" y="633730"/>
        <a:ext cx="782383" cy="651986"/>
      </dsp:txXfrm>
    </dsp:sp>
    <dsp:sp modelId="{F8F0C678-6761-4139-B4AB-7C1045355BD6}">
      <dsp:nvSpPr>
        <dsp:cNvPr id="0" name=""/>
        <dsp:cNvSpPr/>
      </dsp:nvSpPr>
      <dsp:spPr>
        <a:xfrm>
          <a:off x="861588" y="33903"/>
          <a:ext cx="2461900" cy="2461900"/>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008D5E-D193-49AF-AE76-B9C779B9554D}">
      <dsp:nvSpPr>
        <dsp:cNvPr id="0" name=""/>
        <dsp:cNvSpPr/>
      </dsp:nvSpPr>
      <dsp:spPr>
        <a:xfrm>
          <a:off x="816289" y="112003"/>
          <a:ext cx="2461900" cy="2461900"/>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51F804-E523-4300-8F13-FB82C37E0235}">
      <dsp:nvSpPr>
        <dsp:cNvPr id="0" name=""/>
        <dsp:cNvSpPr/>
      </dsp:nvSpPr>
      <dsp:spPr>
        <a:xfrm>
          <a:off x="770991" y="33903"/>
          <a:ext cx="2461900" cy="2461900"/>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ema1">
  <a:themeElements>
    <a:clrScheme name="HSY Värit vaalea pohja 2020">
      <a:dk1>
        <a:srgbClr val="3E3D40"/>
      </a:dk1>
      <a:lt1>
        <a:sysClr val="window" lastClr="FFFFFF"/>
      </a:lt1>
      <a:dk2>
        <a:srgbClr val="146431"/>
      </a:dk2>
      <a:lt2>
        <a:srgbClr val="1B827E"/>
      </a:lt2>
      <a:accent1>
        <a:srgbClr val="006AA7"/>
      </a:accent1>
      <a:accent2>
        <a:srgbClr val="47851D"/>
      </a:accent2>
      <a:accent3>
        <a:srgbClr val="D62787"/>
      </a:accent3>
      <a:accent4>
        <a:srgbClr val="814494"/>
      </a:accent4>
      <a:accent5>
        <a:srgbClr val="C0580E"/>
      </a:accent5>
      <a:accent6>
        <a:srgbClr val="BD3429"/>
      </a:accent6>
      <a:hlink>
        <a:srgbClr val="1B827E"/>
      </a:hlink>
      <a:folHlink>
        <a:srgbClr val="814494"/>
      </a:folHlink>
    </a:clrScheme>
    <a:fontScheme name="HSY fonts">
      <a:majorFont>
        <a:latin typeface="Arial"/>
        <a:ea typeface=""/>
        <a:cs typeface=""/>
      </a:majorFont>
      <a:minorFont>
        <a:latin typeface="Arial"/>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5400"/>
      </a:spPr>
      <a:bodyPr rtlCol="0" anchor="ctr"/>
      <a:lstStyle>
        <a:defPPr algn="ctr">
          <a:defRPr sz="24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defRPr sz="2400" dirty="0" err="1" smtClean="0"/>
        </a:defPPr>
      </a:lstStyle>
    </a:txDef>
  </a:objectDefaults>
  <a:extraClrSchemeLst/>
  <a:extLst>
    <a:ext uri="{05A4C25C-085E-4340-85A3-A5531E510DB2}">
      <thm15:themeFamily xmlns:thm15="http://schemas.microsoft.com/office/thememl/2012/main" name="HSY theme 2020" id="{E85B0C3E-978B-4BAA-B161-4AAA22661F32}" vid="{2942787C-85E7-4660-B984-4B677312AF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1e94be-0688-444f-8147-0e190c25b26e">
      <Terms xmlns="http://schemas.microsoft.com/office/infopath/2007/PartnerControls"/>
    </lcf76f155ced4ddcb4097134ff3c332f>
    <TaxCatchAll xmlns="df575d74-6984-4aa9-b98f-886f7956be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0E16347E6404A948EEB718C958FB1" ma:contentTypeVersion="13" ma:contentTypeDescription="Create a new document." ma:contentTypeScope="" ma:versionID="c69d7fe9b0952b1236173f8079aedfcb">
  <xsd:schema xmlns:xsd="http://www.w3.org/2001/XMLSchema" xmlns:xs="http://www.w3.org/2001/XMLSchema" xmlns:p="http://schemas.microsoft.com/office/2006/metadata/properties" xmlns:ns2="9b1e94be-0688-444f-8147-0e190c25b26e" xmlns:ns3="df575d74-6984-4aa9-b98f-886f7956be26" targetNamespace="http://schemas.microsoft.com/office/2006/metadata/properties" ma:root="true" ma:fieldsID="0e080e906e6ae87c32295457cd8d0dd5" ns2:_="" ns3:_="">
    <xsd:import namespace="9b1e94be-0688-444f-8147-0e190c25b26e"/>
    <xsd:import namespace="df575d74-6984-4aa9-b98f-886f7956b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94be-0688-444f-8147-0e190c25b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f417d-3ba6-4fda-8fd6-81fbccefea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75d74-6984-4aa9-b98f-886f7956b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4148fe-6d77-46e0-9f3c-8be0b303a994}" ma:internalName="TaxCatchAll" ma:showField="CatchAllData" ma:web="df575d74-6984-4aa9-b98f-886f7956b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93E2F-AF6E-451D-A9B0-906A18E6C491}">
  <ds:schemaRefs>
    <ds:schemaRef ds:uri="http://purl.org/dc/elements/1.1/"/>
    <ds:schemaRef ds:uri="http://schemas.microsoft.com/office/2006/metadata/properties"/>
    <ds:schemaRef ds:uri="df575d74-6984-4aa9-b98f-886f7956be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1e94be-0688-444f-8147-0e190c25b26e"/>
    <ds:schemaRef ds:uri="http://www.w3.org/XML/1998/namespace"/>
    <ds:schemaRef ds:uri="http://purl.org/dc/dcmitype/"/>
  </ds:schemaRefs>
</ds:datastoreItem>
</file>

<file path=customXml/itemProps2.xml><?xml version="1.0" encoding="utf-8"?>
<ds:datastoreItem xmlns:ds="http://schemas.openxmlformats.org/officeDocument/2006/customXml" ds:itemID="{E595DD5B-C10A-4A18-8A3C-F10735599DEC}">
  <ds:schemaRefs>
    <ds:schemaRef ds:uri="http://schemas.microsoft.com/sharepoint/v3/contenttype/forms"/>
  </ds:schemaRefs>
</ds:datastoreItem>
</file>

<file path=customXml/itemProps3.xml><?xml version="1.0" encoding="utf-8"?>
<ds:datastoreItem xmlns:ds="http://schemas.openxmlformats.org/officeDocument/2006/customXml" ds:itemID="{F5605194-E4C5-4703-BF8C-37410613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94be-0688-444f-8147-0e190c25b26e"/>
    <ds:schemaRef ds:uri="df575d74-6984-4aa9-b98f-886f7956b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5ccdeb-a00b-4db8-aed8-e40b73cd6762}" enabled="1" method="Privileged" siteId="{95b14aa0-1026-4292-a4dd-7c9396e07296}"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2279</Words>
  <Characters>12992</Characters>
  <Application>Microsoft Office Word</Application>
  <DocSecurity>0</DocSecurity>
  <Lines>108</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15241</CharactersWithSpaces>
  <SharedDoc>false</SharedDoc>
  <HLinks>
    <vt:vector size="54" baseType="variant">
      <vt:variant>
        <vt:i4>1769529</vt:i4>
      </vt:variant>
      <vt:variant>
        <vt:i4>50</vt:i4>
      </vt:variant>
      <vt:variant>
        <vt:i4>0</vt:i4>
      </vt:variant>
      <vt:variant>
        <vt:i4>5</vt:i4>
      </vt:variant>
      <vt:variant>
        <vt:lpwstr/>
      </vt:variant>
      <vt:variant>
        <vt:lpwstr>_Toc205892768</vt:lpwstr>
      </vt:variant>
      <vt:variant>
        <vt:i4>1769529</vt:i4>
      </vt:variant>
      <vt:variant>
        <vt:i4>44</vt:i4>
      </vt:variant>
      <vt:variant>
        <vt:i4>0</vt:i4>
      </vt:variant>
      <vt:variant>
        <vt:i4>5</vt:i4>
      </vt:variant>
      <vt:variant>
        <vt:lpwstr/>
      </vt:variant>
      <vt:variant>
        <vt:lpwstr>_Toc205892767</vt:lpwstr>
      </vt:variant>
      <vt:variant>
        <vt:i4>1769529</vt:i4>
      </vt:variant>
      <vt:variant>
        <vt:i4>38</vt:i4>
      </vt:variant>
      <vt:variant>
        <vt:i4>0</vt:i4>
      </vt:variant>
      <vt:variant>
        <vt:i4>5</vt:i4>
      </vt:variant>
      <vt:variant>
        <vt:lpwstr/>
      </vt:variant>
      <vt:variant>
        <vt:lpwstr>_Toc205892766</vt:lpwstr>
      </vt:variant>
      <vt:variant>
        <vt:i4>1769529</vt:i4>
      </vt:variant>
      <vt:variant>
        <vt:i4>32</vt:i4>
      </vt:variant>
      <vt:variant>
        <vt:i4>0</vt:i4>
      </vt:variant>
      <vt:variant>
        <vt:i4>5</vt:i4>
      </vt:variant>
      <vt:variant>
        <vt:lpwstr/>
      </vt:variant>
      <vt:variant>
        <vt:lpwstr>_Toc205892765</vt:lpwstr>
      </vt:variant>
      <vt:variant>
        <vt:i4>1769529</vt:i4>
      </vt:variant>
      <vt:variant>
        <vt:i4>26</vt:i4>
      </vt:variant>
      <vt:variant>
        <vt:i4>0</vt:i4>
      </vt:variant>
      <vt:variant>
        <vt:i4>5</vt:i4>
      </vt:variant>
      <vt:variant>
        <vt:lpwstr/>
      </vt:variant>
      <vt:variant>
        <vt:lpwstr>_Toc205892764</vt:lpwstr>
      </vt:variant>
      <vt:variant>
        <vt:i4>1769529</vt:i4>
      </vt:variant>
      <vt:variant>
        <vt:i4>20</vt:i4>
      </vt:variant>
      <vt:variant>
        <vt:i4>0</vt:i4>
      </vt:variant>
      <vt:variant>
        <vt:i4>5</vt:i4>
      </vt:variant>
      <vt:variant>
        <vt:lpwstr/>
      </vt:variant>
      <vt:variant>
        <vt:lpwstr>_Toc205892763</vt:lpwstr>
      </vt:variant>
      <vt:variant>
        <vt:i4>1769529</vt:i4>
      </vt:variant>
      <vt:variant>
        <vt:i4>14</vt:i4>
      </vt:variant>
      <vt:variant>
        <vt:i4>0</vt:i4>
      </vt:variant>
      <vt:variant>
        <vt:i4>5</vt:i4>
      </vt:variant>
      <vt:variant>
        <vt:lpwstr/>
      </vt:variant>
      <vt:variant>
        <vt:lpwstr>_Toc205892762</vt:lpwstr>
      </vt:variant>
      <vt:variant>
        <vt:i4>1769529</vt:i4>
      </vt:variant>
      <vt:variant>
        <vt:i4>8</vt:i4>
      </vt:variant>
      <vt:variant>
        <vt:i4>0</vt:i4>
      </vt:variant>
      <vt:variant>
        <vt:i4>5</vt:i4>
      </vt:variant>
      <vt:variant>
        <vt:lpwstr/>
      </vt:variant>
      <vt:variant>
        <vt:lpwstr>_Toc205892761</vt:lpwstr>
      </vt:variant>
      <vt:variant>
        <vt:i4>1769529</vt:i4>
      </vt:variant>
      <vt:variant>
        <vt:i4>2</vt:i4>
      </vt:variant>
      <vt:variant>
        <vt:i4>0</vt:i4>
      </vt:variant>
      <vt:variant>
        <vt:i4>5</vt:i4>
      </vt:variant>
      <vt:variant>
        <vt:lpwstr/>
      </vt:variant>
      <vt:variant>
        <vt:lpwstr>_Toc205892760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Väyrynen Joonas</dc:creator>
  <cp:keywords/>
  <dc:description/>
  <cp:lastModifiedBy>Väyrynen Joonas</cp:lastModifiedBy>
  <cp:revision>99</cp:revision>
  <dcterms:created xsi:type="dcterms:W3CDTF">2025-09-03T10:50:00Z</dcterms:created>
  <dcterms:modified xsi:type="dcterms:W3CDTF">2025-09-04T08:23:00Z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0x0101004FB0E16347E6404A948EEB718C958FB1</vt:lpwstr>
  </property>
  <property fmtid="{D5CDD505-2E9C-101B-9397-08002B2CF9AE}" pid="3" name="MediaServiceImageTags">
    <vt:lpwstr/>
  </property>
  <property fmtid="{D5CDD505-2E9C-101B-9397-08002B2CF9AE}" pid="5" name="docLang">
    <vt:lpwstr>fi</vt:lpwstr>
  </property>
</Properties>
</file>